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4C8" w:rsidRDefault="008B64C8" w:rsidP="00CC49A6">
      <w:pPr>
        <w:shd w:val="clear" w:color="auto" w:fill="FFFFFF" w:themeFill="background1"/>
        <w:jc w:val="center"/>
        <w:rPr>
          <w:rFonts w:ascii="Georgia" w:eastAsia="Times New Roman" w:hAnsi="Georgia" w:cs="Tahoma"/>
          <w:b/>
          <w:bCs/>
          <w:color w:val="800080"/>
          <w:sz w:val="30"/>
          <w:szCs w:val="30"/>
          <w:shd w:val="clear" w:color="auto" w:fill="00FFFF"/>
          <w:lang w:eastAsia="ru-RU"/>
        </w:rPr>
      </w:pPr>
      <w:r w:rsidRPr="00CC49A6">
        <w:rPr>
          <w:rFonts w:ascii="Georgia" w:eastAsia="Times New Roman" w:hAnsi="Georgia" w:cs="Tahoma"/>
          <w:b/>
          <w:bCs/>
          <w:color w:val="800080"/>
          <w:sz w:val="30"/>
          <w:szCs w:val="30"/>
          <w:shd w:val="clear" w:color="auto" w:fill="00FFFF"/>
          <w:lang w:eastAsia="ru-RU"/>
        </w:rPr>
        <w:t>Информация о председателях структур ОО «БРПО»</w:t>
      </w:r>
    </w:p>
    <w:p w:rsidR="00C92C8F" w:rsidRDefault="00C92C8F" w:rsidP="008B64C8">
      <w:pPr>
        <w:shd w:val="clear" w:color="auto" w:fill="FFFFFF"/>
        <w:jc w:val="center"/>
        <w:rPr>
          <w:rFonts w:ascii="Georgia" w:eastAsia="Times New Roman" w:hAnsi="Georgia" w:cs="Tahoma"/>
          <w:b/>
          <w:bCs/>
          <w:color w:val="800080"/>
          <w:sz w:val="30"/>
          <w:szCs w:val="30"/>
          <w:shd w:val="clear" w:color="auto" w:fill="00FFFF"/>
          <w:lang w:eastAsia="ru-RU"/>
        </w:rPr>
      </w:pPr>
    </w:p>
    <w:p w:rsidR="00C92C8F" w:rsidRPr="008B64C8" w:rsidRDefault="00C92C8F" w:rsidP="008B64C8">
      <w:pPr>
        <w:shd w:val="clear" w:color="auto" w:fill="FFFFFF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tbl>
      <w:tblPr>
        <w:tblW w:w="9540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3260"/>
        <w:gridCol w:w="2501"/>
      </w:tblGrid>
      <w:tr w:rsidR="00B04F2C" w:rsidRPr="0076562A" w:rsidTr="0076562A">
        <w:trPr>
          <w:trHeight w:val="281"/>
          <w:jc w:val="center"/>
        </w:trPr>
        <w:tc>
          <w:tcPr>
            <w:tcW w:w="3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Структура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Ф.И.О. председателя</w:t>
            </w:r>
          </w:p>
        </w:tc>
        <w:tc>
          <w:tcPr>
            <w:tcW w:w="2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Контакты</w:t>
            </w:r>
          </w:p>
        </w:tc>
      </w:tr>
      <w:tr w:rsidR="00B04F2C" w:rsidRPr="0076562A" w:rsidTr="0076562A">
        <w:trPr>
          <w:trHeight w:val="2110"/>
          <w:jc w:val="center"/>
        </w:trPr>
        <w:tc>
          <w:tcPr>
            <w:tcW w:w="3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Председатель</w:t>
            </w:r>
          </w:p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Центрального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совета ОО «БРПО»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3B78D2" w:rsidRDefault="0076562A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</w:pPr>
            <w:proofErr w:type="spellStart"/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>Павленина</w:t>
            </w:r>
            <w:proofErr w:type="spellEnd"/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Светлана Владимировна</w:t>
            </w:r>
          </w:p>
        </w:tc>
        <w:tc>
          <w:tcPr>
            <w:tcW w:w="2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г. Минск,</w:t>
            </w:r>
          </w:p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ул. К. Маркса, 40-48</w:t>
            </w:r>
          </w:p>
        </w:tc>
      </w:tr>
      <w:tr w:rsidR="00B04F2C" w:rsidRPr="0076562A" w:rsidTr="0076562A">
        <w:trPr>
          <w:trHeight w:val="2242"/>
          <w:jc w:val="center"/>
        </w:trPr>
        <w:tc>
          <w:tcPr>
            <w:tcW w:w="3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Председатель</w:t>
            </w:r>
          </w:p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Витебского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областного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совета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ОО «БРПО»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76562A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>Александрович Анна Владимировна</w:t>
            </w:r>
          </w:p>
        </w:tc>
        <w:tc>
          <w:tcPr>
            <w:tcW w:w="2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62A" w:rsidRPr="0076562A" w:rsidRDefault="000E4573" w:rsidP="000E4573">
            <w:pPr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  <w:lang w:val="ru-BY"/>
              </w:rPr>
            </w:pPr>
            <w:proofErr w:type="spellStart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г.Витебск</w:t>
            </w:r>
            <w:proofErr w:type="spellEnd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,</w:t>
            </w:r>
          </w:p>
          <w:p w:rsidR="008B64C8" w:rsidRPr="0076562A" w:rsidRDefault="000E4573" w:rsidP="000E4573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ул.Фрунзе</w:t>
            </w:r>
            <w:proofErr w:type="spellEnd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, д.94, каб.324</w:t>
            </w:r>
          </w:p>
        </w:tc>
      </w:tr>
      <w:tr w:rsidR="00B04F2C" w:rsidRPr="0076562A" w:rsidTr="0076562A">
        <w:trPr>
          <w:trHeight w:val="2081"/>
          <w:jc w:val="center"/>
        </w:trPr>
        <w:tc>
          <w:tcPr>
            <w:tcW w:w="3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Председатель</w:t>
            </w:r>
          </w:p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Районного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совета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</w:p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ОО «БРПО»</w:t>
            </w:r>
          </w:p>
          <w:p w:rsidR="008B64C8" w:rsidRPr="0076562A" w:rsidRDefault="000E4573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Сенненского района</w:t>
            </w:r>
          </w:p>
          <w:p w:rsidR="000E4573" w:rsidRPr="0076562A" w:rsidRDefault="000E4573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Г. Сенно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76562A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>Радкевич Наталья Викторовна</w:t>
            </w:r>
          </w:p>
        </w:tc>
        <w:tc>
          <w:tcPr>
            <w:tcW w:w="2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C92C8F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 xml:space="preserve">Витебская область, </w:t>
            </w:r>
            <w:proofErr w:type="spellStart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г.Сенно</w:t>
            </w:r>
            <w:proofErr w:type="spellEnd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ул.Машерова</w:t>
            </w:r>
            <w:proofErr w:type="spellEnd"/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, д.11</w:t>
            </w:r>
          </w:p>
        </w:tc>
      </w:tr>
      <w:tr w:rsidR="00B04F2C" w:rsidRPr="0076562A" w:rsidTr="0076562A">
        <w:trPr>
          <w:trHeight w:val="2059"/>
          <w:jc w:val="center"/>
        </w:trPr>
        <w:tc>
          <w:tcPr>
            <w:tcW w:w="3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Старший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вожатый</w:t>
            </w:r>
          </w:p>
          <w:p w:rsidR="008B64C8" w:rsidRPr="0076562A" w:rsidRDefault="008B64C8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Пионер</w:t>
            </w:r>
            <w:r w:rsidR="00C92C8F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ской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="00C92C8F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дружины</w:t>
            </w:r>
            <w:r w:rsidR="0076562A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</w:t>
            </w:r>
            <w:r w:rsidR="00C92C8F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имени Алексея Дмитриевича </w:t>
            </w:r>
            <w:proofErr w:type="spellStart"/>
            <w:r w:rsidR="00C92C8F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Матюшева</w:t>
            </w:r>
            <w:proofErr w:type="spellEnd"/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государственного учреждения обр</w:t>
            </w:r>
            <w:r w:rsidR="00C92C8F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азования "Средняя школа № 2 г. Сенно имени А.К. </w:t>
            </w:r>
            <w:proofErr w:type="spellStart"/>
            <w:r w:rsidR="00C92C8F"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Касинцева</w:t>
            </w:r>
            <w:proofErr w:type="spellEnd"/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A81" w:rsidRPr="0076562A" w:rsidRDefault="0076562A" w:rsidP="00681E7A">
            <w:pPr>
              <w:jc w:val="both"/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</w:pPr>
            <w:proofErr w:type="spellStart"/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>Вадютина</w:t>
            </w:r>
            <w:proofErr w:type="spellEnd"/>
            <w:r w:rsidRPr="0076562A"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val="ru-BY" w:eastAsia="ru-RU"/>
              </w:rPr>
              <w:t xml:space="preserve"> Екатерина Олеговна</w:t>
            </w:r>
          </w:p>
        </w:tc>
        <w:tc>
          <w:tcPr>
            <w:tcW w:w="2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4C8" w:rsidRPr="0076562A" w:rsidRDefault="00C63A81" w:rsidP="008B64C8">
            <w:pPr>
              <w:rPr>
                <w:rFonts w:eastAsia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Витебска</w:t>
            </w:r>
            <w:r w:rsidR="00B04F2C"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 xml:space="preserve">я область, </w:t>
            </w:r>
            <w:proofErr w:type="spellStart"/>
            <w:r w:rsidR="00B04F2C"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г.Сенно</w:t>
            </w:r>
            <w:proofErr w:type="spellEnd"/>
            <w:r w:rsidR="00B04F2C" w:rsidRPr="0076562A">
              <w:rPr>
                <w:rFonts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>, ул. Октябрьская, 10</w:t>
            </w:r>
          </w:p>
        </w:tc>
      </w:tr>
    </w:tbl>
    <w:p w:rsidR="00C63A81" w:rsidRPr="00B04F2C" w:rsidRDefault="00C63A81">
      <w:pPr>
        <w:rPr>
          <w:rFonts w:ascii="Georgia" w:hAnsi="Georgia"/>
          <w:color w:val="0070C0"/>
        </w:rPr>
      </w:pPr>
    </w:p>
    <w:p w:rsidR="00AF7D85" w:rsidRPr="00B04F2C" w:rsidRDefault="00AF7D85" w:rsidP="00B04F2C">
      <w:pPr>
        <w:spacing w:after="200" w:line="276" w:lineRule="auto"/>
        <w:rPr>
          <w:rFonts w:ascii="Georgia" w:hAnsi="Georgia"/>
          <w:color w:val="0070C0"/>
        </w:rPr>
      </w:pPr>
    </w:p>
    <w:sectPr w:rsidR="00AF7D85" w:rsidRPr="00B0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E5A"/>
    <w:rsid w:val="000E4573"/>
    <w:rsid w:val="003B78D2"/>
    <w:rsid w:val="00622583"/>
    <w:rsid w:val="00681E7A"/>
    <w:rsid w:val="0076562A"/>
    <w:rsid w:val="008B64C8"/>
    <w:rsid w:val="00986641"/>
    <w:rsid w:val="00A756C7"/>
    <w:rsid w:val="00AF7D85"/>
    <w:rsid w:val="00B04F2C"/>
    <w:rsid w:val="00C63A81"/>
    <w:rsid w:val="00C92C8F"/>
    <w:rsid w:val="00CC49A6"/>
    <w:rsid w:val="00D37E5A"/>
    <w:rsid w:val="00D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4554"/>
  <w15:docId w15:val="{78DEDAE3-B454-4344-B6BB-DD71692D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4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64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2022-02-15T06:44:00Z</dcterms:created>
  <dcterms:modified xsi:type="dcterms:W3CDTF">2026-01-21T12:16:00Z</dcterms:modified>
</cp:coreProperties>
</file>