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B5" w:rsidRPr="008E02B5" w:rsidRDefault="008E02B5" w:rsidP="008E02B5">
      <w:pPr>
        <w:shd w:val="clear" w:color="auto" w:fill="F3F5FF"/>
        <w:tabs>
          <w:tab w:val="left" w:pos="993"/>
        </w:tabs>
        <w:spacing w:after="0" w:line="240" w:lineRule="auto"/>
        <w:ind w:right="2400" w:firstLine="1701"/>
        <w:jc w:val="center"/>
        <w:outlineLvl w:val="0"/>
        <w:rPr>
          <w:rFonts w:ascii="Times New Roman" w:eastAsia="Times New Roman" w:hAnsi="Times New Roman" w:cs="Times New Roman"/>
          <w:color w:val="111111"/>
          <w:kern w:val="36"/>
          <w:sz w:val="32"/>
          <w:szCs w:val="32"/>
          <w:lang w:eastAsia="ru-RU"/>
        </w:rPr>
      </w:pPr>
      <w:r w:rsidRPr="008E02B5">
        <w:rPr>
          <w:rFonts w:ascii="Times New Roman" w:eastAsia="Times New Roman" w:hAnsi="Times New Roman" w:cs="Times New Roman"/>
          <w:color w:val="111111"/>
          <w:kern w:val="36"/>
          <w:sz w:val="32"/>
          <w:szCs w:val="32"/>
          <w:lang w:eastAsia="ru-RU"/>
        </w:rPr>
        <w:t xml:space="preserve">Подготовка Знамённых групп для </w:t>
      </w:r>
      <w:r>
        <w:rPr>
          <w:rFonts w:ascii="Times New Roman" w:eastAsia="Times New Roman" w:hAnsi="Times New Roman" w:cs="Times New Roman"/>
          <w:color w:val="111111"/>
          <w:kern w:val="36"/>
          <w:sz w:val="32"/>
          <w:szCs w:val="32"/>
          <w:lang w:eastAsia="ru-RU"/>
        </w:rPr>
        <w:t xml:space="preserve">                    </w:t>
      </w:r>
      <w:r w:rsidRPr="008E02B5">
        <w:rPr>
          <w:rFonts w:ascii="Times New Roman" w:eastAsia="Times New Roman" w:hAnsi="Times New Roman" w:cs="Times New Roman"/>
          <w:color w:val="111111"/>
          <w:kern w:val="36"/>
          <w:sz w:val="32"/>
          <w:szCs w:val="32"/>
          <w:lang w:eastAsia="ru-RU"/>
        </w:rPr>
        <w:t>проведения церемонии вноса и выноса Государственного флага Республики Беларусь</w:t>
      </w:r>
    </w:p>
    <w:p w:rsidR="008E02B5" w:rsidRDefault="008E02B5" w:rsidP="008E02B5">
      <w:pPr>
        <w:shd w:val="clear" w:color="auto" w:fill="F3F5FF"/>
        <w:spacing w:after="0" w:line="240" w:lineRule="auto"/>
        <w:ind w:right="2400"/>
        <w:outlineLvl w:val="0"/>
        <w:rPr>
          <w:rFonts w:ascii="Arial" w:eastAsia="Times New Roman" w:hAnsi="Arial" w:cs="Arial"/>
          <w:color w:val="111111"/>
          <w:kern w:val="36"/>
          <w:sz w:val="27"/>
          <w:szCs w:val="27"/>
          <w:lang w:eastAsia="ru-RU"/>
        </w:rPr>
      </w:pPr>
    </w:p>
    <w:p w:rsidR="008E02B5" w:rsidRPr="008E02B5" w:rsidRDefault="008E02B5" w:rsidP="008E02B5">
      <w:pPr>
        <w:shd w:val="clear" w:color="auto" w:fill="F3F5FF"/>
        <w:spacing w:after="0" w:line="240" w:lineRule="auto"/>
        <w:ind w:right="2400"/>
        <w:outlineLvl w:val="0"/>
        <w:rPr>
          <w:rFonts w:ascii="Arial" w:eastAsia="Times New Roman" w:hAnsi="Arial" w:cs="Arial"/>
          <w:color w:val="111111"/>
          <w:kern w:val="36"/>
          <w:sz w:val="27"/>
          <w:szCs w:val="27"/>
          <w:lang w:eastAsia="ru-RU"/>
        </w:rPr>
      </w:pPr>
      <w:bookmarkStart w:id="0" w:name="_GoBack"/>
      <w:bookmarkEnd w:id="0"/>
    </w:p>
    <w:p w:rsidR="008E02B5" w:rsidRPr="008E02B5" w:rsidRDefault="008E02B5" w:rsidP="008E02B5">
      <w:pPr>
        <w:shd w:val="clear" w:color="auto" w:fill="FFFFFF"/>
        <w:spacing w:after="150" w:line="240" w:lineRule="auto"/>
        <w:ind w:left="360"/>
        <w:jc w:val="both"/>
        <w:rPr>
          <w:rFonts w:ascii="Tahoma" w:eastAsia="Times New Roman" w:hAnsi="Tahoma" w:cs="Tahoma"/>
          <w:color w:val="111111"/>
          <w:sz w:val="18"/>
          <w:szCs w:val="18"/>
          <w:lang w:eastAsia="ru-RU"/>
        </w:rPr>
      </w:pPr>
      <w:r>
        <w:rPr>
          <w:rFonts w:ascii="Times New Roman" w:eastAsia="Times New Roman" w:hAnsi="Times New Roman" w:cs="Times New Roman"/>
          <w:b/>
          <w:bCs/>
          <w:color w:val="000000"/>
          <w:sz w:val="28"/>
          <w:szCs w:val="28"/>
          <w:lang w:eastAsia="ru-RU"/>
        </w:rPr>
        <w:t xml:space="preserve">I. </w:t>
      </w:r>
      <w:r w:rsidRPr="008E02B5">
        <w:rPr>
          <w:rFonts w:ascii="Times New Roman" w:eastAsia="Times New Roman" w:hAnsi="Times New Roman" w:cs="Times New Roman"/>
          <w:b/>
          <w:bCs/>
          <w:color w:val="000000"/>
          <w:sz w:val="28"/>
          <w:szCs w:val="28"/>
          <w:lang w:eastAsia="ru-RU"/>
        </w:rPr>
        <w:t>Государственный герб, Государственный флаг и Государственный гимн Республики Беларусь – символы государственного суверенитета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В соответствии со статьей 19 Конституции Республики Беларусь (с изменениями и дополнениями от 27 февраля 2022 года) символами Республики Беларусь как суверенного государства являются ее Государственный флаг, Государственный герб и Государственный гимн.</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8E02B5">
        <w:rPr>
          <w:rFonts w:ascii="Times New Roman" w:eastAsia="Times New Roman" w:hAnsi="Times New Roman" w:cs="Times New Roman"/>
          <w:color w:val="000000"/>
          <w:sz w:val="28"/>
          <w:szCs w:val="28"/>
          <w:lang w:eastAsia="ru-RU"/>
        </w:rPr>
        <w:t>Правовое регулирование, порядок использования и описание государственных символов Республики Беларусь, установленных Конституцией Республики Беларусь, определяется Законом Республики Беларусь «О государственных символах Республики Беларусь», которым определено, что граждане Республики Беларусь, а также находящиеся на территории Республики Беларусь иностранные граждане и лица без гражданства обязаны уважительно относиться к Государственному флагу Республики Беларусь, Государственному гербу Республики Беларусь и Государственному гимну Республики Беларусь </w:t>
      </w:r>
      <w:r w:rsidRPr="008E02B5">
        <w:rPr>
          <w:rFonts w:ascii="Tahoma" w:eastAsia="Times New Roman" w:hAnsi="Tahoma" w:cs="Tahoma"/>
          <w:color w:val="000000"/>
          <w:sz w:val="28"/>
          <w:szCs w:val="28"/>
          <w:lang w:eastAsia="ru-RU"/>
        </w:rPr>
        <w:t>[</w:t>
      </w:r>
      <w:r w:rsidRPr="008E02B5">
        <w:rPr>
          <w:rFonts w:ascii="Times New Roman" w:eastAsia="Times New Roman" w:hAnsi="Times New Roman" w:cs="Times New Roman"/>
          <w:color w:val="000000"/>
          <w:sz w:val="28"/>
          <w:szCs w:val="28"/>
          <w:lang w:eastAsia="ru-RU"/>
        </w:rPr>
        <w:t>3</w:t>
      </w:r>
      <w:r w:rsidRPr="008E02B5">
        <w:rPr>
          <w:rFonts w:ascii="Tahoma" w:eastAsia="Times New Roman" w:hAnsi="Tahoma" w:cs="Tahoma"/>
          <w:color w:val="000000"/>
          <w:sz w:val="28"/>
          <w:szCs w:val="28"/>
          <w:lang w:eastAsia="ru-RU"/>
        </w:rPr>
        <w:t>].</w:t>
      </w:r>
      <w:proofErr w:type="gramEnd"/>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b/>
          <w:bCs/>
          <w:color w:val="000000"/>
          <w:sz w:val="28"/>
          <w:szCs w:val="28"/>
          <w:lang w:eastAsia="ru-RU"/>
        </w:rPr>
        <w:t>Государственный флаг Республики Беларусь</w:t>
      </w:r>
      <w:r w:rsidRPr="008E02B5">
        <w:rPr>
          <w:rFonts w:ascii="Times New Roman" w:eastAsia="Times New Roman" w:hAnsi="Times New Roman" w:cs="Times New Roman"/>
          <w:color w:val="000000"/>
          <w:sz w:val="28"/>
          <w:szCs w:val="28"/>
          <w:lang w:eastAsia="ru-RU"/>
        </w:rPr>
        <w:t> и его изображение независимо от их размеров должны в точности соответствовать эталону Государственного флага Республики Беларусь.</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Государственный флаг Республики Беларусь представляет собой прямоугольное полотнище, состоящее из двух горизонтальных цветных полос: верхней – красного цвета и нижней – зеленого цвета. Отношение ширины полос красного и зеленого цвета – 2:1. Отношение ширины Государственного флага Республики Беларусь к его длине – 1:2. У древка вертикально расположен белорусский национальный орнамент красного цвета на белом поле, составляющем 1/9 длины Государственного флага Республики Беларусь. Государственный флаг Республики Беларусь крепится на древке (флагштоке), которое окрашивается в золотистый (охра) цвет. Отношение ширины Государственного флага Республики Беларусь к длине древка – 1:3 [3].</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При проведении церемоний и других торжественных мероприятий, а также при установке Государственного флага Республики Беларусь в служебных кабинетах на верхнем конце древка Государственного флага Республики Беларусь закрепляется </w:t>
      </w:r>
      <w:proofErr w:type="spellStart"/>
      <w:r w:rsidRPr="008E02B5">
        <w:rPr>
          <w:rFonts w:ascii="Times New Roman" w:eastAsia="Times New Roman" w:hAnsi="Times New Roman" w:cs="Times New Roman"/>
          <w:color w:val="000000"/>
          <w:sz w:val="28"/>
          <w:szCs w:val="28"/>
          <w:lang w:eastAsia="ru-RU"/>
        </w:rPr>
        <w:t>навершие</w:t>
      </w:r>
      <w:proofErr w:type="spellEnd"/>
      <w:r w:rsidRPr="008E02B5">
        <w:rPr>
          <w:rFonts w:ascii="Times New Roman" w:eastAsia="Times New Roman" w:hAnsi="Times New Roman" w:cs="Times New Roman"/>
          <w:color w:val="000000"/>
          <w:sz w:val="28"/>
          <w:szCs w:val="28"/>
          <w:lang w:eastAsia="ru-RU"/>
        </w:rPr>
        <w:t xml:space="preserve"> ромбовидной формы с изображением пятиконечной звезды, аналогичным ее изображению на Государственном гербе Республики Беларусь. </w:t>
      </w:r>
      <w:proofErr w:type="spellStart"/>
      <w:r w:rsidRPr="008E02B5">
        <w:rPr>
          <w:rFonts w:ascii="Times New Roman" w:eastAsia="Times New Roman" w:hAnsi="Times New Roman" w:cs="Times New Roman"/>
          <w:color w:val="000000"/>
          <w:sz w:val="28"/>
          <w:szCs w:val="28"/>
          <w:lang w:eastAsia="ru-RU"/>
        </w:rPr>
        <w:t>Навершия</w:t>
      </w:r>
      <w:proofErr w:type="spellEnd"/>
      <w:r w:rsidRPr="008E02B5">
        <w:rPr>
          <w:rFonts w:ascii="Times New Roman" w:eastAsia="Times New Roman" w:hAnsi="Times New Roman" w:cs="Times New Roman"/>
          <w:color w:val="000000"/>
          <w:sz w:val="28"/>
          <w:szCs w:val="28"/>
          <w:lang w:eastAsia="ru-RU"/>
        </w:rPr>
        <w:t xml:space="preserve"> изготавливаются из металла желтого цвета [3].</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8E02B5">
        <w:rPr>
          <w:rFonts w:ascii="Times New Roman" w:eastAsia="Times New Roman" w:hAnsi="Times New Roman" w:cs="Times New Roman"/>
          <w:color w:val="000000"/>
          <w:sz w:val="28"/>
          <w:szCs w:val="28"/>
          <w:lang w:eastAsia="ru-RU"/>
        </w:rPr>
        <w:lastRenderedPageBreak/>
        <w:t>При одновременном поднятии или установлении Государственного флага Республики Беларусь и флага другого государства Государственный флаг Республики Беларусь должен быть поднят или установлен с правой стороны, а флаг другого государства – с левой, если стать лицом к ним.</w:t>
      </w:r>
      <w:proofErr w:type="gramEnd"/>
      <w:r w:rsidRPr="008E02B5">
        <w:rPr>
          <w:rFonts w:ascii="Times New Roman" w:eastAsia="Times New Roman" w:hAnsi="Times New Roman" w:cs="Times New Roman"/>
          <w:color w:val="000000"/>
          <w:sz w:val="28"/>
          <w:szCs w:val="28"/>
          <w:lang w:eastAsia="ru-RU"/>
        </w:rPr>
        <w:t xml:space="preserve"> В случае поднятия флагов трех и более госуда</w:t>
      </w:r>
      <w:proofErr w:type="gramStart"/>
      <w:r w:rsidRPr="008E02B5">
        <w:rPr>
          <w:rFonts w:ascii="Times New Roman" w:eastAsia="Times New Roman" w:hAnsi="Times New Roman" w:cs="Times New Roman"/>
          <w:color w:val="000000"/>
          <w:sz w:val="28"/>
          <w:szCs w:val="28"/>
          <w:lang w:eastAsia="ru-RU"/>
        </w:rPr>
        <w:t>рств фл</w:t>
      </w:r>
      <w:proofErr w:type="gramEnd"/>
      <w:r w:rsidRPr="008E02B5">
        <w:rPr>
          <w:rFonts w:ascii="Times New Roman" w:eastAsia="Times New Roman" w:hAnsi="Times New Roman" w:cs="Times New Roman"/>
          <w:color w:val="000000"/>
          <w:sz w:val="28"/>
          <w:szCs w:val="28"/>
          <w:lang w:eastAsia="ru-RU"/>
        </w:rPr>
        <w:t>аги располагаются в алфавитном порядке по названию этих государств.</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При одновременном размещении Государственного флага Республики Беларусь и флагов других государств размеры других флагов не должны превышать размеры Государственного флага Республики Беларусь. Флаги других государств не могут подниматься или устанавливаться выше Государственного флага Республики Беларусь.</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Не допускается поднятие или установление Государственного флага Республики Беларусь, полотнище которого пришло в негодность. Пришедшее в негодность полотнище Государственного флага Республики Беларусь подлежит замене с его последующим уничтожением [3].</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b/>
          <w:bCs/>
          <w:color w:val="000000"/>
          <w:sz w:val="28"/>
          <w:szCs w:val="28"/>
          <w:lang w:eastAsia="ru-RU"/>
        </w:rPr>
        <w:t>Государственный герб Республики Беларусь</w:t>
      </w:r>
      <w:r w:rsidRPr="008E02B5">
        <w:rPr>
          <w:rFonts w:ascii="Times New Roman" w:eastAsia="Times New Roman" w:hAnsi="Times New Roman" w:cs="Times New Roman"/>
          <w:color w:val="000000"/>
          <w:sz w:val="28"/>
          <w:szCs w:val="28"/>
          <w:lang w:eastAsia="ru-RU"/>
        </w:rPr>
        <w:t> представляет собой размещенный в серебряном поле золотой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w:t>
      </w:r>
      <w:proofErr w:type="spellStart"/>
      <w:r w:rsidRPr="008E02B5">
        <w:rPr>
          <w:rFonts w:ascii="Times New Roman" w:eastAsia="Times New Roman" w:hAnsi="Times New Roman" w:cs="Times New Roman"/>
          <w:color w:val="000000"/>
          <w:sz w:val="28"/>
          <w:szCs w:val="28"/>
          <w:lang w:eastAsia="ru-RU"/>
        </w:rPr>
        <w:t>Рэспубліка</w:t>
      </w:r>
      <w:proofErr w:type="spellEnd"/>
      <w:r w:rsidRPr="008E02B5">
        <w:rPr>
          <w:rFonts w:ascii="Times New Roman" w:eastAsia="Times New Roman" w:hAnsi="Times New Roman" w:cs="Times New Roman"/>
          <w:color w:val="000000"/>
          <w:sz w:val="28"/>
          <w:szCs w:val="28"/>
          <w:lang w:eastAsia="ru-RU"/>
        </w:rPr>
        <w:t xml:space="preserve"> Беларусь».</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Второе воскресенье мая в Республике Беларусь отмечается государственный праздник – День Государственного герба Республики Беларусь и Государственного флага Республики Беларусь [9].</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b/>
          <w:bCs/>
          <w:color w:val="000000"/>
          <w:sz w:val="28"/>
          <w:szCs w:val="28"/>
          <w:lang w:eastAsia="ru-RU"/>
        </w:rPr>
        <w:t>Государственный гимн Республики Беларусь</w:t>
      </w:r>
      <w:r w:rsidRPr="008E02B5">
        <w:rPr>
          <w:rFonts w:ascii="Times New Roman" w:eastAsia="Times New Roman" w:hAnsi="Times New Roman" w:cs="Times New Roman"/>
          <w:color w:val="000000"/>
          <w:sz w:val="28"/>
          <w:szCs w:val="28"/>
          <w:lang w:eastAsia="ru-RU"/>
        </w:rPr>
        <w:t> представляет собой музыкально-поэтическое произведение, исполняемое в случаях, предусмотренных законодательными актами [3].</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Государственный гимн Республики Беларусь может исполняться в </w:t>
      </w:r>
      <w:proofErr w:type="gramStart"/>
      <w:r w:rsidRPr="008E02B5">
        <w:rPr>
          <w:rFonts w:ascii="Times New Roman" w:eastAsia="Times New Roman" w:hAnsi="Times New Roman" w:cs="Times New Roman"/>
          <w:color w:val="000000"/>
          <w:sz w:val="28"/>
          <w:szCs w:val="28"/>
          <w:lang w:eastAsia="ru-RU"/>
        </w:rPr>
        <w:t>оркестровом</w:t>
      </w:r>
      <w:proofErr w:type="gramEnd"/>
      <w:r w:rsidRPr="008E02B5">
        <w:rPr>
          <w:rFonts w:ascii="Times New Roman" w:eastAsia="Times New Roman" w:hAnsi="Times New Roman" w:cs="Times New Roman"/>
          <w:color w:val="000000"/>
          <w:sz w:val="28"/>
          <w:szCs w:val="28"/>
          <w:lang w:eastAsia="ru-RU"/>
        </w:rPr>
        <w:t>, хоровом, оркестрово-хоровом либо в иных вокальных, инструментальных или вокально-инструментальных вариантах. При этом могут использоваться аудио- и видеозапись, а также средства теле- и радиотрансляции.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При вокальном и вокально-инструментальном исполнении Государственный гимн Республики Беларусь исполняется полностью, а при его инструментальном исполнении допускается частичное исполнение – проигрываются запев и припев один раз.</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lastRenderedPageBreak/>
        <w:t>При официальном исполнении Государственного гимна Республики Беларусь присутствующие слушают (исполняют) его стоя (мужчины – без головных уборов, военнослужащие, иные лица, для которых предусмотрено ношение форменной одежды, – в соответствии с законодательством).</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В случае</w:t>
      </w:r>
      <w:proofErr w:type="gramStart"/>
      <w:r w:rsidRPr="008E02B5">
        <w:rPr>
          <w:rFonts w:ascii="Times New Roman" w:eastAsia="Times New Roman" w:hAnsi="Times New Roman" w:cs="Times New Roman"/>
          <w:color w:val="000000"/>
          <w:sz w:val="28"/>
          <w:szCs w:val="28"/>
          <w:lang w:eastAsia="ru-RU"/>
        </w:rPr>
        <w:t>,</w:t>
      </w:r>
      <w:proofErr w:type="gramEnd"/>
      <w:r w:rsidRPr="008E02B5">
        <w:rPr>
          <w:rFonts w:ascii="Times New Roman" w:eastAsia="Times New Roman" w:hAnsi="Times New Roman" w:cs="Times New Roman"/>
          <w:color w:val="000000"/>
          <w:sz w:val="28"/>
          <w:szCs w:val="28"/>
          <w:lang w:eastAsia="ru-RU"/>
        </w:rPr>
        <w:t xml:space="preserve"> если исполнение Государственного гимна Республики Беларусь сопровождается поднятием Государственного флага Республики Беларусь, присутствующие, как правило, поворачиваются к Государственному флагу Республики Беларусь лицом [3].</w:t>
      </w:r>
    </w:p>
    <w:p w:rsidR="008E02B5" w:rsidRPr="008E02B5" w:rsidRDefault="008E02B5" w:rsidP="008E02B5">
      <w:pPr>
        <w:shd w:val="clear" w:color="auto" w:fill="FFFFFF"/>
        <w:spacing w:before="150" w:after="180" w:line="240" w:lineRule="auto"/>
        <w:rPr>
          <w:rFonts w:ascii="Tahoma" w:eastAsia="Times New Roman" w:hAnsi="Tahoma" w:cs="Tahoma"/>
          <w:color w:val="111111"/>
          <w:sz w:val="18"/>
          <w:szCs w:val="18"/>
          <w:lang w:eastAsia="ru-RU"/>
        </w:rPr>
      </w:pPr>
      <w:r w:rsidRPr="008E02B5">
        <w:rPr>
          <w:rFonts w:ascii="Tahoma" w:eastAsia="Times New Roman" w:hAnsi="Tahoma" w:cs="Tahoma"/>
          <w:color w:val="111111"/>
          <w:sz w:val="18"/>
          <w:szCs w:val="18"/>
          <w:lang w:eastAsia="ru-RU"/>
        </w:rPr>
        <w:br/>
      </w:r>
      <w:r w:rsidRPr="008E02B5">
        <w:rPr>
          <w:rFonts w:ascii="Tahoma" w:eastAsia="Times New Roman" w:hAnsi="Tahoma" w:cs="Tahoma"/>
          <w:color w:val="111111"/>
          <w:sz w:val="18"/>
          <w:szCs w:val="18"/>
          <w:lang w:eastAsia="ru-RU"/>
        </w:rPr>
        <w:br/>
        <w:t> </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b/>
          <w:bCs/>
          <w:color w:val="000000"/>
          <w:sz w:val="28"/>
          <w:szCs w:val="28"/>
          <w:lang w:eastAsia="ru-RU"/>
        </w:rPr>
        <w:t>II. Основные подходы к организации Знаменной группы</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8E02B5">
        <w:rPr>
          <w:rFonts w:ascii="Times New Roman" w:eastAsia="Times New Roman" w:hAnsi="Times New Roman" w:cs="Times New Roman"/>
          <w:color w:val="000000"/>
          <w:sz w:val="28"/>
          <w:szCs w:val="28"/>
          <w:lang w:eastAsia="ru-RU"/>
        </w:rPr>
        <w:t>Для сопровождения Государственного флага Республики Беларусь, флага (знамени) учреждения общего среднего образования при выносе их к местам проведения торжественных мероприятий и относе к месту хранения в соответствии с приказом руководителя учреждения образования </w:t>
      </w:r>
      <w:r w:rsidRPr="008E02B5">
        <w:rPr>
          <w:rFonts w:ascii="Arial" w:eastAsia="Times New Roman" w:hAnsi="Arial" w:cs="Arial"/>
          <w:i/>
          <w:iCs/>
          <w:color w:val="000000"/>
          <w:sz w:val="28"/>
          <w:szCs w:val="28"/>
          <w:lang w:eastAsia="ru-RU"/>
        </w:rPr>
        <w:t>«Об организации деятельности Знамённой группы»</w:t>
      </w:r>
      <w:r w:rsidRPr="008E02B5">
        <w:rPr>
          <w:rFonts w:ascii="Times New Roman" w:eastAsia="Times New Roman" w:hAnsi="Times New Roman" w:cs="Times New Roman"/>
          <w:color w:val="000000"/>
          <w:sz w:val="28"/>
          <w:szCs w:val="28"/>
          <w:lang w:eastAsia="ru-RU"/>
        </w:rPr>
        <w:t> (Приложение 1) осуществляется работа по подготовке Знаменной группы (утверждаются ее составы (основной, резервный) из числа обучающихся, назначается руководитель подготовки, которым является руководитель по</w:t>
      </w:r>
      <w:proofErr w:type="gramEnd"/>
      <w:r w:rsidRPr="008E02B5">
        <w:rPr>
          <w:rFonts w:ascii="Times New Roman" w:eastAsia="Times New Roman" w:hAnsi="Times New Roman" w:cs="Times New Roman"/>
          <w:color w:val="000000"/>
          <w:sz w:val="28"/>
          <w:szCs w:val="28"/>
          <w:lang w:eastAsia="ru-RU"/>
        </w:rPr>
        <w:t xml:space="preserve"> военно-патриотическому воспитанию (при его отсутствии руководить подготовкой Знамённой группы может педагог учебного предмета «Допризывная и медицинская подготовка», учитель физической культуры и здоровья, другой педагог, имеющий соответствующий опыт). Заместитель директора по воспитательной работе, учебно-воспитательной работе обеспечивает координацию и контроль деятельности по подготовке Знаменной группы, инициирует рассмотрение вопроса на совещании при директоре учреждения общего среднего образования и т.д.</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Целесообразно формировать основной и </w:t>
      </w:r>
      <w:proofErr w:type="gramStart"/>
      <w:r w:rsidRPr="008E02B5">
        <w:rPr>
          <w:rFonts w:ascii="Times New Roman" w:eastAsia="Times New Roman" w:hAnsi="Times New Roman" w:cs="Times New Roman"/>
          <w:color w:val="000000"/>
          <w:sz w:val="28"/>
          <w:szCs w:val="28"/>
          <w:lang w:eastAsia="ru-RU"/>
        </w:rPr>
        <w:t>резервный</w:t>
      </w:r>
      <w:proofErr w:type="gramEnd"/>
      <w:r w:rsidRPr="008E02B5">
        <w:rPr>
          <w:rFonts w:ascii="Times New Roman" w:eastAsia="Times New Roman" w:hAnsi="Times New Roman" w:cs="Times New Roman"/>
          <w:color w:val="000000"/>
          <w:sz w:val="28"/>
          <w:szCs w:val="28"/>
          <w:lang w:eastAsia="ru-RU"/>
        </w:rPr>
        <w:t xml:space="preserve"> составы Знаменной группы. Количество участников Знаменной группы, задействованных в проведении торжественного мероприятия, зависит от места его проведения, контингента присутствующих и масштаба мероприятия (как правило, составляет от одного (знаменосец) до четырех человек (руководитель группы, знаменосец и два ассистента)). Знаменосец и ассистенты выбираются из числа обучающихся учреждения образования, что может быть формой поощрения, проходить на конкурсной основе, сопровождаться выборами (деловая игра), в которых будут задействованы обучающиеся 8-11 классов, педагогический коллектив и другие субъекты образовательного процесса. </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Целесообразно, чтобы Знаменная группа была в единой форме одежды. Общими требованиями к форме Знаменных групп являются белая рубашка с длинным рукавом и воротом, черные брюки и черные туфли у мальчиков. У девочек – черная юбка до середины колена или чуть выше, колготки </w:t>
      </w:r>
      <w:r w:rsidRPr="008E02B5">
        <w:rPr>
          <w:rFonts w:ascii="Times New Roman" w:eastAsia="Times New Roman" w:hAnsi="Times New Roman" w:cs="Times New Roman"/>
          <w:color w:val="000000"/>
          <w:sz w:val="28"/>
          <w:szCs w:val="28"/>
          <w:lang w:eastAsia="ru-RU"/>
        </w:rPr>
        <w:lastRenderedPageBreak/>
        <w:t>телесного цвета, на голове – причёска с заплетенной косой. Наличие перевязей (лент) Знаменных групп, белых перчаток – обязательно. У членов</w:t>
      </w:r>
      <w:r w:rsidRPr="008E02B5">
        <w:rPr>
          <w:rFonts w:ascii="Tahoma" w:eastAsia="Times New Roman" w:hAnsi="Tahoma" w:cs="Tahoma"/>
          <w:color w:val="111111"/>
          <w:lang w:eastAsia="ru-RU"/>
        </w:rPr>
        <w:t> </w:t>
      </w:r>
      <w:r w:rsidRPr="008E02B5">
        <w:rPr>
          <w:rFonts w:ascii="Times New Roman" w:eastAsia="Times New Roman" w:hAnsi="Times New Roman" w:cs="Times New Roman"/>
          <w:color w:val="000000"/>
          <w:sz w:val="28"/>
          <w:szCs w:val="28"/>
          <w:lang w:eastAsia="ru-RU"/>
        </w:rPr>
        <w:t>Знаменной группы должны быть отличительные атрибуты (например, пилотка, перевязь (лента), жилеты), может быть предусмотрена специальная форма. </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В ходе подготовки обучающихся – участников Знаменной группы, необходимо их знакомить с теоретическим материалом и осуществлять практическую подготовку. Важно прививать уважительное отношение к флагу (знамени), учить обращению с ним. Например, к местам проведения торжественных мероприятий флаг (знамя) всегда выносится развернутым, а после мероприятия уносится к месту хранения в тубе (в одном из кабинетов учреждения образования). При передвижении на значительное расстояние флаг (знамя) переносится (перевозится) в чехле.</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В практической подготовке Знаменной группы (знаменосцев и ассистентов) важно начинать с отработки элементов одиночной строевой подготовки. Только после того, как каждый прием одиночной строевой подготовки будет отработан многократным повторением, можно приступать к тренировке работы всех участников Знаменной группы. Целесообразно постоянно совершенствовать строевые умения Знаменной </w:t>
      </w:r>
      <w:proofErr w:type="gramStart"/>
      <w:r w:rsidRPr="008E02B5">
        <w:rPr>
          <w:rFonts w:ascii="Times New Roman" w:eastAsia="Times New Roman" w:hAnsi="Times New Roman" w:cs="Times New Roman"/>
          <w:color w:val="000000"/>
          <w:sz w:val="28"/>
          <w:szCs w:val="28"/>
          <w:lang w:eastAsia="ru-RU"/>
        </w:rPr>
        <w:t>группы</w:t>
      </w:r>
      <w:proofErr w:type="gramEnd"/>
      <w:r w:rsidRPr="008E02B5">
        <w:rPr>
          <w:rFonts w:ascii="Times New Roman" w:eastAsia="Times New Roman" w:hAnsi="Times New Roman" w:cs="Times New Roman"/>
          <w:color w:val="000000"/>
          <w:sz w:val="28"/>
          <w:szCs w:val="28"/>
          <w:lang w:eastAsia="ru-RU"/>
        </w:rPr>
        <w:t xml:space="preserve"> стремясь к точности, четкости и красоте движений. Важно предусмотреть преемственность в подготовке Знаменной группы, когда на смену основному составу приходит </w:t>
      </w:r>
      <w:proofErr w:type="gramStart"/>
      <w:r w:rsidRPr="008E02B5">
        <w:rPr>
          <w:rFonts w:ascii="Times New Roman" w:eastAsia="Times New Roman" w:hAnsi="Times New Roman" w:cs="Times New Roman"/>
          <w:color w:val="000000"/>
          <w:sz w:val="28"/>
          <w:szCs w:val="28"/>
          <w:lang w:eastAsia="ru-RU"/>
        </w:rPr>
        <w:t>резервный</w:t>
      </w:r>
      <w:proofErr w:type="gramEnd"/>
      <w:r w:rsidRPr="008E02B5">
        <w:rPr>
          <w:rFonts w:ascii="Times New Roman" w:eastAsia="Times New Roman" w:hAnsi="Times New Roman" w:cs="Times New Roman"/>
          <w:color w:val="000000"/>
          <w:sz w:val="28"/>
          <w:szCs w:val="28"/>
          <w:lang w:eastAsia="ru-RU"/>
        </w:rPr>
        <w:t xml:space="preserve"> (учащиеся 8-9 класса). Например, в том случае, когда в основном составе – выпускники. Для этого необходимо включать представителей резервного состава </w:t>
      </w:r>
      <w:proofErr w:type="gramStart"/>
      <w:r w:rsidRPr="008E02B5">
        <w:rPr>
          <w:rFonts w:ascii="Times New Roman" w:eastAsia="Times New Roman" w:hAnsi="Times New Roman" w:cs="Times New Roman"/>
          <w:color w:val="000000"/>
          <w:sz w:val="28"/>
          <w:szCs w:val="28"/>
          <w:lang w:eastAsia="ru-RU"/>
        </w:rPr>
        <w:t>в</w:t>
      </w:r>
      <w:proofErr w:type="gramEnd"/>
      <w:r w:rsidRPr="008E02B5">
        <w:rPr>
          <w:rFonts w:ascii="Times New Roman" w:eastAsia="Times New Roman" w:hAnsi="Times New Roman" w:cs="Times New Roman"/>
          <w:color w:val="000000"/>
          <w:sz w:val="28"/>
          <w:szCs w:val="28"/>
          <w:lang w:eastAsia="ru-RU"/>
        </w:rPr>
        <w:t xml:space="preserve"> </w:t>
      </w:r>
      <w:proofErr w:type="gramStart"/>
      <w:r w:rsidRPr="008E02B5">
        <w:rPr>
          <w:rFonts w:ascii="Times New Roman" w:eastAsia="Times New Roman" w:hAnsi="Times New Roman" w:cs="Times New Roman"/>
          <w:color w:val="000000"/>
          <w:sz w:val="28"/>
          <w:szCs w:val="28"/>
          <w:lang w:eastAsia="ru-RU"/>
        </w:rPr>
        <w:t>основной</w:t>
      </w:r>
      <w:proofErr w:type="gramEnd"/>
      <w:r w:rsidRPr="008E02B5">
        <w:rPr>
          <w:rFonts w:ascii="Times New Roman" w:eastAsia="Times New Roman" w:hAnsi="Times New Roman" w:cs="Times New Roman"/>
          <w:color w:val="000000"/>
          <w:sz w:val="28"/>
          <w:szCs w:val="28"/>
          <w:lang w:eastAsia="ru-RU"/>
        </w:rPr>
        <w:t xml:space="preserve"> с целью отработки отдельных действий Знаменной группы при вносе и выносе флага.</w:t>
      </w:r>
      <w:r w:rsidRPr="008E02B5">
        <w:rPr>
          <w:rFonts w:ascii="Tahoma" w:eastAsia="Times New Roman" w:hAnsi="Tahoma" w:cs="Tahoma"/>
          <w:color w:val="111111"/>
          <w:lang w:eastAsia="ru-RU"/>
        </w:rPr>
        <w:t> </w:t>
      </w:r>
      <w:r w:rsidRPr="008E02B5">
        <w:rPr>
          <w:rFonts w:ascii="Times New Roman" w:eastAsia="Times New Roman" w:hAnsi="Times New Roman" w:cs="Times New Roman"/>
          <w:color w:val="000000"/>
          <w:sz w:val="28"/>
          <w:szCs w:val="28"/>
          <w:lang w:eastAsia="ru-RU"/>
        </w:rPr>
        <w:t>Таким образом, постепенно формируется новый основной состав Знаменной группы посредством ввода представителей резервного состава, состоящего из учащихся 8-9 классов. </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Участие в составе Знаменной группы формирует у детей уважительное отношение к символам Республики Беларусь, способствует развитию гражданственности и патриотических качеств личности. Строевая подготовка помогает вырабатывать выносливость, ответственность, образцовый внешний вид, спортивную осанку, умение держать себя на публике, слаженно работать в группе.</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b/>
          <w:bCs/>
          <w:color w:val="000000"/>
          <w:sz w:val="28"/>
          <w:szCs w:val="28"/>
          <w:lang w:eastAsia="ru-RU"/>
        </w:rPr>
        <w:t>III. Действия Знамённой группы при вносе и выносе Государственного флага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В строю, стоя на месте, знаменосец держит флаг у ноги свободно опущенной правой рукой, полотнище не захватывает, держит рукой древко, нижний конец древка должен находиться у середины ступни правой ноги.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Знаменосец стоит со знаменем на исходной позиции – сзади левого фланга линейки или за пределами зала, площадки. Для движения по предварительной команде </w:t>
      </w:r>
      <w:r w:rsidRPr="008E02B5">
        <w:rPr>
          <w:rFonts w:ascii="Arial" w:eastAsia="Times New Roman" w:hAnsi="Arial" w:cs="Arial"/>
          <w:i/>
          <w:iCs/>
          <w:color w:val="000000"/>
          <w:sz w:val="28"/>
          <w:szCs w:val="28"/>
          <w:lang w:eastAsia="ru-RU"/>
        </w:rPr>
        <w:t>«Шагом марш!»</w:t>
      </w:r>
      <w:r w:rsidRPr="008E02B5">
        <w:rPr>
          <w:rFonts w:ascii="Times New Roman" w:eastAsia="Times New Roman" w:hAnsi="Times New Roman" w:cs="Times New Roman"/>
          <w:color w:val="000000"/>
          <w:sz w:val="28"/>
          <w:szCs w:val="28"/>
          <w:lang w:eastAsia="ru-RU"/>
        </w:rPr>
        <w:t xml:space="preserve"> знаменосец переносит флаг на </w:t>
      </w:r>
      <w:r w:rsidRPr="008E02B5">
        <w:rPr>
          <w:rFonts w:ascii="Times New Roman" w:eastAsia="Times New Roman" w:hAnsi="Times New Roman" w:cs="Times New Roman"/>
          <w:color w:val="000000"/>
          <w:sz w:val="28"/>
          <w:szCs w:val="28"/>
          <w:lang w:eastAsia="ru-RU"/>
        </w:rPr>
        <w:lastRenderedPageBreak/>
        <w:t>левое плечо и держит его левой рукой, вытянутой по древку, а правую руку опускает.</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Во время выноса флага и при движении перед строем впереди колонны знаменосец слегка наклоняет его влево и чуть вперед, держит древко флага двумя руками (левой согнутой (ближе к полотнищу) и правой вытянутой (дальше от полотнища)). Локоть левой руки должен быть приподнят до уровня груди. Угол между левой рукой и туловищем равен 90°, правая рука почти прижата к бедру. Вышеуказанное положение флага при выносе в торжественных случаях наиболее выразительно и удобно, так как знаменосец видит путь. При таком положении флага нижний конец древка должен находиться на высоте 50-60 см. от земли. Ассистенты во время выноса знамени при движении идут в ногу со знаменосцем, их левая рука почти прижата к бедру.</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Движение с флагом начинается по команде руководителя: </w:t>
      </w:r>
      <w:r w:rsidRPr="008E02B5">
        <w:rPr>
          <w:rFonts w:ascii="Arial" w:eastAsia="Times New Roman" w:hAnsi="Arial" w:cs="Arial"/>
          <w:i/>
          <w:iCs/>
          <w:color w:val="000000"/>
          <w:sz w:val="28"/>
          <w:szCs w:val="28"/>
          <w:lang w:eastAsia="ru-RU"/>
        </w:rPr>
        <w:t>«Знаменосец, за мной, шагом – Марш».</w:t>
      </w:r>
      <w:r w:rsidRPr="008E02B5">
        <w:rPr>
          <w:rFonts w:ascii="Times New Roman" w:eastAsia="Times New Roman" w:hAnsi="Times New Roman" w:cs="Times New Roman"/>
          <w:b/>
          <w:bCs/>
          <w:color w:val="000000"/>
          <w:sz w:val="28"/>
          <w:szCs w:val="28"/>
          <w:lang w:eastAsia="ru-RU"/>
        </w:rPr>
        <w:t> </w:t>
      </w:r>
      <w:r w:rsidRPr="008E02B5">
        <w:rPr>
          <w:rFonts w:ascii="Times New Roman" w:eastAsia="Times New Roman" w:hAnsi="Times New Roman" w:cs="Times New Roman"/>
          <w:color w:val="000000"/>
          <w:sz w:val="28"/>
          <w:szCs w:val="28"/>
          <w:lang w:eastAsia="ru-RU"/>
        </w:rPr>
        <w:t>По этой команде знаменоносец и ассистенты начинают движение. Место руководителя (командира) Знамённой группы в строю, если он назначается в состав знамённой группы.</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Когда знаменоносец с флагом приблизятся на 40-50 шагов к месту построения, руководитель мероприятия командует: </w:t>
      </w:r>
      <w:r w:rsidRPr="008E02B5">
        <w:rPr>
          <w:rFonts w:ascii="Arial" w:eastAsia="Times New Roman" w:hAnsi="Arial" w:cs="Arial"/>
          <w:i/>
          <w:iCs/>
          <w:color w:val="000000"/>
          <w:sz w:val="28"/>
          <w:szCs w:val="28"/>
          <w:lang w:eastAsia="ru-RU"/>
        </w:rPr>
        <w:t>«Под Государственный флаг Республики Беларусь – СМИРНО, равнение на-ПРАВО (на-ЛЕВО)».</w:t>
      </w:r>
      <w:r w:rsidRPr="008E02B5">
        <w:rPr>
          <w:rFonts w:ascii="Times New Roman" w:eastAsia="Times New Roman" w:hAnsi="Times New Roman" w:cs="Times New Roman"/>
          <w:color w:val="000000"/>
          <w:sz w:val="28"/>
          <w:szCs w:val="28"/>
          <w:lang w:eastAsia="ru-RU"/>
        </w:rPr>
        <w:t> По этой команде все поворачивают голову в сторону Государственного флага Республики Беларусь и провожают взглядом, поворачивая голову в сторону флага, который выносит Знаменная группа.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Когда знаменосец станет на место, руководитель мероприятия подает знак звукорежиссёру для прекращения музыкального сопровождения и командует:</w:t>
      </w:r>
      <w:r w:rsidRPr="008E02B5">
        <w:rPr>
          <w:rFonts w:ascii="Times New Roman" w:eastAsia="Times New Roman" w:hAnsi="Times New Roman" w:cs="Times New Roman"/>
          <w:b/>
          <w:bCs/>
          <w:color w:val="000000"/>
          <w:sz w:val="28"/>
          <w:szCs w:val="28"/>
          <w:lang w:eastAsia="ru-RU"/>
        </w:rPr>
        <w:t> </w:t>
      </w:r>
      <w:r w:rsidRPr="008E02B5">
        <w:rPr>
          <w:rFonts w:ascii="Arial" w:eastAsia="Times New Roman" w:hAnsi="Arial" w:cs="Arial"/>
          <w:i/>
          <w:iCs/>
          <w:color w:val="000000"/>
          <w:sz w:val="28"/>
          <w:szCs w:val="28"/>
          <w:lang w:eastAsia="ru-RU"/>
        </w:rPr>
        <w:t>«ВОЛЬНО».</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Знаменосец и ассистенты должны совершенно четко знать маршрут движения, идти обязательно в ногу строевым шагом, не спешить. Надо твердо запомнить, что ассистенты с момента команды </w:t>
      </w:r>
      <w:r w:rsidRPr="008E02B5">
        <w:rPr>
          <w:rFonts w:ascii="Arial" w:eastAsia="Times New Roman" w:hAnsi="Arial" w:cs="Arial"/>
          <w:i/>
          <w:iCs/>
          <w:color w:val="000000"/>
          <w:sz w:val="28"/>
          <w:szCs w:val="28"/>
          <w:lang w:eastAsia="ru-RU"/>
        </w:rPr>
        <w:t>«Шагом марш!»</w:t>
      </w:r>
      <w:r w:rsidRPr="008E02B5">
        <w:rPr>
          <w:rFonts w:ascii="Times New Roman" w:eastAsia="Times New Roman" w:hAnsi="Times New Roman" w:cs="Times New Roman"/>
          <w:color w:val="000000"/>
          <w:sz w:val="28"/>
          <w:szCs w:val="28"/>
          <w:lang w:eastAsia="ru-RU"/>
        </w:rPr>
        <w:t> и до команды </w:t>
      </w:r>
      <w:r w:rsidRPr="008E02B5">
        <w:rPr>
          <w:rFonts w:ascii="Arial" w:eastAsia="Times New Roman" w:hAnsi="Arial" w:cs="Arial"/>
          <w:i/>
          <w:iCs/>
          <w:color w:val="000000"/>
          <w:sz w:val="28"/>
          <w:szCs w:val="28"/>
          <w:lang w:eastAsia="ru-RU"/>
        </w:rPr>
        <w:t>«Вольно!»</w:t>
      </w:r>
      <w:r w:rsidRPr="008E02B5">
        <w:rPr>
          <w:rFonts w:ascii="Times New Roman" w:eastAsia="Times New Roman" w:hAnsi="Times New Roman" w:cs="Times New Roman"/>
          <w:color w:val="000000"/>
          <w:sz w:val="28"/>
          <w:szCs w:val="28"/>
          <w:lang w:eastAsia="ru-RU"/>
        </w:rPr>
        <w:t> принимают положение </w:t>
      </w:r>
      <w:r w:rsidRPr="008E02B5">
        <w:rPr>
          <w:rFonts w:ascii="Arial" w:eastAsia="Times New Roman" w:hAnsi="Arial" w:cs="Arial"/>
          <w:i/>
          <w:iCs/>
          <w:color w:val="000000"/>
          <w:sz w:val="28"/>
          <w:szCs w:val="28"/>
          <w:lang w:eastAsia="ru-RU"/>
        </w:rPr>
        <w:t>«СМИРНО»,</w:t>
      </w:r>
      <w:r w:rsidRPr="008E02B5">
        <w:rPr>
          <w:rFonts w:ascii="Times New Roman" w:eastAsia="Times New Roman" w:hAnsi="Times New Roman" w:cs="Times New Roman"/>
          <w:color w:val="000000"/>
          <w:sz w:val="28"/>
          <w:szCs w:val="28"/>
          <w:lang w:eastAsia="ru-RU"/>
        </w:rPr>
        <w:t> в том числе и при движении. </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Флаг проносится Знаменной группой вдоль строя слева направо по отношению к строю и останавливается перед строем на правом фланге (слева от ведущих). Знаменосца почти всегда сопровождают ассистенты. </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Знаменная группа во время выноса Государственного флага может идти: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в развернутом </w:t>
      </w:r>
      <w:proofErr w:type="spellStart"/>
      <w:r w:rsidRPr="008E02B5">
        <w:rPr>
          <w:rFonts w:ascii="Times New Roman" w:eastAsia="Times New Roman" w:hAnsi="Times New Roman" w:cs="Times New Roman"/>
          <w:color w:val="000000"/>
          <w:sz w:val="28"/>
          <w:szCs w:val="28"/>
          <w:lang w:eastAsia="ru-RU"/>
        </w:rPr>
        <w:t>одношереножном</w:t>
      </w:r>
      <w:proofErr w:type="spellEnd"/>
      <w:r w:rsidRPr="008E02B5">
        <w:rPr>
          <w:rFonts w:ascii="Times New Roman" w:eastAsia="Times New Roman" w:hAnsi="Times New Roman" w:cs="Times New Roman"/>
          <w:color w:val="000000"/>
          <w:sz w:val="28"/>
          <w:szCs w:val="28"/>
          <w:lang w:eastAsia="ru-RU"/>
        </w:rPr>
        <w:t xml:space="preserve"> строю (знаменная группа </w:t>
      </w:r>
      <w:proofErr w:type="gramStart"/>
      <w:r w:rsidRPr="008E02B5">
        <w:rPr>
          <w:rFonts w:ascii="Times New Roman" w:eastAsia="Times New Roman" w:hAnsi="Times New Roman" w:cs="Times New Roman"/>
          <w:color w:val="000000"/>
          <w:sz w:val="28"/>
          <w:szCs w:val="28"/>
          <w:lang w:eastAsia="ru-RU"/>
        </w:rPr>
        <w:t>в</w:t>
      </w:r>
      <w:proofErr w:type="gramEnd"/>
      <w:r w:rsidRPr="008E02B5">
        <w:rPr>
          <w:rFonts w:ascii="Times New Roman" w:eastAsia="Times New Roman" w:hAnsi="Times New Roman" w:cs="Times New Roman"/>
          <w:color w:val="000000"/>
          <w:sz w:val="28"/>
          <w:szCs w:val="28"/>
          <w:lang w:eastAsia="ru-RU"/>
        </w:rPr>
        <w:t xml:space="preserve"> (</w:t>
      </w:r>
      <w:proofErr w:type="gramStart"/>
      <w:r w:rsidRPr="008E02B5">
        <w:rPr>
          <w:rFonts w:ascii="Times New Roman" w:eastAsia="Times New Roman" w:hAnsi="Times New Roman" w:cs="Times New Roman"/>
          <w:color w:val="000000"/>
          <w:sz w:val="28"/>
          <w:szCs w:val="28"/>
          <w:lang w:eastAsia="ru-RU"/>
        </w:rPr>
        <w:t>на</w:t>
      </w:r>
      <w:proofErr w:type="gramEnd"/>
      <w:r w:rsidRPr="008E02B5">
        <w:rPr>
          <w:rFonts w:ascii="Times New Roman" w:eastAsia="Times New Roman" w:hAnsi="Times New Roman" w:cs="Times New Roman"/>
          <w:color w:val="000000"/>
          <w:sz w:val="28"/>
          <w:szCs w:val="28"/>
          <w:lang w:eastAsia="ru-RU"/>
        </w:rPr>
        <w:t>) одной линии, знаменосец между ассистентами).</w:t>
      </w:r>
      <w:r w:rsidRPr="008E02B5">
        <w:rPr>
          <w:rFonts w:ascii="Tahoma" w:eastAsia="Times New Roman" w:hAnsi="Tahoma" w:cs="Tahoma"/>
          <w:color w:val="111111"/>
          <w:lang w:eastAsia="ru-RU"/>
        </w:rPr>
        <w:t> </w:t>
      </w:r>
      <w:r w:rsidRPr="008E02B5">
        <w:rPr>
          <w:rFonts w:ascii="Times New Roman" w:eastAsia="Times New Roman" w:hAnsi="Times New Roman" w:cs="Times New Roman"/>
          <w:color w:val="000000"/>
          <w:sz w:val="28"/>
          <w:szCs w:val="28"/>
          <w:lang w:eastAsia="ru-RU"/>
        </w:rPr>
        <w:t>На больших торжественных мероприятиях при прохождении знаменосец с ассистентами идут рядом, фронтом в три человека. Это основной строевой прием.</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lastRenderedPageBreak/>
        <w:t>В случае если Знаменной группе необходимо вынести флаг в узком месте, используются следующие приемы:</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«треугольник» – ассистенты на шаг позади знаменосца, образуя вместе с идущим впереди знаменосцем треугольник; </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         колонна (двигаются колонной по одному).  Первый ассистент – идет впереди, за ним в затылок – знаменосец, </w:t>
      </w:r>
      <w:proofErr w:type="gramStart"/>
      <w:r w:rsidRPr="008E02B5">
        <w:rPr>
          <w:rFonts w:ascii="Times New Roman" w:eastAsia="Times New Roman" w:hAnsi="Times New Roman" w:cs="Times New Roman"/>
          <w:color w:val="000000"/>
          <w:sz w:val="28"/>
          <w:szCs w:val="28"/>
          <w:lang w:eastAsia="ru-RU"/>
        </w:rPr>
        <w:t>позади идет</w:t>
      </w:r>
      <w:proofErr w:type="gramEnd"/>
      <w:r w:rsidRPr="008E02B5">
        <w:rPr>
          <w:rFonts w:ascii="Times New Roman" w:eastAsia="Times New Roman" w:hAnsi="Times New Roman" w:cs="Times New Roman"/>
          <w:color w:val="000000"/>
          <w:sz w:val="28"/>
          <w:szCs w:val="28"/>
          <w:lang w:eastAsia="ru-RU"/>
        </w:rPr>
        <w:t xml:space="preserve"> еще один ассистент.</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Для относа Государственного флага Республики Беларусь руководитель мероприятия командует: </w:t>
      </w:r>
      <w:r w:rsidRPr="008E02B5">
        <w:rPr>
          <w:rFonts w:ascii="Arial" w:eastAsia="Times New Roman" w:hAnsi="Arial" w:cs="Arial"/>
          <w:i/>
          <w:iCs/>
          <w:color w:val="000000"/>
          <w:sz w:val="28"/>
          <w:szCs w:val="28"/>
          <w:lang w:eastAsia="ru-RU"/>
        </w:rPr>
        <w:t>«Под Государственный флаг Республики Беларусь – СМИРНО, равнение на-ПРАВО». «Знаменосец, шагом – Марш».</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Когда Знаменная группа удалится на 40-50 шагов, руководитель мероприятия подает знак звукорежиссёру прекратить музыкальное сопровождение и командует: </w:t>
      </w:r>
      <w:r w:rsidRPr="008E02B5">
        <w:rPr>
          <w:rFonts w:ascii="Arial" w:eastAsia="Times New Roman" w:hAnsi="Arial" w:cs="Arial"/>
          <w:i/>
          <w:iCs/>
          <w:color w:val="000000"/>
          <w:sz w:val="28"/>
          <w:szCs w:val="28"/>
          <w:lang w:eastAsia="ru-RU"/>
        </w:rPr>
        <w:t>«ВОЛЬНО».</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Необходимо учитывать, что при использовании Государственного флага Республики Беларусь и флага административно-территориальной единицы (либо организации) при проведении торжественных мероприятий следует обеспечить приоритетность вноса (выноса) Государственного флага.</w:t>
      </w:r>
    </w:p>
    <w:p w:rsidR="008E02B5" w:rsidRPr="008E02B5" w:rsidRDefault="008E02B5" w:rsidP="008E02B5">
      <w:pPr>
        <w:shd w:val="clear" w:color="auto" w:fill="FFFFFF"/>
        <w:spacing w:before="150" w:after="180" w:line="240" w:lineRule="auto"/>
        <w:jc w:val="center"/>
        <w:rPr>
          <w:rFonts w:ascii="Tahoma" w:eastAsia="Times New Roman" w:hAnsi="Tahoma" w:cs="Tahoma"/>
          <w:color w:val="111111"/>
          <w:sz w:val="18"/>
          <w:szCs w:val="18"/>
          <w:lang w:eastAsia="ru-RU"/>
        </w:rPr>
      </w:pPr>
      <w:r w:rsidRPr="008E02B5">
        <w:rPr>
          <w:rFonts w:ascii="Times New Roman" w:eastAsia="Times New Roman" w:hAnsi="Times New Roman" w:cs="Times New Roman"/>
          <w:b/>
          <w:bCs/>
          <w:color w:val="000000"/>
          <w:sz w:val="28"/>
          <w:szCs w:val="28"/>
          <w:lang w:eastAsia="ru-RU"/>
        </w:rPr>
        <w:t>ОСНОВНЫЕ ФОРМЫ ОБУЧЕНИЯ СТРОЕВОЙ ВЫУЧКИ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Занятие по строевой подготовке должно состоять из трех частей:</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i/>
          <w:iCs/>
          <w:color w:val="000000"/>
          <w:sz w:val="28"/>
          <w:szCs w:val="28"/>
          <w:lang w:eastAsia="ru-RU"/>
        </w:rPr>
        <w:t>вводной части,</w:t>
      </w:r>
      <w:r w:rsidRPr="008E02B5">
        <w:rPr>
          <w:rFonts w:ascii="Times New Roman" w:eastAsia="Times New Roman" w:hAnsi="Times New Roman" w:cs="Times New Roman"/>
          <w:color w:val="000000"/>
          <w:sz w:val="28"/>
          <w:szCs w:val="28"/>
          <w:lang w:eastAsia="ru-RU"/>
        </w:rPr>
        <w:t> в течение которой проводится осмотр внешнего вида и выход к месту занятий, объявляется тема, цель занятия и учебные вопросы, после чего начинается занятие с повторения изученного накануне приема; </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i/>
          <w:iCs/>
          <w:color w:val="000000"/>
          <w:sz w:val="28"/>
          <w:szCs w:val="28"/>
          <w:lang w:eastAsia="ru-RU"/>
        </w:rPr>
        <w:t>основной части,</w:t>
      </w:r>
      <w:r w:rsidRPr="008E02B5">
        <w:rPr>
          <w:rFonts w:ascii="Times New Roman" w:eastAsia="Times New Roman" w:hAnsi="Times New Roman" w:cs="Times New Roman"/>
          <w:color w:val="000000"/>
          <w:sz w:val="28"/>
          <w:szCs w:val="28"/>
          <w:lang w:eastAsia="ru-RU"/>
        </w:rPr>
        <w:t> включающей изучение и отработку новых приемов раздельно и вместе под команду руководителя занятия. В ходе основной части руководитель занятия сначала показывает выполнение строевого приема в целом, а затем по элементам. Показ по элементам производится в медленном темпе, а потом в нормальном;</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i/>
          <w:iCs/>
          <w:color w:val="000000"/>
          <w:sz w:val="28"/>
          <w:szCs w:val="28"/>
          <w:lang w:eastAsia="ru-RU"/>
        </w:rPr>
        <w:t>заключительной части,</w:t>
      </w:r>
      <w:r w:rsidRPr="008E02B5">
        <w:rPr>
          <w:rFonts w:ascii="Times New Roman" w:eastAsia="Times New Roman" w:hAnsi="Times New Roman" w:cs="Times New Roman"/>
          <w:color w:val="000000"/>
          <w:sz w:val="28"/>
          <w:szCs w:val="28"/>
          <w:lang w:eastAsia="ru-RU"/>
        </w:rPr>
        <w:t xml:space="preserve"> в которой рекомендуется провести разбор и рассмотреть действия </w:t>
      </w:r>
      <w:proofErr w:type="gramStart"/>
      <w:r w:rsidRPr="008E02B5">
        <w:rPr>
          <w:rFonts w:ascii="Times New Roman" w:eastAsia="Times New Roman" w:hAnsi="Times New Roman" w:cs="Times New Roman"/>
          <w:color w:val="000000"/>
          <w:sz w:val="28"/>
          <w:szCs w:val="28"/>
          <w:lang w:eastAsia="ru-RU"/>
        </w:rPr>
        <w:t>обучаемых</w:t>
      </w:r>
      <w:proofErr w:type="gramEnd"/>
      <w:r w:rsidRPr="008E02B5">
        <w:rPr>
          <w:rFonts w:ascii="Times New Roman" w:eastAsia="Times New Roman" w:hAnsi="Times New Roman" w:cs="Times New Roman"/>
          <w:color w:val="000000"/>
          <w:sz w:val="28"/>
          <w:szCs w:val="28"/>
          <w:lang w:eastAsia="ru-RU"/>
        </w:rPr>
        <w:t xml:space="preserve"> на занятии, отметить, что получилось, над чем необходимо еще поработать и дать задание для самостоятельной подготовки.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Обучение строевым приемам необходимо проводить в следующей последовательности: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ознакомление с приемом;</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разучивание приема;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тренировка.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i/>
          <w:iCs/>
          <w:color w:val="000000"/>
          <w:sz w:val="28"/>
          <w:szCs w:val="28"/>
          <w:lang w:eastAsia="ru-RU"/>
        </w:rPr>
        <w:lastRenderedPageBreak/>
        <w:t>Ознакомление с приемом</w:t>
      </w:r>
      <w:r w:rsidRPr="008E02B5">
        <w:rPr>
          <w:rFonts w:ascii="Times New Roman" w:eastAsia="Times New Roman" w:hAnsi="Times New Roman" w:cs="Times New Roman"/>
          <w:color w:val="000000"/>
          <w:sz w:val="28"/>
          <w:szCs w:val="28"/>
          <w:lang w:eastAsia="ru-RU"/>
        </w:rPr>
        <w:t> должно дать обучаемым правильное представление о нем. Для этого необходимо:</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назвать прием или действие и указать, где и для какой цели он (оно) применяется;</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подать команду, по которой выполняется прием (действие);</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показать выполнение приема в целом, а затем в медленном темпе отдельно с кратким пояснением порядка его выполнения.</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i/>
          <w:iCs/>
          <w:color w:val="000000"/>
          <w:sz w:val="28"/>
          <w:szCs w:val="28"/>
          <w:lang w:eastAsia="ru-RU"/>
        </w:rPr>
        <w:t>Разучивание приема</w:t>
      </w:r>
      <w:r w:rsidRPr="008E02B5">
        <w:rPr>
          <w:rFonts w:ascii="Times New Roman" w:eastAsia="Times New Roman" w:hAnsi="Times New Roman" w:cs="Times New Roman"/>
          <w:color w:val="000000"/>
          <w:sz w:val="28"/>
          <w:szCs w:val="28"/>
          <w:lang w:eastAsia="ru-RU"/>
        </w:rPr>
        <w:t xml:space="preserve"> проводится с целью правильного его выполнения </w:t>
      </w:r>
      <w:proofErr w:type="gramStart"/>
      <w:r w:rsidRPr="008E02B5">
        <w:rPr>
          <w:rFonts w:ascii="Times New Roman" w:eastAsia="Times New Roman" w:hAnsi="Times New Roman" w:cs="Times New Roman"/>
          <w:color w:val="000000"/>
          <w:sz w:val="28"/>
          <w:szCs w:val="28"/>
          <w:lang w:eastAsia="ru-RU"/>
        </w:rPr>
        <w:t>обучаемыми</w:t>
      </w:r>
      <w:proofErr w:type="gramEnd"/>
      <w:r w:rsidRPr="008E02B5">
        <w:rPr>
          <w:rFonts w:ascii="Times New Roman" w:eastAsia="Times New Roman" w:hAnsi="Times New Roman" w:cs="Times New Roman"/>
          <w:color w:val="000000"/>
          <w:sz w:val="28"/>
          <w:szCs w:val="28"/>
          <w:lang w:eastAsia="ru-RU"/>
        </w:rPr>
        <w:t>. В зависимости от сложности строевого приема разучивание его может проводиться:</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в целом, если прием несложный;</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отдельно, если прием сложный;</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с помощью подготовительных упражнений, если прием сложный и отдельные его элементы трудно усваиваются.</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i/>
          <w:iCs/>
          <w:color w:val="000000"/>
          <w:sz w:val="28"/>
          <w:szCs w:val="28"/>
          <w:lang w:eastAsia="ru-RU"/>
        </w:rPr>
        <w:t>Разучивание строевого приема</w:t>
      </w:r>
      <w:r w:rsidRPr="008E02B5">
        <w:rPr>
          <w:rFonts w:ascii="Times New Roman" w:eastAsia="Times New Roman" w:hAnsi="Times New Roman" w:cs="Times New Roman"/>
          <w:color w:val="000000"/>
          <w:sz w:val="28"/>
          <w:szCs w:val="28"/>
          <w:lang w:eastAsia="ru-RU"/>
        </w:rPr>
        <w:t xml:space="preserve"> или действия (его части) начинается с ознакомления. </w:t>
      </w:r>
      <w:proofErr w:type="gramStart"/>
      <w:r w:rsidRPr="008E02B5">
        <w:rPr>
          <w:rFonts w:ascii="Times New Roman" w:eastAsia="Times New Roman" w:hAnsi="Times New Roman" w:cs="Times New Roman"/>
          <w:color w:val="000000"/>
          <w:sz w:val="28"/>
          <w:szCs w:val="28"/>
          <w:lang w:eastAsia="ru-RU"/>
        </w:rPr>
        <w:t>Для этого руководитель занятия образцово показывает обучаемым порядок выполнения приема или действия в целом, а затем по частям, попутно объясняя действия.</w:t>
      </w:r>
      <w:proofErr w:type="gramEnd"/>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Изучение каждой части приема или действия (если прием сложен по выполнению) также начинается с показа и краткого объяснения.</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При показе у </w:t>
      </w:r>
      <w:proofErr w:type="gramStart"/>
      <w:r w:rsidRPr="008E02B5">
        <w:rPr>
          <w:rFonts w:ascii="Times New Roman" w:eastAsia="Times New Roman" w:hAnsi="Times New Roman" w:cs="Times New Roman"/>
          <w:color w:val="000000"/>
          <w:sz w:val="28"/>
          <w:szCs w:val="28"/>
          <w:lang w:eastAsia="ru-RU"/>
        </w:rPr>
        <w:t>обучаемого</w:t>
      </w:r>
      <w:proofErr w:type="gramEnd"/>
      <w:r w:rsidRPr="008E02B5">
        <w:rPr>
          <w:rFonts w:ascii="Times New Roman" w:eastAsia="Times New Roman" w:hAnsi="Times New Roman" w:cs="Times New Roman"/>
          <w:color w:val="000000"/>
          <w:sz w:val="28"/>
          <w:szCs w:val="28"/>
          <w:lang w:eastAsia="ru-RU"/>
        </w:rPr>
        <w:t xml:space="preserve"> создается зрительное представление о строевом приеме или действии. Показ должен быть безупречным.</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8E02B5">
        <w:rPr>
          <w:rFonts w:ascii="Times New Roman" w:eastAsia="Times New Roman" w:hAnsi="Times New Roman" w:cs="Times New Roman"/>
          <w:color w:val="000000"/>
          <w:sz w:val="28"/>
          <w:szCs w:val="28"/>
          <w:lang w:eastAsia="ru-RU"/>
        </w:rPr>
        <w:t>Приемы и действия, показанные четко, правильно и красиво, всегда производят на обучаемых позитивное впечатление, вызывают желание выполнять их так, как было показано, и надолго сохраняются в памяти обучаемых.</w:t>
      </w:r>
      <w:proofErr w:type="gramEnd"/>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Показ необходимо всегда сопровождать кратким объяснением. Объяснение позволяет раскрыть такие стороны изучаемых строевых приемов или действий, которые не дают полного представления путем наблюдения. Объяснение должно быть кратким и доходчивым. Оно ориентирует </w:t>
      </w:r>
      <w:proofErr w:type="gramStart"/>
      <w:r w:rsidRPr="008E02B5">
        <w:rPr>
          <w:rFonts w:ascii="Times New Roman" w:eastAsia="Times New Roman" w:hAnsi="Times New Roman" w:cs="Times New Roman"/>
          <w:color w:val="000000"/>
          <w:sz w:val="28"/>
          <w:szCs w:val="28"/>
          <w:lang w:eastAsia="ru-RU"/>
        </w:rPr>
        <w:t>обучаемых</w:t>
      </w:r>
      <w:proofErr w:type="gramEnd"/>
      <w:r w:rsidRPr="008E02B5">
        <w:rPr>
          <w:rFonts w:ascii="Times New Roman" w:eastAsia="Times New Roman" w:hAnsi="Times New Roman" w:cs="Times New Roman"/>
          <w:color w:val="000000"/>
          <w:sz w:val="28"/>
          <w:szCs w:val="28"/>
          <w:lang w:eastAsia="ru-RU"/>
        </w:rPr>
        <w:t xml:space="preserve"> на то, что будет показано, или на то, от чего зависит правильность выполнения строевого приема или действия. </w:t>
      </w:r>
      <w:proofErr w:type="gramStart"/>
      <w:r w:rsidRPr="008E02B5">
        <w:rPr>
          <w:rFonts w:ascii="Times New Roman" w:eastAsia="Times New Roman" w:hAnsi="Times New Roman" w:cs="Times New Roman"/>
          <w:color w:val="000000"/>
          <w:sz w:val="28"/>
          <w:szCs w:val="28"/>
          <w:lang w:eastAsia="ru-RU"/>
        </w:rPr>
        <w:t>В результате этого восприятие показанных приемов и действий становится более целеустремленным, обучаемые быстрее и яснее представляют, что от них требуется для успешного овладения изучаемыми приемами или действиями.</w:t>
      </w:r>
      <w:proofErr w:type="gramEnd"/>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lastRenderedPageBreak/>
        <w:t>После ознакомления со строевым приемом или действием, процесс формирования навыка, как целостного действия включает три, тесно связанных между собой основных этапа.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Первый этап</w:t>
      </w:r>
      <w:r w:rsidRPr="008E02B5">
        <w:rPr>
          <w:rFonts w:ascii="Arial" w:eastAsia="Times New Roman" w:hAnsi="Arial" w:cs="Arial"/>
          <w:b/>
          <w:bCs/>
          <w:i/>
          <w:iCs/>
          <w:color w:val="000000"/>
          <w:sz w:val="28"/>
          <w:szCs w:val="28"/>
          <w:lang w:eastAsia="ru-RU"/>
        </w:rPr>
        <w:t> </w:t>
      </w:r>
      <w:r w:rsidRPr="008E02B5">
        <w:rPr>
          <w:rFonts w:ascii="Times New Roman" w:eastAsia="Times New Roman" w:hAnsi="Times New Roman" w:cs="Times New Roman"/>
          <w:color w:val="000000"/>
          <w:sz w:val="28"/>
          <w:szCs w:val="28"/>
          <w:lang w:eastAsia="ru-RU"/>
        </w:rPr>
        <w:t>заключается в расчленении приема или действия (сложного) на части (элементарные действия) и в обучении выполнению каждого элементарного действия в отдельности.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Второй этап представляет собой последовательность объединения отдельных элементарных действий в группы, а затем в одно целое.</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Третий этап</w:t>
      </w:r>
      <w:r w:rsidRPr="008E02B5">
        <w:rPr>
          <w:rFonts w:ascii="Arial" w:eastAsia="Times New Roman" w:hAnsi="Arial" w:cs="Arial"/>
          <w:b/>
          <w:bCs/>
          <w:i/>
          <w:iCs/>
          <w:color w:val="000000"/>
          <w:sz w:val="28"/>
          <w:szCs w:val="28"/>
          <w:lang w:eastAsia="ru-RU"/>
        </w:rPr>
        <w:t> </w:t>
      </w:r>
      <w:r w:rsidRPr="008E02B5">
        <w:rPr>
          <w:rFonts w:ascii="Times New Roman" w:eastAsia="Times New Roman" w:hAnsi="Times New Roman" w:cs="Times New Roman"/>
          <w:color w:val="000000"/>
          <w:sz w:val="28"/>
          <w:szCs w:val="28"/>
          <w:lang w:eastAsia="ru-RU"/>
        </w:rPr>
        <w:t>сводится к выработке автоматизма действий, который приобретается постепенно благодаря многократным повторениям (тренировкам), подчиненным задаче быстрейшего и правильного выполнения приема или действия.</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Тренировка в выполнении приема заключается в многократном его повторении до выработки </w:t>
      </w:r>
      <w:proofErr w:type="gramStart"/>
      <w:r w:rsidRPr="008E02B5">
        <w:rPr>
          <w:rFonts w:ascii="Times New Roman" w:eastAsia="Times New Roman" w:hAnsi="Times New Roman" w:cs="Times New Roman"/>
          <w:color w:val="000000"/>
          <w:sz w:val="28"/>
          <w:szCs w:val="28"/>
          <w:lang w:eastAsia="ru-RU"/>
        </w:rPr>
        <w:t>обучаемыми</w:t>
      </w:r>
      <w:proofErr w:type="gramEnd"/>
      <w:r w:rsidRPr="008E02B5">
        <w:rPr>
          <w:rFonts w:ascii="Times New Roman" w:eastAsia="Times New Roman" w:hAnsi="Times New Roman" w:cs="Times New Roman"/>
          <w:color w:val="000000"/>
          <w:sz w:val="28"/>
          <w:szCs w:val="28"/>
          <w:lang w:eastAsia="ru-RU"/>
        </w:rPr>
        <w:t xml:space="preserve"> прочных навыков. Тренировка проводится вначале в медленном темпе, а затем в обычном. Ошибки, допускаемые </w:t>
      </w:r>
      <w:proofErr w:type="gramStart"/>
      <w:r w:rsidRPr="008E02B5">
        <w:rPr>
          <w:rFonts w:ascii="Times New Roman" w:eastAsia="Times New Roman" w:hAnsi="Times New Roman" w:cs="Times New Roman"/>
          <w:color w:val="000000"/>
          <w:sz w:val="28"/>
          <w:szCs w:val="28"/>
          <w:lang w:eastAsia="ru-RU"/>
        </w:rPr>
        <w:t>отдельными</w:t>
      </w:r>
      <w:proofErr w:type="gramEnd"/>
      <w:r w:rsidRPr="008E02B5">
        <w:rPr>
          <w:rFonts w:ascii="Times New Roman" w:eastAsia="Times New Roman" w:hAnsi="Times New Roman" w:cs="Times New Roman"/>
          <w:color w:val="000000"/>
          <w:sz w:val="28"/>
          <w:szCs w:val="28"/>
          <w:lang w:eastAsia="ru-RU"/>
        </w:rPr>
        <w:t xml:space="preserve"> обучаемыми, исправляются попутно во время тренировки.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Тренировки в выполнении строевых приемов могут проводиться под команду, под барабан и самостоятельно.</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Большое значение при строевом обучении имеет умение руководителя подавать команды. Команды должны подаваться громким властным голосом с произношением предварительной и исполнительной команд. Сила голоса соразмеряется с величиной строя и удалением от него. </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i/>
          <w:iCs/>
          <w:color w:val="000000"/>
          <w:sz w:val="28"/>
          <w:szCs w:val="28"/>
          <w:lang w:eastAsia="ru-RU"/>
        </w:rPr>
        <w:t>Предварительная команда</w:t>
      </w:r>
      <w:r w:rsidRPr="008E02B5">
        <w:rPr>
          <w:rFonts w:ascii="Times New Roman" w:eastAsia="Times New Roman" w:hAnsi="Times New Roman" w:cs="Times New Roman"/>
          <w:color w:val="000000"/>
          <w:sz w:val="28"/>
          <w:szCs w:val="28"/>
          <w:lang w:eastAsia="ru-RU"/>
        </w:rPr>
        <w:t xml:space="preserve"> должна подаваться отчетливо и протяжно, чтобы ее смысл дошел до </w:t>
      </w:r>
      <w:proofErr w:type="gramStart"/>
      <w:r w:rsidRPr="008E02B5">
        <w:rPr>
          <w:rFonts w:ascii="Times New Roman" w:eastAsia="Times New Roman" w:hAnsi="Times New Roman" w:cs="Times New Roman"/>
          <w:color w:val="000000"/>
          <w:sz w:val="28"/>
          <w:szCs w:val="28"/>
          <w:lang w:eastAsia="ru-RU"/>
        </w:rPr>
        <w:t>обучаемых</w:t>
      </w:r>
      <w:proofErr w:type="gramEnd"/>
      <w:r w:rsidRPr="008E02B5">
        <w:rPr>
          <w:rFonts w:ascii="Times New Roman" w:eastAsia="Times New Roman" w:hAnsi="Times New Roman" w:cs="Times New Roman"/>
          <w:color w:val="000000"/>
          <w:sz w:val="28"/>
          <w:szCs w:val="28"/>
          <w:lang w:eastAsia="ru-RU"/>
        </w:rPr>
        <w:t xml:space="preserve"> и они поняли, каких действий от них требует руководитель.</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i/>
          <w:iCs/>
          <w:color w:val="000000"/>
          <w:sz w:val="28"/>
          <w:szCs w:val="28"/>
          <w:lang w:eastAsia="ru-RU"/>
        </w:rPr>
        <w:t>Исполнительная команда</w:t>
      </w:r>
      <w:r w:rsidRPr="008E02B5">
        <w:rPr>
          <w:rFonts w:ascii="Times New Roman" w:eastAsia="Times New Roman" w:hAnsi="Times New Roman" w:cs="Times New Roman"/>
          <w:color w:val="000000"/>
          <w:sz w:val="28"/>
          <w:szCs w:val="28"/>
          <w:lang w:eastAsia="ru-RU"/>
        </w:rPr>
        <w:t xml:space="preserve"> подается после паузы отрывисто и энергично. </w:t>
      </w:r>
      <w:proofErr w:type="gramStart"/>
      <w:r w:rsidRPr="008E02B5">
        <w:rPr>
          <w:rFonts w:ascii="Times New Roman" w:eastAsia="Times New Roman" w:hAnsi="Times New Roman" w:cs="Times New Roman"/>
          <w:color w:val="000000"/>
          <w:sz w:val="28"/>
          <w:szCs w:val="28"/>
          <w:lang w:eastAsia="ru-RU"/>
        </w:rPr>
        <w:t>Ее не следует затягивать, так как это приводит к ненужному перенапряжению обучаемых и нечеткости в их действиях.</w:t>
      </w:r>
      <w:proofErr w:type="gramEnd"/>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Перед подачей команды руководитель занятия обязан принять положение </w:t>
      </w:r>
      <w:r w:rsidRPr="008E02B5">
        <w:rPr>
          <w:rFonts w:ascii="Arial" w:eastAsia="Times New Roman" w:hAnsi="Arial" w:cs="Arial"/>
          <w:i/>
          <w:iCs/>
          <w:color w:val="000000"/>
          <w:sz w:val="28"/>
          <w:szCs w:val="28"/>
          <w:lang w:eastAsia="ru-RU"/>
        </w:rPr>
        <w:t>«СМИРНО».</w:t>
      </w:r>
      <w:r w:rsidRPr="008E02B5">
        <w:rPr>
          <w:rFonts w:ascii="Times New Roman" w:eastAsia="Times New Roman" w:hAnsi="Times New Roman" w:cs="Times New Roman"/>
          <w:color w:val="000000"/>
          <w:sz w:val="28"/>
          <w:szCs w:val="28"/>
          <w:lang w:eastAsia="ru-RU"/>
        </w:rPr>
        <w:t xml:space="preserve"> Такое поведение руководителя воспитывает у </w:t>
      </w:r>
      <w:proofErr w:type="gramStart"/>
      <w:r w:rsidRPr="008E02B5">
        <w:rPr>
          <w:rFonts w:ascii="Times New Roman" w:eastAsia="Times New Roman" w:hAnsi="Times New Roman" w:cs="Times New Roman"/>
          <w:color w:val="000000"/>
          <w:sz w:val="28"/>
          <w:szCs w:val="28"/>
          <w:lang w:eastAsia="ru-RU"/>
        </w:rPr>
        <w:t>обучаемых</w:t>
      </w:r>
      <w:proofErr w:type="gramEnd"/>
      <w:r w:rsidRPr="008E02B5">
        <w:rPr>
          <w:rFonts w:ascii="Times New Roman" w:eastAsia="Times New Roman" w:hAnsi="Times New Roman" w:cs="Times New Roman"/>
          <w:color w:val="000000"/>
          <w:sz w:val="28"/>
          <w:szCs w:val="28"/>
          <w:lang w:eastAsia="ru-RU"/>
        </w:rPr>
        <w:t xml:space="preserve"> дисциплинированность и уважение к строю.</w:t>
      </w:r>
    </w:p>
    <w:p w:rsidR="008E02B5" w:rsidRPr="008E02B5" w:rsidRDefault="008E02B5" w:rsidP="008E02B5">
      <w:pPr>
        <w:shd w:val="clear" w:color="auto" w:fill="FFFFFF"/>
        <w:spacing w:before="150" w:after="180" w:line="240" w:lineRule="auto"/>
        <w:jc w:val="center"/>
        <w:rPr>
          <w:rFonts w:ascii="Tahoma" w:eastAsia="Times New Roman" w:hAnsi="Tahoma" w:cs="Tahoma"/>
          <w:color w:val="111111"/>
          <w:sz w:val="18"/>
          <w:szCs w:val="18"/>
          <w:lang w:eastAsia="ru-RU"/>
        </w:rPr>
      </w:pPr>
      <w:r w:rsidRPr="008E02B5">
        <w:rPr>
          <w:rFonts w:ascii="Times New Roman" w:eastAsia="Times New Roman" w:hAnsi="Times New Roman" w:cs="Times New Roman"/>
          <w:b/>
          <w:bCs/>
          <w:color w:val="000000"/>
          <w:sz w:val="28"/>
          <w:szCs w:val="28"/>
          <w:lang w:eastAsia="ru-RU"/>
        </w:rPr>
        <w:t>СТРОЕВЫЕ ПРИЁМЫ И УПРАЖНЕНИЯ</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Основой</w:t>
      </w:r>
      <w:r w:rsidRPr="008E02B5">
        <w:rPr>
          <w:rFonts w:ascii="Times New Roman" w:eastAsia="Times New Roman" w:hAnsi="Times New Roman" w:cs="Times New Roman"/>
          <w:b/>
          <w:bCs/>
          <w:color w:val="000000"/>
          <w:sz w:val="28"/>
          <w:szCs w:val="28"/>
          <w:lang w:eastAsia="ru-RU"/>
        </w:rPr>
        <w:t> </w:t>
      </w:r>
      <w:r w:rsidRPr="008E02B5">
        <w:rPr>
          <w:rFonts w:ascii="Times New Roman" w:eastAsia="Times New Roman" w:hAnsi="Times New Roman" w:cs="Times New Roman"/>
          <w:color w:val="000000"/>
          <w:sz w:val="28"/>
          <w:szCs w:val="28"/>
          <w:lang w:eastAsia="ru-RU"/>
        </w:rPr>
        <w:t>правильного выполнения всех строевых приемов – является строевая стойка.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Ознакомление </w:t>
      </w:r>
      <w:proofErr w:type="gramStart"/>
      <w:r w:rsidRPr="008E02B5">
        <w:rPr>
          <w:rFonts w:ascii="Times New Roman" w:eastAsia="Times New Roman" w:hAnsi="Times New Roman" w:cs="Times New Roman"/>
          <w:color w:val="000000"/>
          <w:sz w:val="28"/>
          <w:szCs w:val="28"/>
          <w:lang w:eastAsia="ru-RU"/>
        </w:rPr>
        <w:t>обучаемых</w:t>
      </w:r>
      <w:proofErr w:type="gramEnd"/>
      <w:r w:rsidRPr="008E02B5">
        <w:rPr>
          <w:rFonts w:ascii="Times New Roman" w:eastAsia="Times New Roman" w:hAnsi="Times New Roman" w:cs="Times New Roman"/>
          <w:color w:val="000000"/>
          <w:sz w:val="28"/>
          <w:szCs w:val="28"/>
          <w:lang w:eastAsia="ru-RU"/>
        </w:rPr>
        <w:t xml:space="preserve"> с элементами строевой стойки руководитель занятия начинает с образцового показа. При этом обучаемые должны видеть показ руководителя занятия спереди и сбоку.</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lastRenderedPageBreak/>
        <w:t>Затем руководитель занятия размыкает обучаемых, дает возможность каждому из них опробовать выполнение строевого приема, а сам проверяет их действия, указывая на допущенные ошибки.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Практическое изучение приема начинается с помощью подготовительных упражнений. Для этого руководитель занятия размыкает </w:t>
      </w:r>
      <w:proofErr w:type="gramStart"/>
      <w:r w:rsidRPr="008E02B5">
        <w:rPr>
          <w:rFonts w:ascii="Times New Roman" w:eastAsia="Times New Roman" w:hAnsi="Times New Roman" w:cs="Times New Roman"/>
          <w:color w:val="000000"/>
          <w:sz w:val="28"/>
          <w:szCs w:val="28"/>
          <w:lang w:eastAsia="ru-RU"/>
        </w:rPr>
        <w:t>обучаемых</w:t>
      </w:r>
      <w:proofErr w:type="gramEnd"/>
      <w:r w:rsidRPr="008E02B5">
        <w:rPr>
          <w:rFonts w:ascii="Times New Roman" w:eastAsia="Times New Roman" w:hAnsi="Times New Roman" w:cs="Times New Roman"/>
          <w:color w:val="000000"/>
          <w:sz w:val="28"/>
          <w:szCs w:val="28"/>
          <w:lang w:eastAsia="ru-RU"/>
        </w:rPr>
        <w:t xml:space="preserve"> в </w:t>
      </w:r>
      <w:proofErr w:type="spellStart"/>
      <w:r w:rsidRPr="008E02B5">
        <w:rPr>
          <w:rFonts w:ascii="Times New Roman" w:eastAsia="Times New Roman" w:hAnsi="Times New Roman" w:cs="Times New Roman"/>
          <w:color w:val="000000"/>
          <w:sz w:val="28"/>
          <w:szCs w:val="28"/>
          <w:lang w:eastAsia="ru-RU"/>
        </w:rPr>
        <w:t>одношереножном</w:t>
      </w:r>
      <w:proofErr w:type="spellEnd"/>
      <w:r w:rsidRPr="008E02B5">
        <w:rPr>
          <w:rFonts w:ascii="Times New Roman" w:eastAsia="Times New Roman" w:hAnsi="Times New Roman" w:cs="Times New Roman"/>
          <w:color w:val="000000"/>
          <w:sz w:val="28"/>
          <w:szCs w:val="28"/>
          <w:lang w:eastAsia="ru-RU"/>
        </w:rPr>
        <w:t xml:space="preserve"> строю вдоль линии прямоугольника так, чтобы носки обуви каждого обучаемого касались черты. Затем показывает первое подготовительное упражнение – развертывание носков ног по линии фронта на ширину ступни. После показа отводится 2-3 минуты на самостоятельное выполнение этого подготовительного упражнения со зрительным </w:t>
      </w:r>
      <w:proofErr w:type="gramStart"/>
      <w:r w:rsidRPr="008E02B5">
        <w:rPr>
          <w:rFonts w:ascii="Times New Roman" w:eastAsia="Times New Roman" w:hAnsi="Times New Roman" w:cs="Times New Roman"/>
          <w:color w:val="000000"/>
          <w:sz w:val="28"/>
          <w:szCs w:val="28"/>
          <w:lang w:eastAsia="ru-RU"/>
        </w:rPr>
        <w:t>контролем за</w:t>
      </w:r>
      <w:proofErr w:type="gramEnd"/>
      <w:r w:rsidRPr="008E02B5">
        <w:rPr>
          <w:rFonts w:ascii="Times New Roman" w:eastAsia="Times New Roman" w:hAnsi="Times New Roman" w:cs="Times New Roman"/>
          <w:color w:val="000000"/>
          <w:sz w:val="28"/>
          <w:szCs w:val="28"/>
          <w:lang w:eastAsia="ru-RU"/>
        </w:rPr>
        <w:t xml:space="preserve"> положением носков, а затем приступает к тренировке обучаемых, но без разрешения смотреть на носки.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Для выполнения этого подготовительного упражнения подается команда: </w:t>
      </w:r>
      <w:proofErr w:type="gramStart"/>
      <w:r w:rsidRPr="008E02B5">
        <w:rPr>
          <w:rFonts w:ascii="Arial" w:eastAsia="Times New Roman" w:hAnsi="Arial" w:cs="Arial"/>
          <w:i/>
          <w:iCs/>
          <w:color w:val="000000"/>
          <w:sz w:val="28"/>
          <w:szCs w:val="28"/>
          <w:lang w:eastAsia="ru-RU"/>
        </w:rPr>
        <w:t>«Носки свести, делай – РАЗ, носки развести, делай – ДВА»</w:t>
      </w:r>
      <w:r w:rsidRPr="008E02B5">
        <w:rPr>
          <w:rFonts w:ascii="Times New Roman" w:eastAsia="Times New Roman" w:hAnsi="Times New Roman" w:cs="Times New Roman"/>
          <w:color w:val="000000"/>
          <w:sz w:val="28"/>
          <w:szCs w:val="28"/>
          <w:lang w:eastAsia="ru-RU"/>
        </w:rPr>
        <w:br/>
        <w:t>и т.д.</w:t>
      </w:r>
      <w:proofErr w:type="gramEnd"/>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Подавая команду, руководитель занятия следит за шириной разведения носков и попутно указывает на ошибки. Проделав упражнение несколько раз под общую команду, руководитель проверяет выполнение упражнения каждым обучаемым, после чего дает команду еще раз приступить к самостоятельной тренировке. Каждый обучаемый выполняет упражнение пять – семь раз и только после этого проверяет, не отклонились ли носки от линии. Во время самостоятельной тренировки руководитель занятия поочередно проверяет </w:t>
      </w:r>
      <w:proofErr w:type="gramStart"/>
      <w:r w:rsidRPr="008E02B5">
        <w:rPr>
          <w:rFonts w:ascii="Times New Roman" w:eastAsia="Times New Roman" w:hAnsi="Times New Roman" w:cs="Times New Roman"/>
          <w:color w:val="000000"/>
          <w:sz w:val="28"/>
          <w:szCs w:val="28"/>
          <w:lang w:eastAsia="ru-RU"/>
        </w:rPr>
        <w:t>обучаемых</w:t>
      </w:r>
      <w:proofErr w:type="gramEnd"/>
      <w:r w:rsidRPr="008E02B5">
        <w:rPr>
          <w:rFonts w:ascii="Times New Roman" w:eastAsia="Times New Roman" w:hAnsi="Times New Roman" w:cs="Times New Roman"/>
          <w:color w:val="000000"/>
          <w:sz w:val="28"/>
          <w:szCs w:val="28"/>
          <w:lang w:eastAsia="ru-RU"/>
        </w:rPr>
        <w:t xml:space="preserve"> и устраняет ошибки.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После самостоятельной тренировки руководитель занятия производит расчет </w:t>
      </w:r>
      <w:proofErr w:type="gramStart"/>
      <w:r w:rsidRPr="008E02B5">
        <w:rPr>
          <w:rFonts w:ascii="Times New Roman" w:eastAsia="Times New Roman" w:hAnsi="Times New Roman" w:cs="Times New Roman"/>
          <w:color w:val="000000"/>
          <w:sz w:val="28"/>
          <w:szCs w:val="28"/>
          <w:lang w:eastAsia="ru-RU"/>
        </w:rPr>
        <w:t>обучаемых</w:t>
      </w:r>
      <w:proofErr w:type="gramEnd"/>
      <w:r w:rsidRPr="008E02B5">
        <w:rPr>
          <w:rFonts w:ascii="Times New Roman" w:eastAsia="Times New Roman" w:hAnsi="Times New Roman" w:cs="Times New Roman"/>
          <w:color w:val="000000"/>
          <w:sz w:val="28"/>
          <w:szCs w:val="28"/>
          <w:lang w:eastAsia="ru-RU"/>
        </w:rPr>
        <w:t xml:space="preserve"> на первый и второй и командует: </w:t>
      </w:r>
      <w:r w:rsidRPr="008E02B5">
        <w:rPr>
          <w:rFonts w:ascii="Arial" w:eastAsia="Times New Roman" w:hAnsi="Arial" w:cs="Arial"/>
          <w:i/>
          <w:iCs/>
          <w:color w:val="000000"/>
          <w:sz w:val="28"/>
          <w:szCs w:val="28"/>
          <w:lang w:eastAsia="ru-RU"/>
        </w:rPr>
        <w:t xml:space="preserve">«Первые номера, налево, вторые, </w:t>
      </w:r>
      <w:proofErr w:type="spellStart"/>
      <w:r w:rsidRPr="008E02B5">
        <w:rPr>
          <w:rFonts w:ascii="Arial" w:eastAsia="Times New Roman" w:hAnsi="Arial" w:cs="Arial"/>
          <w:i/>
          <w:iCs/>
          <w:color w:val="000000"/>
          <w:sz w:val="28"/>
          <w:szCs w:val="28"/>
          <w:lang w:eastAsia="ru-RU"/>
        </w:rPr>
        <w:t>напра</w:t>
      </w:r>
      <w:proofErr w:type="spellEnd"/>
      <w:r w:rsidRPr="008E02B5">
        <w:rPr>
          <w:rFonts w:ascii="Arial" w:eastAsia="Times New Roman" w:hAnsi="Arial" w:cs="Arial"/>
          <w:i/>
          <w:iCs/>
          <w:color w:val="000000"/>
          <w:sz w:val="28"/>
          <w:szCs w:val="28"/>
          <w:lang w:eastAsia="ru-RU"/>
        </w:rPr>
        <w:t>-ВО», «Первые номера проверяют, вторые выполняют, к попарной тренировке – ПРИСТУПИТЬ».</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Руководитель занятия следит за попарной тренировкой, указывает на ошибки и помогает устранить их, периодически меняет тренирующихся и контролирующих.</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После попарной тренировки руководитель занятия приступает к проверке выполнения приема на оценку.</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Отработав первое подготовительное упражнение, руководитель показывает второе подготовительное упражнение – приподнимание груди с подачей всего корпуса несколько вперед, подбиранием живота, развертыванием плеч и опусканием рук посередине бедра. Последовательность отработки этого упражнения та же, что и первого.</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Чтобы грудь приподнять, необходимо сделать глубокий вдох и в таком положении задержать грудную клетку, сделать выдох и продолжать дыхание с приподнятой грудью. В момент приподнимания груди корпус несколько </w:t>
      </w:r>
      <w:r w:rsidRPr="008E02B5">
        <w:rPr>
          <w:rFonts w:ascii="Times New Roman" w:eastAsia="Times New Roman" w:hAnsi="Times New Roman" w:cs="Times New Roman"/>
          <w:color w:val="000000"/>
          <w:sz w:val="28"/>
          <w:szCs w:val="28"/>
          <w:lang w:eastAsia="ru-RU"/>
        </w:rPr>
        <w:lastRenderedPageBreak/>
        <w:t>подается вперед с подбиранием живота и развертыванием плеч. Руки при этом опускаются так, чтобы кисти, обращенные ладонями внутрь, были сбоку и посередине бедер, а пальцы рук полусогнуты и касались бедер. Чтобы проверить правильность подачи корпуса несколько вперед, необходимо приподняться на носках, а затем, не изменяя наклона корпуса, опуститься на всю ступню.</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Разучивание второго подготовительного упражнения начинается в разомкнутом </w:t>
      </w:r>
      <w:proofErr w:type="spellStart"/>
      <w:r w:rsidRPr="008E02B5">
        <w:rPr>
          <w:rFonts w:ascii="Times New Roman" w:eastAsia="Times New Roman" w:hAnsi="Times New Roman" w:cs="Times New Roman"/>
          <w:color w:val="000000"/>
          <w:sz w:val="28"/>
          <w:szCs w:val="28"/>
          <w:lang w:eastAsia="ru-RU"/>
        </w:rPr>
        <w:t>одношереножном</w:t>
      </w:r>
      <w:proofErr w:type="spellEnd"/>
      <w:r w:rsidRPr="008E02B5">
        <w:rPr>
          <w:rFonts w:ascii="Times New Roman" w:eastAsia="Times New Roman" w:hAnsi="Times New Roman" w:cs="Times New Roman"/>
          <w:color w:val="000000"/>
          <w:sz w:val="28"/>
          <w:szCs w:val="28"/>
          <w:lang w:eastAsia="ru-RU"/>
        </w:rPr>
        <w:t xml:space="preserve"> строю по команде: </w:t>
      </w:r>
      <w:proofErr w:type="gramStart"/>
      <w:r w:rsidRPr="008E02B5">
        <w:rPr>
          <w:rFonts w:ascii="Arial" w:eastAsia="Times New Roman" w:hAnsi="Arial" w:cs="Arial"/>
          <w:i/>
          <w:iCs/>
          <w:color w:val="000000"/>
          <w:sz w:val="28"/>
          <w:szCs w:val="28"/>
          <w:lang w:eastAsia="ru-RU"/>
        </w:rPr>
        <w:t>«Грудь приподнять, живот подобрать, плечи развернуть, корпус подать вперед, делай – РАЗ, опуститься в первоначальное положение, делай – ДВА».</w:t>
      </w:r>
      <w:proofErr w:type="gramEnd"/>
      <w:r w:rsidRPr="008E02B5">
        <w:rPr>
          <w:rFonts w:ascii="Times New Roman" w:eastAsia="Times New Roman" w:hAnsi="Times New Roman" w:cs="Times New Roman"/>
          <w:color w:val="000000"/>
          <w:sz w:val="28"/>
          <w:szCs w:val="28"/>
          <w:lang w:eastAsia="ru-RU"/>
        </w:rPr>
        <w:t> И так упражнение выполняется до тех пор, пока каждый обучаемый не почувствует отличия положения корпуса при правильной строевой стойке от положения свободного состояния.</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Для показа отличия этих положений необходимо использовать зеркало или расположить одну шеренгу против другой и по команде: </w:t>
      </w:r>
      <w:r w:rsidRPr="008E02B5">
        <w:rPr>
          <w:rFonts w:ascii="Arial" w:eastAsia="Times New Roman" w:hAnsi="Arial" w:cs="Arial"/>
          <w:i/>
          <w:iCs/>
          <w:color w:val="000000"/>
          <w:sz w:val="28"/>
          <w:szCs w:val="28"/>
          <w:lang w:eastAsia="ru-RU"/>
        </w:rPr>
        <w:t>«Первые номера, стоять вольно, вторые номера – грудь приподнять».</w:t>
      </w:r>
      <w:r w:rsidRPr="008E02B5">
        <w:rPr>
          <w:rFonts w:ascii="Times New Roman" w:eastAsia="Times New Roman" w:hAnsi="Times New Roman" w:cs="Times New Roman"/>
          <w:color w:val="000000"/>
          <w:sz w:val="28"/>
          <w:szCs w:val="28"/>
          <w:lang w:eastAsia="ru-RU"/>
        </w:rPr>
        <w:t> Такая же команда повторяется для первых номеров, а вторые номера стоят в положении </w:t>
      </w:r>
      <w:r w:rsidRPr="008E02B5">
        <w:rPr>
          <w:rFonts w:ascii="Arial" w:eastAsia="Times New Roman" w:hAnsi="Arial" w:cs="Arial"/>
          <w:i/>
          <w:iCs/>
          <w:color w:val="000000"/>
          <w:sz w:val="28"/>
          <w:szCs w:val="28"/>
          <w:lang w:eastAsia="ru-RU"/>
        </w:rPr>
        <w:t>«вольно».</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Проделав несколько раз это упражнение, обучаемые наглядно увидят отличие положения строевой стойки от положения «вольно».</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При отработке второго подготовительного упражнения руководитель занятия обращает внимание на то, чтобы обучаемые держали головы высоко и прямо, не выставляли подбородки и смотрели прямо перед собой.</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Для проверки правильного положения головы необходимо принять строевую стойку и, не опуская головы, посмотреть вниз перед собой. При правильном положении обучающий должен видеть на плацу точку в 2-3 шагах от себя, а если он видит носки своих ног, голова держится неправильно. При правильной строевой стойке грудь всегда находится несколько впереди подбородка.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Отработав подготовительные упражнения, руководитель занятия приступает к слитной тренировке всех элементов строевой стойки, для чего подает команду: </w:t>
      </w:r>
      <w:r w:rsidRPr="008E02B5">
        <w:rPr>
          <w:rFonts w:ascii="Arial" w:eastAsia="Times New Roman" w:hAnsi="Arial" w:cs="Arial"/>
          <w:i/>
          <w:iCs/>
          <w:color w:val="000000"/>
          <w:sz w:val="28"/>
          <w:szCs w:val="28"/>
          <w:lang w:eastAsia="ru-RU"/>
        </w:rPr>
        <w:t>«Становись», «Смирно»</w:t>
      </w:r>
      <w:r w:rsidRPr="008E02B5">
        <w:rPr>
          <w:rFonts w:ascii="Times New Roman" w:eastAsia="Times New Roman" w:hAnsi="Times New Roman" w:cs="Times New Roman"/>
          <w:color w:val="000000"/>
          <w:sz w:val="28"/>
          <w:szCs w:val="28"/>
          <w:lang w:eastAsia="ru-RU"/>
        </w:rPr>
        <w:t> </w:t>
      </w:r>
      <w:r w:rsidRPr="008E02B5">
        <w:rPr>
          <w:rFonts w:ascii="Arial" w:eastAsia="Times New Roman" w:hAnsi="Arial" w:cs="Arial"/>
          <w:b/>
          <w:bCs/>
          <w:i/>
          <w:iCs/>
          <w:color w:val="000000"/>
          <w:sz w:val="28"/>
          <w:szCs w:val="28"/>
          <w:lang w:eastAsia="ru-RU"/>
        </w:rPr>
        <w:t>–</w:t>
      </w:r>
      <w:r w:rsidRPr="008E02B5">
        <w:rPr>
          <w:rFonts w:ascii="Times New Roman" w:eastAsia="Times New Roman" w:hAnsi="Times New Roman" w:cs="Times New Roman"/>
          <w:color w:val="000000"/>
          <w:sz w:val="28"/>
          <w:szCs w:val="28"/>
          <w:lang w:eastAsia="ru-RU"/>
        </w:rPr>
        <w:t> или предварительные команды, например: </w:t>
      </w:r>
      <w:proofErr w:type="gramStart"/>
      <w:r w:rsidRPr="008E02B5">
        <w:rPr>
          <w:rFonts w:ascii="Arial" w:eastAsia="Times New Roman" w:hAnsi="Arial" w:cs="Arial"/>
          <w:i/>
          <w:iCs/>
          <w:color w:val="000000"/>
          <w:sz w:val="28"/>
          <w:szCs w:val="28"/>
          <w:lang w:eastAsia="ru-RU"/>
        </w:rPr>
        <w:t>«Два шага вперед (назад), шагом – МАРШ», «Обучаемый Петров, шаг вперед, шагом – МАРШ» </w:t>
      </w:r>
      <w:r w:rsidRPr="008E02B5">
        <w:rPr>
          <w:rFonts w:ascii="Times New Roman" w:eastAsia="Times New Roman" w:hAnsi="Times New Roman" w:cs="Times New Roman"/>
          <w:color w:val="000000"/>
          <w:sz w:val="28"/>
          <w:szCs w:val="28"/>
          <w:lang w:eastAsia="ru-RU"/>
        </w:rPr>
        <w:t>и т. д.</w:t>
      </w:r>
      <w:proofErr w:type="gramEnd"/>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Для проверки строевой стойки достаточно приказать </w:t>
      </w:r>
      <w:proofErr w:type="gramStart"/>
      <w:r w:rsidRPr="008E02B5">
        <w:rPr>
          <w:rFonts w:ascii="Times New Roman" w:eastAsia="Times New Roman" w:hAnsi="Times New Roman" w:cs="Times New Roman"/>
          <w:color w:val="000000"/>
          <w:sz w:val="28"/>
          <w:szCs w:val="28"/>
          <w:lang w:eastAsia="ru-RU"/>
        </w:rPr>
        <w:t>обучаемым</w:t>
      </w:r>
      <w:proofErr w:type="gramEnd"/>
      <w:r w:rsidRPr="008E02B5">
        <w:rPr>
          <w:rFonts w:ascii="Times New Roman" w:eastAsia="Times New Roman" w:hAnsi="Times New Roman" w:cs="Times New Roman"/>
          <w:color w:val="000000"/>
          <w:sz w:val="28"/>
          <w:szCs w:val="28"/>
          <w:lang w:eastAsia="ru-RU"/>
        </w:rPr>
        <w:t>: </w:t>
      </w:r>
      <w:r w:rsidRPr="008E02B5">
        <w:rPr>
          <w:rFonts w:ascii="Arial" w:eastAsia="Times New Roman" w:hAnsi="Arial" w:cs="Arial"/>
          <w:i/>
          <w:iCs/>
          <w:color w:val="000000"/>
          <w:sz w:val="28"/>
          <w:szCs w:val="28"/>
          <w:lang w:eastAsia="ru-RU"/>
        </w:rPr>
        <w:t>«Приподняться на носках, делай – РАЗ».</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Если строевая стойка была правильной, все обучаемые легко, без наклона вперед выполнят команду.</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Можно проверить правильное положение строевой стойки и по команде: </w:t>
      </w:r>
      <w:r w:rsidRPr="008E02B5">
        <w:rPr>
          <w:rFonts w:ascii="Arial" w:eastAsia="Times New Roman" w:hAnsi="Arial" w:cs="Arial"/>
          <w:i/>
          <w:iCs/>
          <w:color w:val="000000"/>
          <w:sz w:val="28"/>
          <w:szCs w:val="28"/>
          <w:lang w:eastAsia="ru-RU"/>
        </w:rPr>
        <w:t>«Поднять носки ног, делай – РАЗ».</w:t>
      </w:r>
      <w:r w:rsidRPr="008E02B5">
        <w:rPr>
          <w:rFonts w:ascii="Times New Roman" w:eastAsia="Times New Roman" w:hAnsi="Times New Roman" w:cs="Times New Roman"/>
          <w:color w:val="000000"/>
          <w:sz w:val="28"/>
          <w:szCs w:val="28"/>
          <w:lang w:eastAsia="ru-RU"/>
        </w:rPr>
        <w:t xml:space="preserve"> Если кто-либо из </w:t>
      </w:r>
      <w:proofErr w:type="gramStart"/>
      <w:r w:rsidRPr="008E02B5">
        <w:rPr>
          <w:rFonts w:ascii="Times New Roman" w:eastAsia="Times New Roman" w:hAnsi="Times New Roman" w:cs="Times New Roman"/>
          <w:color w:val="000000"/>
          <w:sz w:val="28"/>
          <w:szCs w:val="28"/>
          <w:lang w:eastAsia="ru-RU"/>
        </w:rPr>
        <w:lastRenderedPageBreak/>
        <w:t>обучаемых</w:t>
      </w:r>
      <w:proofErr w:type="gramEnd"/>
      <w:r w:rsidRPr="008E02B5">
        <w:rPr>
          <w:rFonts w:ascii="Times New Roman" w:eastAsia="Times New Roman" w:hAnsi="Times New Roman" w:cs="Times New Roman"/>
          <w:color w:val="000000"/>
          <w:sz w:val="28"/>
          <w:szCs w:val="28"/>
          <w:lang w:eastAsia="ru-RU"/>
        </w:rPr>
        <w:t xml:space="preserve"> легко приподнял носки без отклонения назад, у него строевая стойка неправильная.</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В конце занятий руководитель занятия должен дать оценку каждому обучаемому за выполнение строевой стойки, которая мотивирует к дальнейшим занятиям и одновременно способствует пониманию неточностей в выполнении отдельных команд или элементов.</w:t>
      </w:r>
    </w:p>
    <w:p w:rsidR="008E02B5" w:rsidRPr="008E02B5" w:rsidRDefault="008E02B5" w:rsidP="008E02B5">
      <w:pPr>
        <w:shd w:val="clear" w:color="auto" w:fill="FFFFFF"/>
        <w:spacing w:before="150" w:after="180" w:line="240" w:lineRule="auto"/>
        <w:jc w:val="center"/>
        <w:rPr>
          <w:rFonts w:ascii="Tahoma" w:eastAsia="Times New Roman" w:hAnsi="Tahoma" w:cs="Tahoma"/>
          <w:color w:val="111111"/>
          <w:sz w:val="18"/>
          <w:szCs w:val="18"/>
          <w:lang w:eastAsia="ru-RU"/>
        </w:rPr>
      </w:pPr>
      <w:r w:rsidRPr="008E02B5">
        <w:rPr>
          <w:rFonts w:ascii="Times New Roman" w:eastAsia="Times New Roman" w:hAnsi="Times New Roman" w:cs="Times New Roman"/>
          <w:b/>
          <w:bCs/>
          <w:color w:val="000000"/>
          <w:sz w:val="28"/>
          <w:szCs w:val="28"/>
          <w:lang w:eastAsia="ru-RU"/>
        </w:rPr>
        <w:t>Обучение поворотам на месте</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Обучение поворотам на месте начинается после отработки строевой стойки, так как только на ее основе можно правильно освоить эти приемы. </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Следует придерживаться последовательности отработки – поворот направо, налево и кругом, а затем повороты вполоборота направо и налево.</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Для обучения поворотам на месте руководитель выстраивает обучаемых на линии прямоугольника в одну шеренгу с интервалами два шага. Затем несколько раз показывает поворот направо в нормальном темпе, после чего в замедленном темпе с попутным разъяснением порядка действий по предварительной и исполнительной команде. Поворот направо разучивается по разделениям на два счета.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Показав прием по разделениям, руководитель занятия командует: </w:t>
      </w:r>
      <w:r w:rsidRPr="008E02B5">
        <w:rPr>
          <w:rFonts w:ascii="Arial" w:eastAsia="Times New Roman" w:hAnsi="Arial" w:cs="Arial"/>
          <w:i/>
          <w:iCs/>
          <w:color w:val="000000"/>
          <w:sz w:val="28"/>
          <w:szCs w:val="28"/>
          <w:lang w:eastAsia="ru-RU"/>
        </w:rPr>
        <w:t>«Направо, по разделениям: делай – РАЗ, делай – ДВА</w:t>
      </w:r>
      <w:r w:rsidRPr="008E02B5">
        <w:rPr>
          <w:rFonts w:ascii="Arial" w:eastAsia="Times New Roman" w:hAnsi="Arial" w:cs="Arial"/>
          <w:b/>
          <w:bCs/>
          <w:i/>
          <w:iCs/>
          <w:color w:val="000000"/>
          <w:sz w:val="28"/>
          <w:szCs w:val="28"/>
          <w:lang w:eastAsia="ru-RU"/>
        </w:rPr>
        <w:t>»</w:t>
      </w:r>
      <w:r w:rsidRPr="008E02B5">
        <w:rPr>
          <w:rFonts w:ascii="Arial" w:eastAsia="Times New Roman" w:hAnsi="Arial" w:cs="Arial"/>
          <w:i/>
          <w:iCs/>
          <w:color w:val="000000"/>
          <w:sz w:val="28"/>
          <w:szCs w:val="28"/>
          <w:lang w:eastAsia="ru-RU"/>
        </w:rPr>
        <w:t>.</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 первому счету необходимо резко повернуться в сторону правой руки на правом каблуке и на левом носке, сохраняя положение корпуса, при строевой стойке, и, не сгибая ног в коленях, перенести тяжесть тела на впереди стоящую ногу. Каблук сзади стоящей ноги и носок впереди стоящей ноги надо развернуть так, чтобы после окончания поворота носки оказались развернутыми на ширину ступни. Положение рук должно быть, как при строевой стойке.</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При неправильном или нечетком выполнении счета «раз» подается команда:  </w:t>
      </w:r>
      <w:r w:rsidRPr="008E02B5">
        <w:rPr>
          <w:rFonts w:ascii="Arial" w:eastAsia="Times New Roman" w:hAnsi="Arial" w:cs="Arial"/>
          <w:i/>
          <w:iCs/>
          <w:color w:val="000000"/>
          <w:sz w:val="28"/>
          <w:szCs w:val="28"/>
          <w:lang w:eastAsia="ru-RU"/>
        </w:rPr>
        <w:t>«Отставить».</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 счету </w:t>
      </w:r>
      <w:r w:rsidRPr="008E02B5">
        <w:rPr>
          <w:rFonts w:ascii="Arial" w:eastAsia="Times New Roman" w:hAnsi="Arial" w:cs="Arial"/>
          <w:i/>
          <w:iCs/>
          <w:color w:val="000000"/>
          <w:sz w:val="28"/>
          <w:szCs w:val="28"/>
          <w:lang w:eastAsia="ru-RU"/>
        </w:rPr>
        <w:t>«делай – ДВА»</w:t>
      </w:r>
      <w:r w:rsidRPr="008E02B5">
        <w:rPr>
          <w:rFonts w:ascii="Times New Roman" w:eastAsia="Times New Roman" w:hAnsi="Times New Roman" w:cs="Times New Roman"/>
          <w:color w:val="000000"/>
          <w:sz w:val="28"/>
          <w:szCs w:val="28"/>
          <w:lang w:eastAsia="ru-RU"/>
        </w:rPr>
        <w:t> кратчайшим путем приставить левую ногу, не сгибая ее в колене.</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Разучив поворот направо по разделениям, руководитель занятия приступает к разучиванию его в целом. Для этого он подает команду: </w:t>
      </w:r>
      <w:r w:rsidRPr="008E02B5">
        <w:rPr>
          <w:rFonts w:ascii="Arial" w:eastAsia="Times New Roman" w:hAnsi="Arial" w:cs="Arial"/>
          <w:i/>
          <w:iCs/>
          <w:color w:val="000000"/>
          <w:sz w:val="28"/>
          <w:szCs w:val="28"/>
          <w:lang w:eastAsia="ru-RU"/>
        </w:rPr>
        <w:t>«</w:t>
      </w:r>
      <w:proofErr w:type="spellStart"/>
      <w:r w:rsidRPr="008E02B5">
        <w:rPr>
          <w:rFonts w:ascii="Arial" w:eastAsia="Times New Roman" w:hAnsi="Arial" w:cs="Arial"/>
          <w:i/>
          <w:iCs/>
          <w:color w:val="000000"/>
          <w:sz w:val="28"/>
          <w:szCs w:val="28"/>
          <w:lang w:eastAsia="ru-RU"/>
        </w:rPr>
        <w:t>Напра</w:t>
      </w:r>
      <w:proofErr w:type="spellEnd"/>
      <w:r w:rsidRPr="008E02B5">
        <w:rPr>
          <w:rFonts w:ascii="Arial" w:eastAsia="Times New Roman" w:hAnsi="Arial" w:cs="Arial"/>
          <w:i/>
          <w:iCs/>
          <w:color w:val="000000"/>
          <w:sz w:val="28"/>
          <w:szCs w:val="28"/>
          <w:lang w:eastAsia="ru-RU"/>
        </w:rPr>
        <w:t>-ВО»</w:t>
      </w:r>
      <w:r w:rsidRPr="008E02B5">
        <w:rPr>
          <w:rFonts w:ascii="Times New Roman" w:eastAsia="Times New Roman" w:hAnsi="Times New Roman" w:cs="Times New Roman"/>
          <w:color w:val="000000"/>
          <w:sz w:val="28"/>
          <w:szCs w:val="28"/>
          <w:lang w:eastAsia="ru-RU"/>
        </w:rPr>
        <w:t> – и сопровождает ее подсчетом вслух: </w:t>
      </w:r>
      <w:r w:rsidRPr="008E02B5">
        <w:rPr>
          <w:rFonts w:ascii="Arial" w:eastAsia="Times New Roman" w:hAnsi="Arial" w:cs="Arial"/>
          <w:i/>
          <w:iCs/>
          <w:color w:val="000000"/>
          <w:sz w:val="28"/>
          <w:szCs w:val="28"/>
          <w:lang w:eastAsia="ru-RU"/>
        </w:rPr>
        <w:t>«РАЗ, ДВА».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При выполнении поворота необходимо обратить внимание на то, чтобы он выполнялся не только при помощи ног, но и при помощи резкого движения корпуса в сторону поворота с соблюдением всех правил строевой стойки.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lastRenderedPageBreak/>
        <w:t>Закончив тренировку в выполнении поворота направо, руководитель занятия сначала показывает в целом, а затем по разделениям налево. Поворот налево также выполняется на два счета.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 команде: </w:t>
      </w:r>
      <w:r w:rsidRPr="008E02B5">
        <w:rPr>
          <w:rFonts w:ascii="Arial" w:eastAsia="Times New Roman" w:hAnsi="Arial" w:cs="Arial"/>
          <w:i/>
          <w:iCs/>
          <w:color w:val="000000"/>
          <w:sz w:val="28"/>
          <w:szCs w:val="28"/>
          <w:lang w:eastAsia="ru-RU"/>
        </w:rPr>
        <w:t>«Налево, по разделениям, делай – РАЗ»</w:t>
      </w:r>
      <w:r w:rsidRPr="008E02B5">
        <w:rPr>
          <w:rFonts w:ascii="Times New Roman" w:eastAsia="Times New Roman" w:hAnsi="Times New Roman" w:cs="Times New Roman"/>
          <w:color w:val="000000"/>
          <w:sz w:val="28"/>
          <w:szCs w:val="28"/>
          <w:lang w:eastAsia="ru-RU"/>
        </w:rPr>
        <w:t> обучаемые должны повернуться на левом каблуке и на правом носке, перенести тяжесть тела на левую ногу, сохраняя правильное положение корпуса, не сгибая ног в коленях и не размахивая во время руками вокруг корпуса.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 счету </w:t>
      </w:r>
      <w:r w:rsidRPr="008E02B5">
        <w:rPr>
          <w:rFonts w:ascii="Arial" w:eastAsia="Times New Roman" w:hAnsi="Arial" w:cs="Arial"/>
          <w:i/>
          <w:iCs/>
          <w:color w:val="000000"/>
          <w:sz w:val="28"/>
          <w:szCs w:val="28"/>
          <w:lang w:eastAsia="ru-RU"/>
        </w:rPr>
        <w:t>«делай – ДВА»</w:t>
      </w:r>
      <w:r w:rsidRPr="008E02B5">
        <w:rPr>
          <w:rFonts w:ascii="Times New Roman" w:eastAsia="Times New Roman" w:hAnsi="Times New Roman" w:cs="Times New Roman"/>
          <w:color w:val="000000"/>
          <w:sz w:val="28"/>
          <w:szCs w:val="28"/>
          <w:lang w:eastAsia="ru-RU"/>
        </w:rPr>
        <w:t xml:space="preserve"> правую ногу кратчайшим путем приставить </w:t>
      </w:r>
      <w:proofErr w:type="gramStart"/>
      <w:r w:rsidRPr="008E02B5">
        <w:rPr>
          <w:rFonts w:ascii="Times New Roman" w:eastAsia="Times New Roman" w:hAnsi="Times New Roman" w:cs="Times New Roman"/>
          <w:color w:val="000000"/>
          <w:sz w:val="28"/>
          <w:szCs w:val="28"/>
          <w:lang w:eastAsia="ru-RU"/>
        </w:rPr>
        <w:t>к</w:t>
      </w:r>
      <w:proofErr w:type="gramEnd"/>
      <w:r w:rsidRPr="008E02B5">
        <w:rPr>
          <w:rFonts w:ascii="Times New Roman" w:eastAsia="Times New Roman" w:hAnsi="Times New Roman" w:cs="Times New Roman"/>
          <w:color w:val="000000"/>
          <w:sz w:val="28"/>
          <w:szCs w:val="28"/>
          <w:lang w:eastAsia="ru-RU"/>
        </w:rPr>
        <w:t xml:space="preserve"> левой так, чтобы носки были развернуты по линии фронта на ширину ступни.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После показа и пояснения выполнения поворота налево проводится тренировка в выполнении этого строевого приема.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Изучив поворот налево, руководитель занятия переходит к изучению поворота кругом. Он показывает прием в целом, а затем по разделениям на два счета. Далее руководитель занятия поясняет, что поворот кругом производится по команде: </w:t>
      </w:r>
      <w:r w:rsidRPr="008E02B5">
        <w:rPr>
          <w:rFonts w:ascii="Arial" w:eastAsia="Times New Roman" w:hAnsi="Arial" w:cs="Arial"/>
          <w:i/>
          <w:iCs/>
          <w:color w:val="000000"/>
          <w:sz w:val="28"/>
          <w:szCs w:val="28"/>
          <w:lang w:eastAsia="ru-RU"/>
        </w:rPr>
        <w:t>«Кру-ГОМ».</w:t>
      </w:r>
      <w:r w:rsidRPr="008E02B5">
        <w:rPr>
          <w:rFonts w:ascii="Times New Roman" w:eastAsia="Times New Roman" w:hAnsi="Times New Roman" w:cs="Times New Roman"/>
          <w:color w:val="000000"/>
          <w:sz w:val="28"/>
          <w:szCs w:val="28"/>
          <w:lang w:eastAsia="ru-RU"/>
        </w:rPr>
        <w:t> Он выполняется так же, как поворот налево, с той лишь разницей, что разворот корпуса делается на 180 градусов (полный).</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 команде: </w:t>
      </w:r>
      <w:r w:rsidRPr="008E02B5">
        <w:rPr>
          <w:rFonts w:ascii="Arial" w:eastAsia="Times New Roman" w:hAnsi="Arial" w:cs="Arial"/>
          <w:i/>
          <w:iCs/>
          <w:color w:val="000000"/>
          <w:sz w:val="28"/>
          <w:szCs w:val="28"/>
          <w:lang w:eastAsia="ru-RU"/>
        </w:rPr>
        <w:t>«Кругом, по разделениям, делай – РАЗ»</w:t>
      </w:r>
      <w:r w:rsidRPr="008E02B5">
        <w:rPr>
          <w:rFonts w:ascii="Times New Roman" w:eastAsia="Times New Roman" w:hAnsi="Times New Roman" w:cs="Times New Roman"/>
          <w:color w:val="000000"/>
          <w:sz w:val="28"/>
          <w:szCs w:val="28"/>
          <w:lang w:eastAsia="ru-RU"/>
        </w:rPr>
        <w:t> надо освободить пятку правой и носок левой ноги и резко повернуться на левом каблуке и правом носке, не сгибая ног в коленях, перенести центр тяжести тела на каблук левой ноги, подавая корпус немного вперед. При повороте кругом так же не допускается размахивание руками вокруг корпуса.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 счету </w:t>
      </w:r>
      <w:r w:rsidRPr="008E02B5">
        <w:rPr>
          <w:rFonts w:ascii="Arial" w:eastAsia="Times New Roman" w:hAnsi="Arial" w:cs="Arial"/>
          <w:i/>
          <w:iCs/>
          <w:color w:val="000000"/>
          <w:sz w:val="28"/>
          <w:szCs w:val="28"/>
          <w:lang w:eastAsia="ru-RU"/>
        </w:rPr>
        <w:t>«делай – ДВА»</w:t>
      </w:r>
      <w:r w:rsidRPr="008E02B5">
        <w:rPr>
          <w:rFonts w:ascii="Times New Roman" w:eastAsia="Times New Roman" w:hAnsi="Times New Roman" w:cs="Times New Roman"/>
          <w:color w:val="000000"/>
          <w:sz w:val="28"/>
          <w:szCs w:val="28"/>
          <w:lang w:eastAsia="ru-RU"/>
        </w:rPr>
        <w:t xml:space="preserve"> резко приставить правую ногу </w:t>
      </w:r>
      <w:proofErr w:type="gramStart"/>
      <w:r w:rsidRPr="008E02B5">
        <w:rPr>
          <w:rFonts w:ascii="Times New Roman" w:eastAsia="Times New Roman" w:hAnsi="Times New Roman" w:cs="Times New Roman"/>
          <w:color w:val="000000"/>
          <w:sz w:val="28"/>
          <w:szCs w:val="28"/>
          <w:lang w:eastAsia="ru-RU"/>
        </w:rPr>
        <w:t>к</w:t>
      </w:r>
      <w:proofErr w:type="gramEnd"/>
      <w:r w:rsidRPr="008E02B5">
        <w:rPr>
          <w:rFonts w:ascii="Times New Roman" w:eastAsia="Times New Roman" w:hAnsi="Times New Roman" w:cs="Times New Roman"/>
          <w:color w:val="000000"/>
          <w:sz w:val="28"/>
          <w:szCs w:val="28"/>
          <w:lang w:eastAsia="ru-RU"/>
        </w:rPr>
        <w:t xml:space="preserve"> левой так, чтобы каблуки были вместе, а носки развернуты на ширину ступни.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Добившись правильного выполнения приема по разделениям, следует перейти к тренировке в целом выполнения поворота кругом.</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При обучении повороту кругом руководитель занятия внимательно следит за тем, чтобы обучаемые не срывали преждевременно с места сзади стоящую ногу, а при повороте не допускали колебаний корпусом и размахивания руками.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Тренировки в поворотах направо, налево, кругом необходимо продолжать до полного усвоения.</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При обучении поворотам на месте необходимо иметь в виду следующие ошибки: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8E02B5">
        <w:rPr>
          <w:rFonts w:ascii="Times New Roman" w:eastAsia="Times New Roman" w:hAnsi="Times New Roman" w:cs="Times New Roman"/>
          <w:color w:val="000000"/>
          <w:sz w:val="28"/>
          <w:szCs w:val="28"/>
          <w:lang w:eastAsia="ru-RU"/>
        </w:rPr>
        <w:t xml:space="preserve">некоторые обучаемые поворачивают корпус по предварительной команде, сгибая ноги в коленях, размахивают руками при повороте, наклоняют голову вниз, опускают грудь и выставляют живот, отклоняют корпус назад, поворот делают не на каблуке, а на всей ступне, при повороте кругом делают </w:t>
      </w:r>
      <w:r w:rsidRPr="008E02B5">
        <w:rPr>
          <w:rFonts w:ascii="Times New Roman" w:eastAsia="Times New Roman" w:hAnsi="Times New Roman" w:cs="Times New Roman"/>
          <w:color w:val="000000"/>
          <w:sz w:val="28"/>
          <w:szCs w:val="28"/>
          <w:lang w:eastAsia="ru-RU"/>
        </w:rPr>
        <w:lastRenderedPageBreak/>
        <w:t>неполный разворот, ногу приставляют не кратчайшим путем и при этом качается корпус.</w:t>
      </w:r>
      <w:proofErr w:type="gramEnd"/>
    </w:p>
    <w:p w:rsidR="008E02B5" w:rsidRPr="008E02B5" w:rsidRDefault="008E02B5" w:rsidP="008E02B5">
      <w:pPr>
        <w:shd w:val="clear" w:color="auto" w:fill="FFFFFF"/>
        <w:spacing w:before="150" w:after="180" w:line="240" w:lineRule="auto"/>
        <w:jc w:val="center"/>
        <w:rPr>
          <w:rFonts w:ascii="Tahoma" w:eastAsia="Times New Roman" w:hAnsi="Tahoma" w:cs="Tahoma"/>
          <w:color w:val="111111"/>
          <w:sz w:val="18"/>
          <w:szCs w:val="18"/>
          <w:lang w:eastAsia="ru-RU"/>
        </w:rPr>
      </w:pPr>
      <w:r w:rsidRPr="008E02B5">
        <w:rPr>
          <w:rFonts w:ascii="Times New Roman" w:eastAsia="Times New Roman" w:hAnsi="Times New Roman" w:cs="Times New Roman"/>
          <w:b/>
          <w:bCs/>
          <w:color w:val="000000"/>
          <w:sz w:val="28"/>
          <w:szCs w:val="28"/>
          <w:lang w:eastAsia="ru-RU"/>
        </w:rPr>
        <w:t>Обучение движению строевым шагом</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8E02B5">
        <w:rPr>
          <w:rFonts w:ascii="Times New Roman" w:eastAsia="Times New Roman" w:hAnsi="Times New Roman" w:cs="Times New Roman"/>
          <w:color w:val="000000"/>
          <w:sz w:val="28"/>
          <w:szCs w:val="28"/>
          <w:lang w:eastAsia="ru-RU"/>
        </w:rPr>
        <w:t>Разучивание строевого шага, как наиболее сложного приема, исполнение которого требует от обучаемых особой собранности, подтянутости, четкости, согласованного движения рук и ног, целесообразно проводить по разделениям с помощью подготовительных упражнений.</w:t>
      </w:r>
      <w:proofErr w:type="gramEnd"/>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Руководитель занятия, показав движение строевым шагом в целом и разъяснив обучаемым, где он применяется, показывает по разделениям первое подготовительное упражнение – движение рук, а затем подает команду: </w:t>
      </w:r>
      <w:r w:rsidRPr="008E02B5">
        <w:rPr>
          <w:rFonts w:ascii="Arial" w:eastAsia="Times New Roman" w:hAnsi="Arial" w:cs="Arial"/>
          <w:i/>
          <w:iCs/>
          <w:color w:val="000000"/>
          <w:sz w:val="28"/>
          <w:szCs w:val="28"/>
          <w:lang w:eastAsia="ru-RU"/>
        </w:rPr>
        <w:t>«Движение руками, делай – РАЗ, делай – ДВА».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 счету </w:t>
      </w:r>
      <w:r w:rsidRPr="008E02B5">
        <w:rPr>
          <w:rFonts w:ascii="Arial" w:eastAsia="Times New Roman" w:hAnsi="Arial" w:cs="Arial"/>
          <w:i/>
          <w:iCs/>
          <w:color w:val="000000"/>
          <w:sz w:val="28"/>
          <w:szCs w:val="28"/>
          <w:lang w:eastAsia="ru-RU"/>
        </w:rPr>
        <w:t>«делай – РАЗ»</w:t>
      </w:r>
      <w:r w:rsidRPr="008E02B5">
        <w:rPr>
          <w:rFonts w:ascii="Times New Roman" w:eastAsia="Times New Roman" w:hAnsi="Times New Roman" w:cs="Times New Roman"/>
          <w:color w:val="000000"/>
          <w:sz w:val="28"/>
          <w:szCs w:val="28"/>
          <w:lang w:eastAsia="ru-RU"/>
        </w:rPr>
        <w:t> необходимо согнуть правую руку в локте, производя движение ею от плеча, около тела так, чтобы кисть руки поднялась выше пряжки пояса на ширину ладони и, находясь на расстоянии ладони от тела; одновременно левую руку отвести назад до отказа в плечевом суставе. Пальцы рук при этом должны быть полусогнуты, а локоть правой руки слегка приподнят. По счету</w:t>
      </w:r>
      <w:r w:rsidRPr="008E02B5">
        <w:rPr>
          <w:rFonts w:ascii="Times New Roman" w:eastAsia="Times New Roman" w:hAnsi="Times New Roman" w:cs="Times New Roman"/>
          <w:color w:val="000000"/>
          <w:sz w:val="28"/>
          <w:szCs w:val="28"/>
          <w:lang w:eastAsia="ru-RU"/>
        </w:rPr>
        <w:br/>
      </w:r>
      <w:r w:rsidRPr="008E02B5">
        <w:rPr>
          <w:rFonts w:ascii="Arial" w:eastAsia="Times New Roman" w:hAnsi="Arial" w:cs="Arial"/>
          <w:i/>
          <w:iCs/>
          <w:color w:val="000000"/>
          <w:sz w:val="28"/>
          <w:szCs w:val="28"/>
          <w:lang w:eastAsia="ru-RU"/>
        </w:rPr>
        <w:t>«делай – ДВА»</w:t>
      </w:r>
      <w:r w:rsidRPr="008E02B5">
        <w:rPr>
          <w:rFonts w:ascii="Times New Roman" w:eastAsia="Times New Roman" w:hAnsi="Times New Roman" w:cs="Times New Roman"/>
          <w:color w:val="000000"/>
          <w:sz w:val="28"/>
          <w:szCs w:val="28"/>
          <w:lang w:eastAsia="ru-RU"/>
        </w:rPr>
        <w:t> произвести движение левой руки вперед, правой, начиная от плеча, назад до отказа.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После каждого счета руководитель задерживает положение рук обучаемых и исправляет ошибки. Для прекращения неправильно выполняемого приема всеми обучаемыми подается команда </w:t>
      </w:r>
      <w:r w:rsidRPr="008E02B5">
        <w:rPr>
          <w:rFonts w:ascii="Arial" w:eastAsia="Times New Roman" w:hAnsi="Arial" w:cs="Arial"/>
          <w:i/>
          <w:iCs/>
          <w:color w:val="000000"/>
          <w:sz w:val="28"/>
          <w:szCs w:val="28"/>
          <w:lang w:eastAsia="ru-RU"/>
        </w:rPr>
        <w:t>«Отставить»,</w:t>
      </w:r>
      <w:r w:rsidRPr="008E02B5">
        <w:rPr>
          <w:rFonts w:ascii="Times New Roman" w:eastAsia="Times New Roman" w:hAnsi="Times New Roman" w:cs="Times New Roman"/>
          <w:color w:val="000000"/>
          <w:sz w:val="28"/>
          <w:szCs w:val="28"/>
          <w:lang w:eastAsia="ru-RU"/>
        </w:rPr>
        <w:t> а если недостатки допускают отдельные обучаемые, руководитель занятия выводит обучаемого из строя и работает с ним персонально.</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После разучивания этого подготовительного упражнения по разделениям по командам руководителя продолжается обучение с одновременным обозначением шага на месте. В период тренировки особое внимание обращается на правильное движение и положение рук.</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После усвоения правильного положения рук при движении руководитель занятия приступает к отработке второго подготовительного упражнения – движение строевым шагом по разделениям на четыре, на два и на один счет с темпом 60 шагов в минуту. Затем делается постепенный переход к нормальному темпу движения (110 – 120 шагов в минуту с размером шага 70 – 80 см).</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Показав второе подготовительное упражнение по разделениям на четыре счета, руководитель размыкает обучаемых на четыре шага и, повернув обучаемых направо, командует: </w:t>
      </w:r>
      <w:r w:rsidRPr="008E02B5">
        <w:rPr>
          <w:rFonts w:ascii="Arial" w:eastAsia="Times New Roman" w:hAnsi="Arial" w:cs="Arial"/>
          <w:i/>
          <w:iCs/>
          <w:color w:val="000000"/>
          <w:sz w:val="28"/>
          <w:szCs w:val="28"/>
          <w:lang w:eastAsia="ru-RU"/>
        </w:rPr>
        <w:t>«Строевым шагом, по разделениям на четыре счета, шагом – МАРШ».</w:t>
      </w:r>
      <w:r w:rsidRPr="008E02B5">
        <w:rPr>
          <w:rFonts w:ascii="Times New Roman" w:eastAsia="Times New Roman" w:hAnsi="Times New Roman" w:cs="Times New Roman"/>
          <w:color w:val="000000"/>
          <w:sz w:val="28"/>
          <w:szCs w:val="28"/>
          <w:lang w:eastAsia="ru-RU"/>
        </w:rPr>
        <w:t> После команды </w:t>
      </w:r>
      <w:r w:rsidRPr="008E02B5">
        <w:rPr>
          <w:rFonts w:ascii="Arial" w:eastAsia="Times New Roman" w:hAnsi="Arial" w:cs="Arial"/>
          <w:i/>
          <w:iCs/>
          <w:color w:val="000000"/>
          <w:sz w:val="28"/>
          <w:szCs w:val="28"/>
          <w:lang w:eastAsia="ru-RU"/>
        </w:rPr>
        <w:t>«Марш»</w:t>
      </w:r>
      <w:r w:rsidRPr="008E02B5">
        <w:rPr>
          <w:rFonts w:ascii="Times New Roman" w:eastAsia="Times New Roman" w:hAnsi="Times New Roman" w:cs="Times New Roman"/>
          <w:color w:val="000000"/>
          <w:sz w:val="28"/>
          <w:szCs w:val="28"/>
          <w:lang w:eastAsia="ru-RU"/>
        </w:rPr>
        <w:t> считает: </w:t>
      </w:r>
      <w:proofErr w:type="gramStart"/>
      <w:r w:rsidRPr="008E02B5">
        <w:rPr>
          <w:rFonts w:ascii="Arial" w:eastAsia="Times New Roman" w:hAnsi="Arial" w:cs="Arial"/>
          <w:i/>
          <w:iCs/>
          <w:color w:val="000000"/>
          <w:sz w:val="28"/>
          <w:szCs w:val="28"/>
          <w:lang w:eastAsia="ru-RU"/>
        </w:rPr>
        <w:t xml:space="preserve">«РАЗ, два, три, четыре; РАЗ, два, три, </w:t>
      </w:r>
      <w:r w:rsidRPr="008E02B5">
        <w:rPr>
          <w:rFonts w:ascii="Arial" w:eastAsia="Times New Roman" w:hAnsi="Arial" w:cs="Arial"/>
          <w:i/>
          <w:iCs/>
          <w:color w:val="000000"/>
          <w:sz w:val="28"/>
          <w:szCs w:val="28"/>
          <w:lang w:eastAsia="ru-RU"/>
        </w:rPr>
        <w:lastRenderedPageBreak/>
        <w:t>четыре»</w:t>
      </w:r>
      <w:r w:rsidRPr="008E02B5">
        <w:rPr>
          <w:rFonts w:ascii="Times New Roman" w:eastAsia="Times New Roman" w:hAnsi="Times New Roman" w:cs="Times New Roman"/>
          <w:color w:val="000000"/>
          <w:sz w:val="28"/>
          <w:szCs w:val="28"/>
          <w:lang w:eastAsia="ru-RU"/>
        </w:rPr>
        <w:br/>
        <w:t>и т. д. Счет «раз» произносится громче.</w:t>
      </w:r>
      <w:proofErr w:type="gramEnd"/>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8E02B5">
        <w:rPr>
          <w:rFonts w:ascii="Times New Roman" w:eastAsia="Times New Roman" w:hAnsi="Times New Roman" w:cs="Times New Roman"/>
          <w:color w:val="000000"/>
          <w:sz w:val="28"/>
          <w:szCs w:val="28"/>
          <w:lang w:eastAsia="ru-RU"/>
        </w:rPr>
        <w:t>По предварительной команде </w:t>
      </w:r>
      <w:r w:rsidRPr="008E02B5">
        <w:rPr>
          <w:rFonts w:ascii="Arial" w:eastAsia="Times New Roman" w:hAnsi="Arial" w:cs="Arial"/>
          <w:i/>
          <w:iCs/>
          <w:color w:val="000000"/>
          <w:sz w:val="28"/>
          <w:szCs w:val="28"/>
          <w:lang w:eastAsia="ru-RU"/>
        </w:rPr>
        <w:t>«Шагом»</w:t>
      </w:r>
      <w:r w:rsidRPr="008E02B5">
        <w:rPr>
          <w:rFonts w:ascii="Times New Roman" w:eastAsia="Times New Roman" w:hAnsi="Times New Roman" w:cs="Times New Roman"/>
          <w:b/>
          <w:bCs/>
          <w:color w:val="000000"/>
          <w:sz w:val="28"/>
          <w:szCs w:val="28"/>
          <w:lang w:eastAsia="ru-RU"/>
        </w:rPr>
        <w:t> </w:t>
      </w:r>
      <w:r w:rsidRPr="008E02B5">
        <w:rPr>
          <w:rFonts w:ascii="Times New Roman" w:eastAsia="Times New Roman" w:hAnsi="Times New Roman" w:cs="Times New Roman"/>
          <w:color w:val="000000"/>
          <w:sz w:val="28"/>
          <w:szCs w:val="28"/>
          <w:lang w:eastAsia="ru-RU"/>
        </w:rPr>
        <w:t>обучаемые подают корпус несколько вперед, перенося тяжесть тела больше на правую ногу и сохраняя устойчивость, по исполнительной команде </w:t>
      </w:r>
      <w:r w:rsidRPr="008E02B5">
        <w:rPr>
          <w:rFonts w:ascii="Arial" w:eastAsia="Times New Roman" w:hAnsi="Arial" w:cs="Arial"/>
          <w:i/>
          <w:iCs/>
          <w:color w:val="000000"/>
          <w:sz w:val="28"/>
          <w:szCs w:val="28"/>
          <w:lang w:eastAsia="ru-RU"/>
        </w:rPr>
        <w:t>«Марш»</w:t>
      </w:r>
      <w:r w:rsidRPr="008E02B5">
        <w:rPr>
          <w:rFonts w:ascii="Times New Roman" w:eastAsia="Times New Roman" w:hAnsi="Times New Roman" w:cs="Times New Roman"/>
          <w:color w:val="000000"/>
          <w:sz w:val="28"/>
          <w:szCs w:val="28"/>
          <w:lang w:eastAsia="ru-RU"/>
        </w:rPr>
        <w:t> и по счету «раз» они начинают движение с левой ноги полным шагом, вынося ногу вперед с оттянутым носком (при этом ступня параллельна земле) на высоту 15 – 20 см от земли и ставят ее твердо на всю ступню</w:t>
      </w:r>
      <w:proofErr w:type="gramEnd"/>
      <w:r w:rsidRPr="008E02B5">
        <w:rPr>
          <w:rFonts w:ascii="Times New Roman" w:eastAsia="Times New Roman" w:hAnsi="Times New Roman" w:cs="Times New Roman"/>
          <w:color w:val="000000"/>
          <w:sz w:val="28"/>
          <w:szCs w:val="28"/>
          <w:lang w:eastAsia="ru-RU"/>
        </w:rPr>
        <w:t xml:space="preserve">, отделяя в то же время от земли правую ногу с подтягиванием ее на полшага вперед к пятке левой ноги. </w:t>
      </w:r>
      <w:proofErr w:type="gramStart"/>
      <w:r w:rsidRPr="008E02B5">
        <w:rPr>
          <w:rFonts w:ascii="Times New Roman" w:eastAsia="Times New Roman" w:hAnsi="Times New Roman" w:cs="Times New Roman"/>
          <w:color w:val="000000"/>
          <w:sz w:val="28"/>
          <w:szCs w:val="28"/>
          <w:lang w:eastAsia="ru-RU"/>
        </w:rPr>
        <w:t>Одновременно с шагом обучаемые делают движение правой рукой вперед, а левой назад до отказа (как было указано в первом подготовительном упражнении) и стоят на левой ноге с опущенными руками, правая нога прямая носком у земли, не касаясь ее.</w:t>
      </w:r>
      <w:proofErr w:type="gramEnd"/>
      <w:r w:rsidRPr="008E02B5">
        <w:rPr>
          <w:rFonts w:ascii="Times New Roman" w:eastAsia="Times New Roman" w:hAnsi="Times New Roman" w:cs="Times New Roman"/>
          <w:color w:val="000000"/>
          <w:sz w:val="28"/>
          <w:szCs w:val="28"/>
          <w:lang w:eastAsia="ru-RU"/>
        </w:rPr>
        <w:t xml:space="preserve"> По счету «два, три, четыре» делают выдержку, устраняя в это время допущенные ошибки.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 следующему счету «раз» повторяется движение с правой ноги, а по счету «два, три, четыре» снова выдержка и т. д.</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После отработки второго подготовительного упражнения на четыре счета руководитель занятия повторяет это же движение на два счета по команде: </w:t>
      </w:r>
      <w:proofErr w:type="gramStart"/>
      <w:r w:rsidRPr="008E02B5">
        <w:rPr>
          <w:rFonts w:ascii="Arial" w:eastAsia="Times New Roman" w:hAnsi="Arial" w:cs="Arial"/>
          <w:i/>
          <w:iCs/>
          <w:color w:val="000000"/>
          <w:sz w:val="28"/>
          <w:szCs w:val="28"/>
          <w:lang w:eastAsia="ru-RU"/>
        </w:rPr>
        <w:t>«Строевым шагом, по разделениям на два счета, шагом – МАРШ»</w:t>
      </w:r>
      <w:r w:rsidRPr="008E02B5">
        <w:rPr>
          <w:rFonts w:ascii="Times New Roman" w:eastAsia="Times New Roman" w:hAnsi="Times New Roman" w:cs="Times New Roman"/>
          <w:color w:val="000000"/>
          <w:sz w:val="28"/>
          <w:szCs w:val="28"/>
          <w:lang w:eastAsia="ru-RU"/>
        </w:rPr>
        <w:t> и считает: «раз, два; раз, два» и т. д. Под счет «раз» выполняется шаг вперед, под счет </w:t>
      </w:r>
      <w:r w:rsidRPr="008E02B5">
        <w:rPr>
          <w:rFonts w:ascii="Arial" w:eastAsia="Times New Roman" w:hAnsi="Arial" w:cs="Arial"/>
          <w:i/>
          <w:iCs/>
          <w:color w:val="000000"/>
          <w:sz w:val="28"/>
          <w:szCs w:val="28"/>
          <w:lang w:eastAsia="ru-RU"/>
        </w:rPr>
        <w:t>«два»</w:t>
      </w:r>
      <w:r w:rsidRPr="008E02B5">
        <w:rPr>
          <w:rFonts w:ascii="Times New Roman" w:eastAsia="Times New Roman" w:hAnsi="Times New Roman" w:cs="Times New Roman"/>
          <w:color w:val="000000"/>
          <w:sz w:val="28"/>
          <w:szCs w:val="28"/>
          <w:lang w:eastAsia="ru-RU"/>
        </w:rPr>
        <w:t> выдержка.</w:t>
      </w:r>
      <w:proofErr w:type="gramEnd"/>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Если обучаемые допускают ошибки, следует повторить еще раз упражнение на четыре счета. После отработки упражнения на два счета руководитель занятия подает команду для движения строевым шагом под каждый счет без выдержки: </w:t>
      </w:r>
      <w:proofErr w:type="gramStart"/>
      <w:r w:rsidRPr="008E02B5">
        <w:rPr>
          <w:rFonts w:ascii="Arial" w:eastAsia="Times New Roman" w:hAnsi="Arial" w:cs="Arial"/>
          <w:i/>
          <w:iCs/>
          <w:color w:val="000000"/>
          <w:sz w:val="28"/>
          <w:szCs w:val="28"/>
          <w:lang w:eastAsia="ru-RU"/>
        </w:rPr>
        <w:t>«Строевым шагом, по разделениям под каждый счет, шагом – МАРШ»</w:t>
      </w:r>
      <w:r w:rsidRPr="008E02B5">
        <w:rPr>
          <w:rFonts w:ascii="Times New Roman" w:eastAsia="Times New Roman" w:hAnsi="Times New Roman" w:cs="Times New Roman"/>
          <w:color w:val="000000"/>
          <w:sz w:val="28"/>
          <w:szCs w:val="28"/>
          <w:lang w:eastAsia="ru-RU"/>
        </w:rPr>
        <w:t> </w:t>
      </w:r>
      <w:r w:rsidRPr="008E02B5">
        <w:rPr>
          <w:rFonts w:ascii="Arial" w:eastAsia="Times New Roman" w:hAnsi="Arial" w:cs="Arial"/>
          <w:b/>
          <w:bCs/>
          <w:i/>
          <w:iCs/>
          <w:color w:val="000000"/>
          <w:sz w:val="28"/>
          <w:szCs w:val="28"/>
          <w:lang w:eastAsia="ru-RU"/>
        </w:rPr>
        <w:t>–</w:t>
      </w:r>
      <w:r w:rsidRPr="008E02B5">
        <w:rPr>
          <w:rFonts w:ascii="Times New Roman" w:eastAsia="Times New Roman" w:hAnsi="Times New Roman" w:cs="Times New Roman"/>
          <w:color w:val="000000"/>
          <w:sz w:val="28"/>
          <w:szCs w:val="28"/>
          <w:lang w:eastAsia="ru-RU"/>
        </w:rPr>
        <w:t> и считает: «раз, два» и т. д.</w:t>
      </w:r>
      <w:proofErr w:type="gramEnd"/>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Затем руководитель занятия приступает к обучению движению строевым шагом с темпом 60-70 шагов в минуту с последующим наращиванием темпа движения до 110-120 шагов в минуту. Для короткого отдыха и для исправления ошибок обучаемым рекомендуется с полного темпа движения строевым шагом снова перейти к движению по разделениям на четыре или два счета.</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В ходе тренировки приема в целом необходимо строго выдерживать темп движения 110-120 шагов в одну минуту.</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Для обучения руководитель занятия, находясь в середине прямоугольника, подает необходимые команды. Если он замечает общие ошибки в движении, останавливает </w:t>
      </w:r>
      <w:proofErr w:type="gramStart"/>
      <w:r w:rsidRPr="008E02B5">
        <w:rPr>
          <w:rFonts w:ascii="Times New Roman" w:eastAsia="Times New Roman" w:hAnsi="Times New Roman" w:cs="Times New Roman"/>
          <w:color w:val="000000"/>
          <w:sz w:val="28"/>
          <w:szCs w:val="28"/>
          <w:lang w:eastAsia="ru-RU"/>
        </w:rPr>
        <w:t>обучаемых</w:t>
      </w:r>
      <w:proofErr w:type="gramEnd"/>
      <w:r w:rsidRPr="008E02B5">
        <w:rPr>
          <w:rFonts w:ascii="Times New Roman" w:eastAsia="Times New Roman" w:hAnsi="Times New Roman" w:cs="Times New Roman"/>
          <w:color w:val="000000"/>
          <w:sz w:val="28"/>
          <w:szCs w:val="28"/>
          <w:lang w:eastAsia="ru-RU"/>
        </w:rPr>
        <w:t>, поворачивает налево и, показав, как надо выполнять строевой прием, продолжает обучение. Если ошибку допускает один из обучаемых, руководитель занятия выводит его из строя, становится с ним рядом и на ходу исправляет ошибки.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lastRenderedPageBreak/>
        <w:t xml:space="preserve">Обучение по разделениям и в целом может проводиться под команду и счет руководителя, самостоятельно под счет </w:t>
      </w:r>
      <w:proofErr w:type="gramStart"/>
      <w:r w:rsidRPr="008E02B5">
        <w:rPr>
          <w:rFonts w:ascii="Times New Roman" w:eastAsia="Times New Roman" w:hAnsi="Times New Roman" w:cs="Times New Roman"/>
          <w:color w:val="000000"/>
          <w:sz w:val="28"/>
          <w:szCs w:val="28"/>
          <w:lang w:eastAsia="ru-RU"/>
        </w:rPr>
        <w:t>обучаемых</w:t>
      </w:r>
      <w:proofErr w:type="gramEnd"/>
      <w:r w:rsidRPr="008E02B5">
        <w:rPr>
          <w:rFonts w:ascii="Times New Roman" w:eastAsia="Times New Roman" w:hAnsi="Times New Roman" w:cs="Times New Roman"/>
          <w:color w:val="000000"/>
          <w:sz w:val="28"/>
          <w:szCs w:val="28"/>
          <w:lang w:eastAsia="ru-RU"/>
        </w:rPr>
        <w:t>, а также под барабан.</w:t>
      </w:r>
    </w:p>
    <w:p w:rsidR="008E02B5" w:rsidRPr="008E02B5" w:rsidRDefault="008E02B5" w:rsidP="008E02B5">
      <w:pPr>
        <w:shd w:val="clear" w:color="auto" w:fill="FFFFFF"/>
        <w:spacing w:before="150" w:after="180" w:line="240" w:lineRule="auto"/>
        <w:jc w:val="center"/>
        <w:rPr>
          <w:rFonts w:ascii="Tahoma" w:eastAsia="Times New Roman" w:hAnsi="Tahoma" w:cs="Tahoma"/>
          <w:color w:val="111111"/>
          <w:sz w:val="18"/>
          <w:szCs w:val="18"/>
          <w:lang w:eastAsia="ru-RU"/>
        </w:rPr>
      </w:pPr>
      <w:r w:rsidRPr="008E02B5">
        <w:rPr>
          <w:rFonts w:ascii="Times New Roman" w:eastAsia="Times New Roman" w:hAnsi="Times New Roman" w:cs="Times New Roman"/>
          <w:b/>
          <w:bCs/>
          <w:color w:val="000000"/>
          <w:sz w:val="28"/>
          <w:szCs w:val="28"/>
          <w:lang w:eastAsia="ru-RU"/>
        </w:rPr>
        <w:t>Обучение поворотам в движении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i/>
          <w:iCs/>
          <w:color w:val="000000"/>
          <w:sz w:val="28"/>
          <w:szCs w:val="28"/>
          <w:lang w:eastAsia="ru-RU"/>
        </w:rPr>
        <w:t>Поворот в движении</w:t>
      </w:r>
      <w:r w:rsidRPr="008E02B5">
        <w:rPr>
          <w:rFonts w:ascii="Tahoma" w:eastAsia="Times New Roman" w:hAnsi="Tahoma" w:cs="Tahoma"/>
          <w:b/>
          <w:bCs/>
          <w:color w:val="111111"/>
          <w:lang w:eastAsia="ru-RU"/>
        </w:rPr>
        <w:t> </w:t>
      </w:r>
      <w:r w:rsidRPr="008E02B5">
        <w:rPr>
          <w:rFonts w:ascii="Times New Roman" w:eastAsia="Times New Roman" w:hAnsi="Times New Roman" w:cs="Times New Roman"/>
          <w:color w:val="000000"/>
          <w:sz w:val="28"/>
          <w:szCs w:val="28"/>
          <w:lang w:eastAsia="ru-RU"/>
        </w:rPr>
        <w:t>после показа руководителем занятия в целом разучивается по разделениям на два счета по команде </w:t>
      </w:r>
      <w:r w:rsidRPr="008E02B5">
        <w:rPr>
          <w:rFonts w:ascii="Arial" w:eastAsia="Times New Roman" w:hAnsi="Arial" w:cs="Arial"/>
          <w:i/>
          <w:iCs/>
          <w:color w:val="000000"/>
          <w:sz w:val="28"/>
          <w:szCs w:val="28"/>
          <w:lang w:eastAsia="ru-RU"/>
        </w:rPr>
        <w:t>«Поворот в движении направо, по разделениям: «делай – РАЗ, делай – ДВА».</w:t>
      </w:r>
      <w:r w:rsidRPr="008E02B5">
        <w:rPr>
          <w:rFonts w:ascii="Times New Roman" w:eastAsia="Times New Roman" w:hAnsi="Times New Roman" w:cs="Times New Roman"/>
          <w:color w:val="000000"/>
          <w:sz w:val="28"/>
          <w:szCs w:val="28"/>
          <w:lang w:eastAsia="ru-RU"/>
        </w:rPr>
        <w:t> </w:t>
      </w:r>
      <w:r w:rsidRPr="008E02B5">
        <w:rPr>
          <w:rFonts w:ascii="Arial" w:eastAsia="Times New Roman" w:hAnsi="Arial" w:cs="Arial"/>
          <w:i/>
          <w:iCs/>
          <w:color w:val="000000"/>
          <w:sz w:val="28"/>
          <w:szCs w:val="28"/>
          <w:lang w:eastAsia="ru-RU"/>
        </w:rPr>
        <w:t>По счету «делай – РАЗ»</w:t>
      </w:r>
      <w:r w:rsidRPr="008E02B5">
        <w:rPr>
          <w:rFonts w:ascii="Times New Roman" w:eastAsia="Times New Roman" w:hAnsi="Times New Roman" w:cs="Times New Roman"/>
          <w:color w:val="000000"/>
          <w:sz w:val="28"/>
          <w:szCs w:val="28"/>
          <w:lang w:eastAsia="ru-RU"/>
        </w:rPr>
        <w:t xml:space="preserve"> необходимо сделать строевой </w:t>
      </w:r>
      <w:proofErr w:type="gramStart"/>
      <w:r w:rsidRPr="008E02B5">
        <w:rPr>
          <w:rFonts w:ascii="Times New Roman" w:eastAsia="Times New Roman" w:hAnsi="Times New Roman" w:cs="Times New Roman"/>
          <w:color w:val="000000"/>
          <w:sz w:val="28"/>
          <w:szCs w:val="28"/>
          <w:lang w:eastAsia="ru-RU"/>
        </w:rPr>
        <w:t>шаг</w:t>
      </w:r>
      <w:proofErr w:type="gramEnd"/>
      <w:r w:rsidRPr="008E02B5">
        <w:rPr>
          <w:rFonts w:ascii="Times New Roman" w:eastAsia="Times New Roman" w:hAnsi="Times New Roman" w:cs="Times New Roman"/>
          <w:color w:val="000000"/>
          <w:sz w:val="28"/>
          <w:szCs w:val="28"/>
          <w:lang w:eastAsia="ru-RU"/>
        </w:rPr>
        <w:t xml:space="preserve"> левой ногой вперед, произведя взмах руками в такт шага, и остановиться в положении с опущенными руками; по счету </w:t>
      </w:r>
      <w:r w:rsidRPr="008E02B5">
        <w:rPr>
          <w:rFonts w:ascii="Arial" w:eastAsia="Times New Roman" w:hAnsi="Arial" w:cs="Arial"/>
          <w:i/>
          <w:iCs/>
          <w:color w:val="000000"/>
          <w:sz w:val="28"/>
          <w:szCs w:val="28"/>
          <w:lang w:eastAsia="ru-RU"/>
        </w:rPr>
        <w:t>«делай – ДВА»</w:t>
      </w:r>
      <w:r w:rsidRPr="008E02B5">
        <w:rPr>
          <w:rFonts w:ascii="Times New Roman" w:eastAsia="Times New Roman" w:hAnsi="Times New Roman" w:cs="Times New Roman"/>
          <w:b/>
          <w:bCs/>
          <w:color w:val="000000"/>
          <w:sz w:val="28"/>
          <w:szCs w:val="28"/>
          <w:lang w:eastAsia="ru-RU"/>
        </w:rPr>
        <w:t> </w:t>
      </w:r>
      <w:r w:rsidRPr="008E02B5">
        <w:rPr>
          <w:rFonts w:ascii="Times New Roman" w:eastAsia="Times New Roman" w:hAnsi="Times New Roman" w:cs="Times New Roman"/>
          <w:color w:val="000000"/>
          <w:sz w:val="28"/>
          <w:szCs w:val="28"/>
          <w:lang w:eastAsia="ru-RU"/>
        </w:rPr>
        <w:t>резко повернуться направо на носке левой ноги, одновременно с поворотом вынести правую ногу вперед и сделать шаг в новом направлении.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Под следующий счет </w:t>
      </w:r>
      <w:r w:rsidRPr="008E02B5">
        <w:rPr>
          <w:rFonts w:ascii="Arial" w:eastAsia="Times New Roman" w:hAnsi="Arial" w:cs="Arial"/>
          <w:i/>
          <w:iCs/>
          <w:color w:val="000000"/>
          <w:sz w:val="28"/>
          <w:szCs w:val="28"/>
          <w:lang w:eastAsia="ru-RU"/>
        </w:rPr>
        <w:t>«делай – РАЗ», «делай – ДВА»</w:t>
      </w:r>
      <w:r w:rsidRPr="008E02B5">
        <w:rPr>
          <w:rFonts w:ascii="Times New Roman" w:eastAsia="Times New Roman" w:hAnsi="Times New Roman" w:cs="Times New Roman"/>
          <w:b/>
          <w:bCs/>
          <w:color w:val="000000"/>
          <w:sz w:val="28"/>
          <w:szCs w:val="28"/>
          <w:lang w:eastAsia="ru-RU"/>
        </w:rPr>
        <w:t> </w:t>
      </w:r>
      <w:r w:rsidRPr="008E02B5">
        <w:rPr>
          <w:rFonts w:ascii="Times New Roman" w:eastAsia="Times New Roman" w:hAnsi="Times New Roman" w:cs="Times New Roman"/>
          <w:color w:val="000000"/>
          <w:sz w:val="28"/>
          <w:szCs w:val="28"/>
          <w:lang w:eastAsia="ru-RU"/>
        </w:rPr>
        <w:t>прием повторяется сначала и т. д.</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Для отработки приема руководитель занятия рассчитывает обучаемых на первый и второй, </w:t>
      </w:r>
      <w:proofErr w:type="gramStart"/>
      <w:r w:rsidRPr="008E02B5">
        <w:rPr>
          <w:rFonts w:ascii="Times New Roman" w:eastAsia="Times New Roman" w:hAnsi="Times New Roman" w:cs="Times New Roman"/>
          <w:color w:val="000000"/>
          <w:sz w:val="28"/>
          <w:szCs w:val="28"/>
          <w:lang w:eastAsia="ru-RU"/>
        </w:rPr>
        <w:t>расположив обучаемых друг против</w:t>
      </w:r>
      <w:proofErr w:type="gramEnd"/>
      <w:r w:rsidRPr="008E02B5">
        <w:rPr>
          <w:rFonts w:ascii="Times New Roman" w:eastAsia="Times New Roman" w:hAnsi="Times New Roman" w:cs="Times New Roman"/>
          <w:color w:val="000000"/>
          <w:sz w:val="28"/>
          <w:szCs w:val="28"/>
          <w:lang w:eastAsia="ru-RU"/>
        </w:rPr>
        <w:t xml:space="preserve"> друга в восьми шагах с интервалом 4 шага. Тренировка проводится на четыре счета с движением трех шагов вперед по команде: </w:t>
      </w:r>
      <w:proofErr w:type="gramStart"/>
      <w:r w:rsidRPr="008E02B5">
        <w:rPr>
          <w:rFonts w:ascii="Arial" w:eastAsia="Times New Roman" w:hAnsi="Arial" w:cs="Arial"/>
          <w:i/>
          <w:iCs/>
          <w:color w:val="000000"/>
          <w:sz w:val="28"/>
          <w:szCs w:val="28"/>
          <w:lang w:eastAsia="ru-RU"/>
        </w:rPr>
        <w:t>«Поворот в движении направо на четыре счета, шагом – МАРШ» </w:t>
      </w:r>
      <w:r w:rsidRPr="008E02B5">
        <w:rPr>
          <w:rFonts w:ascii="Times New Roman" w:eastAsia="Times New Roman" w:hAnsi="Times New Roman" w:cs="Times New Roman"/>
          <w:color w:val="000000"/>
          <w:sz w:val="28"/>
          <w:szCs w:val="28"/>
          <w:lang w:eastAsia="ru-RU"/>
        </w:rPr>
        <w:t>и подсчитывает: </w:t>
      </w:r>
      <w:r w:rsidRPr="008E02B5">
        <w:rPr>
          <w:rFonts w:ascii="Arial" w:eastAsia="Times New Roman" w:hAnsi="Arial" w:cs="Arial"/>
          <w:i/>
          <w:iCs/>
          <w:color w:val="000000"/>
          <w:sz w:val="28"/>
          <w:szCs w:val="28"/>
          <w:lang w:eastAsia="ru-RU"/>
        </w:rPr>
        <w:t>«раз, два, три, ЧЕТЫРЕ».</w:t>
      </w:r>
      <w:proofErr w:type="gramEnd"/>
      <w:r w:rsidRPr="008E02B5">
        <w:rPr>
          <w:rFonts w:ascii="Times New Roman" w:eastAsia="Times New Roman" w:hAnsi="Times New Roman" w:cs="Times New Roman"/>
          <w:color w:val="000000"/>
          <w:sz w:val="28"/>
          <w:szCs w:val="28"/>
          <w:lang w:eastAsia="ru-RU"/>
        </w:rPr>
        <w:t> Под счет «раз, два, три» обучаемые делают три строевых шага вперед, а под счет </w:t>
      </w:r>
      <w:r w:rsidRPr="008E02B5">
        <w:rPr>
          <w:rFonts w:ascii="Arial" w:eastAsia="Times New Roman" w:hAnsi="Arial" w:cs="Arial"/>
          <w:i/>
          <w:iCs/>
          <w:color w:val="000000"/>
          <w:sz w:val="28"/>
          <w:szCs w:val="28"/>
          <w:lang w:eastAsia="ru-RU"/>
        </w:rPr>
        <w:t>«ЧЕТЫРЕ»</w:t>
      </w:r>
      <w:r w:rsidRPr="008E02B5">
        <w:rPr>
          <w:rFonts w:ascii="Times New Roman" w:eastAsia="Times New Roman" w:hAnsi="Times New Roman" w:cs="Times New Roman"/>
          <w:color w:val="000000"/>
          <w:sz w:val="28"/>
          <w:szCs w:val="28"/>
          <w:lang w:eastAsia="ru-RU"/>
        </w:rPr>
        <w:t> поворот направо. Под следующий счет </w:t>
      </w:r>
      <w:r w:rsidRPr="008E02B5">
        <w:rPr>
          <w:rFonts w:ascii="Arial" w:eastAsia="Times New Roman" w:hAnsi="Arial" w:cs="Arial"/>
          <w:i/>
          <w:iCs/>
          <w:color w:val="000000"/>
          <w:sz w:val="28"/>
          <w:szCs w:val="28"/>
          <w:lang w:eastAsia="ru-RU"/>
        </w:rPr>
        <w:t>«раз, два, три, ЧЕТЫРЕ»</w:t>
      </w:r>
      <w:r w:rsidRPr="008E02B5">
        <w:rPr>
          <w:rFonts w:ascii="Times New Roman" w:eastAsia="Times New Roman" w:hAnsi="Times New Roman" w:cs="Times New Roman"/>
          <w:color w:val="000000"/>
          <w:sz w:val="28"/>
          <w:szCs w:val="28"/>
          <w:lang w:eastAsia="ru-RU"/>
        </w:rPr>
        <w:t xml:space="preserve"> упражнение повторяется. </w:t>
      </w:r>
      <w:proofErr w:type="gramStart"/>
      <w:r w:rsidRPr="008E02B5">
        <w:rPr>
          <w:rFonts w:ascii="Times New Roman" w:eastAsia="Times New Roman" w:hAnsi="Times New Roman" w:cs="Times New Roman"/>
          <w:color w:val="000000"/>
          <w:sz w:val="28"/>
          <w:szCs w:val="28"/>
          <w:lang w:eastAsia="ru-RU"/>
        </w:rPr>
        <w:t>Обучаемые</w:t>
      </w:r>
      <w:proofErr w:type="gramEnd"/>
      <w:r w:rsidRPr="008E02B5">
        <w:rPr>
          <w:rFonts w:ascii="Times New Roman" w:eastAsia="Times New Roman" w:hAnsi="Times New Roman" w:cs="Times New Roman"/>
          <w:color w:val="000000"/>
          <w:sz w:val="28"/>
          <w:szCs w:val="28"/>
          <w:lang w:eastAsia="ru-RU"/>
        </w:rPr>
        <w:t xml:space="preserve"> совершают движение по квадрату 4х4 шага. Вначале темп движения 60 шагов в одну минуту, а затем 110 – 120 шагов в одну минуту под барабан.</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Рекомендуется проводить тренировку в повороте направо и налево в комплексе, для чего </w:t>
      </w:r>
      <w:proofErr w:type="gramStart"/>
      <w:r w:rsidRPr="008E02B5">
        <w:rPr>
          <w:rFonts w:ascii="Times New Roman" w:eastAsia="Times New Roman" w:hAnsi="Times New Roman" w:cs="Times New Roman"/>
          <w:color w:val="000000"/>
          <w:sz w:val="28"/>
          <w:szCs w:val="28"/>
          <w:lang w:eastAsia="ru-RU"/>
        </w:rPr>
        <w:t>обучаемые</w:t>
      </w:r>
      <w:proofErr w:type="gramEnd"/>
      <w:r w:rsidRPr="008E02B5">
        <w:rPr>
          <w:rFonts w:ascii="Times New Roman" w:eastAsia="Times New Roman" w:hAnsi="Times New Roman" w:cs="Times New Roman"/>
          <w:color w:val="000000"/>
          <w:sz w:val="28"/>
          <w:szCs w:val="28"/>
          <w:lang w:eastAsia="ru-RU"/>
        </w:rPr>
        <w:t xml:space="preserve"> двигаются с дистанцией 2 – 4 шага, обозначающим прямоугольник, выполняют поворот направо, затем налево и, сделав шаг вперед, поворот налево и т. д.</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В ходе тренировки руководитель занятия обращает внимание обучаемых на движение рук при поворотах в такт шага, т. е. в момент поворота руки совершают движение, как при строевом шаге.</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i/>
          <w:iCs/>
          <w:color w:val="000000"/>
          <w:sz w:val="28"/>
          <w:szCs w:val="28"/>
          <w:lang w:eastAsia="ru-RU"/>
        </w:rPr>
        <w:t>Поворот кругом в движении.</w:t>
      </w:r>
      <w:r w:rsidRPr="008E02B5">
        <w:rPr>
          <w:rFonts w:ascii="Tahoma" w:eastAsia="Times New Roman" w:hAnsi="Tahoma" w:cs="Tahoma"/>
          <w:b/>
          <w:bCs/>
          <w:color w:val="111111"/>
          <w:lang w:eastAsia="ru-RU"/>
        </w:rPr>
        <w:t> </w:t>
      </w:r>
      <w:r w:rsidRPr="008E02B5">
        <w:rPr>
          <w:rFonts w:ascii="Times New Roman" w:eastAsia="Times New Roman" w:hAnsi="Times New Roman" w:cs="Times New Roman"/>
          <w:color w:val="000000"/>
          <w:sz w:val="28"/>
          <w:szCs w:val="28"/>
          <w:lang w:eastAsia="ru-RU"/>
        </w:rPr>
        <w:t>Приступая к изучению этого строевого приема, руководитель занятия обращает особое внимание на то, что поворот в движении кругом в отличие от поворотов направо, налево осуществляется на носках обеих ног и движение после поворота начинается с левой ноги в тот момент, когда ноги находятся на носках. Опускаться на пятки после поворота не разрешается!</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Обучение повороту кругом в движении начинается по разделениям на четыре счета по команде: </w:t>
      </w:r>
      <w:proofErr w:type="gramStart"/>
      <w:r w:rsidRPr="008E02B5">
        <w:rPr>
          <w:rFonts w:ascii="Arial" w:eastAsia="Times New Roman" w:hAnsi="Arial" w:cs="Arial"/>
          <w:i/>
          <w:iCs/>
          <w:color w:val="000000"/>
          <w:sz w:val="28"/>
          <w:szCs w:val="28"/>
          <w:lang w:eastAsia="ru-RU"/>
        </w:rPr>
        <w:t>«Поворот в движении кругом, по разделениям: «делай – РАЗ, делай – ДВА, делай – ТРИ, делай – ЧЕТЫРЕ».</w:t>
      </w:r>
      <w:proofErr w:type="gramEnd"/>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lastRenderedPageBreak/>
        <w:t>Показав прием по разделениям, руководитель занятия разъясняет, что для поворота кругом исполнительная команда </w:t>
      </w:r>
      <w:r w:rsidRPr="008E02B5">
        <w:rPr>
          <w:rFonts w:ascii="Arial" w:eastAsia="Times New Roman" w:hAnsi="Arial" w:cs="Arial"/>
          <w:i/>
          <w:iCs/>
          <w:color w:val="000000"/>
          <w:sz w:val="28"/>
          <w:szCs w:val="28"/>
          <w:lang w:eastAsia="ru-RU"/>
        </w:rPr>
        <w:t>«МАРШ»</w:t>
      </w:r>
      <w:r w:rsidRPr="008E02B5">
        <w:rPr>
          <w:rFonts w:ascii="Times New Roman" w:eastAsia="Times New Roman" w:hAnsi="Times New Roman" w:cs="Times New Roman"/>
          <w:color w:val="000000"/>
          <w:sz w:val="28"/>
          <w:szCs w:val="28"/>
          <w:lang w:eastAsia="ru-RU"/>
        </w:rPr>
        <w:t> подается одновременно с постановкой на землю правой ноги, а затем в три счета выполняется поворот. Для поворота кругом по счету </w:t>
      </w:r>
      <w:r w:rsidRPr="008E02B5">
        <w:rPr>
          <w:rFonts w:ascii="Arial" w:eastAsia="Times New Roman" w:hAnsi="Arial" w:cs="Arial"/>
          <w:i/>
          <w:iCs/>
          <w:color w:val="000000"/>
          <w:sz w:val="28"/>
          <w:szCs w:val="28"/>
          <w:lang w:eastAsia="ru-RU"/>
        </w:rPr>
        <w:t>«делай – РАЗ»</w:t>
      </w:r>
      <w:r w:rsidRPr="008E02B5">
        <w:rPr>
          <w:rFonts w:ascii="Times New Roman" w:eastAsia="Times New Roman" w:hAnsi="Times New Roman" w:cs="Times New Roman"/>
          <w:color w:val="000000"/>
          <w:sz w:val="28"/>
          <w:szCs w:val="28"/>
          <w:lang w:eastAsia="ru-RU"/>
        </w:rPr>
        <w:t> обучаемые делают шаг вперед с левой ноги и остаются в таком положении, а по счету </w:t>
      </w:r>
      <w:r w:rsidRPr="008E02B5">
        <w:rPr>
          <w:rFonts w:ascii="Arial" w:eastAsia="Times New Roman" w:hAnsi="Arial" w:cs="Arial"/>
          <w:i/>
          <w:iCs/>
          <w:color w:val="000000"/>
          <w:sz w:val="28"/>
          <w:szCs w:val="28"/>
          <w:lang w:eastAsia="ru-RU"/>
        </w:rPr>
        <w:t>«делай – ДВА»</w:t>
      </w:r>
      <w:r w:rsidRPr="008E02B5">
        <w:rPr>
          <w:rFonts w:ascii="Times New Roman" w:eastAsia="Times New Roman" w:hAnsi="Times New Roman" w:cs="Times New Roman"/>
          <w:color w:val="000000"/>
          <w:sz w:val="28"/>
          <w:szCs w:val="28"/>
          <w:lang w:eastAsia="ru-RU"/>
        </w:rPr>
        <w:t> выносят правую ногу на полшага вперед и несколько влево и, резко повернувшись в сторону левой руки на носках обеих ног, остаются в таком положении.</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По счету </w:t>
      </w:r>
      <w:r w:rsidRPr="008E02B5">
        <w:rPr>
          <w:rFonts w:ascii="Arial" w:eastAsia="Times New Roman" w:hAnsi="Arial" w:cs="Arial"/>
          <w:i/>
          <w:iCs/>
          <w:color w:val="000000"/>
          <w:sz w:val="28"/>
          <w:szCs w:val="28"/>
          <w:lang w:eastAsia="ru-RU"/>
        </w:rPr>
        <w:t>«делай – ТРИ»</w:t>
      </w:r>
      <w:r w:rsidRPr="008E02B5">
        <w:rPr>
          <w:rFonts w:ascii="Times New Roman" w:eastAsia="Times New Roman" w:hAnsi="Times New Roman" w:cs="Times New Roman"/>
          <w:color w:val="000000"/>
          <w:sz w:val="28"/>
          <w:szCs w:val="28"/>
          <w:lang w:eastAsia="ru-RU"/>
        </w:rPr>
        <w:t> делают шаг левой ногой вперед, а по счету </w:t>
      </w:r>
      <w:r w:rsidRPr="008E02B5">
        <w:rPr>
          <w:rFonts w:ascii="Arial" w:eastAsia="Times New Roman" w:hAnsi="Arial" w:cs="Arial"/>
          <w:i/>
          <w:iCs/>
          <w:color w:val="000000"/>
          <w:sz w:val="28"/>
          <w:szCs w:val="28"/>
          <w:lang w:eastAsia="ru-RU"/>
        </w:rPr>
        <w:t>«делай – ЧЕТЫРЕ</w:t>
      </w:r>
      <w:r w:rsidRPr="008E02B5">
        <w:rPr>
          <w:rFonts w:ascii="Arial" w:eastAsia="Times New Roman" w:hAnsi="Arial" w:cs="Arial"/>
          <w:b/>
          <w:bCs/>
          <w:i/>
          <w:iCs/>
          <w:color w:val="000000"/>
          <w:sz w:val="28"/>
          <w:szCs w:val="28"/>
          <w:lang w:eastAsia="ru-RU"/>
        </w:rPr>
        <w:t>»</w:t>
      </w:r>
      <w:r w:rsidRPr="008E02B5">
        <w:rPr>
          <w:rFonts w:ascii="Times New Roman" w:eastAsia="Times New Roman" w:hAnsi="Times New Roman" w:cs="Times New Roman"/>
          <w:color w:val="000000"/>
          <w:sz w:val="28"/>
          <w:szCs w:val="28"/>
          <w:lang w:eastAsia="ru-RU"/>
        </w:rPr>
        <w:t> приставляют правую ногу.</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Упражнение повторяется в такой же последовательности в новом направлении, вначале под счет руководителя занятия, а затем под барабан.</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При выполнении поворота кругом особое внимание обращается на резкость поворота, а также на движение рук в такт шага, т. е. когда по счету </w:t>
      </w:r>
      <w:r w:rsidRPr="008E02B5">
        <w:rPr>
          <w:rFonts w:ascii="Arial" w:eastAsia="Times New Roman" w:hAnsi="Arial" w:cs="Arial"/>
          <w:i/>
          <w:iCs/>
          <w:color w:val="000000"/>
          <w:sz w:val="28"/>
          <w:szCs w:val="28"/>
          <w:lang w:eastAsia="ru-RU"/>
        </w:rPr>
        <w:t>«делай – ДВА»</w:t>
      </w:r>
      <w:r w:rsidRPr="008E02B5">
        <w:rPr>
          <w:rFonts w:ascii="Times New Roman" w:eastAsia="Times New Roman" w:hAnsi="Times New Roman" w:cs="Times New Roman"/>
          <w:color w:val="000000"/>
          <w:sz w:val="28"/>
          <w:szCs w:val="28"/>
          <w:lang w:eastAsia="ru-RU"/>
        </w:rPr>
        <w:t> вначале выносится правая нога на полшага вперед, следует вместе с ней посылать левую руку вперед, а правую назад. По счету </w:t>
      </w:r>
      <w:r w:rsidRPr="008E02B5">
        <w:rPr>
          <w:rFonts w:ascii="Arial" w:eastAsia="Times New Roman" w:hAnsi="Arial" w:cs="Arial"/>
          <w:i/>
          <w:iCs/>
          <w:color w:val="000000"/>
          <w:sz w:val="28"/>
          <w:szCs w:val="28"/>
          <w:lang w:eastAsia="ru-RU"/>
        </w:rPr>
        <w:t>«делай – ТРИ»</w:t>
      </w:r>
      <w:r w:rsidRPr="008E02B5">
        <w:rPr>
          <w:rFonts w:ascii="Times New Roman" w:eastAsia="Times New Roman" w:hAnsi="Times New Roman" w:cs="Times New Roman"/>
          <w:color w:val="000000"/>
          <w:sz w:val="28"/>
          <w:szCs w:val="28"/>
          <w:lang w:eastAsia="ru-RU"/>
        </w:rPr>
        <w:t> правая рука снова начинает движение вперед, а левая назад.</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i/>
          <w:iCs/>
          <w:color w:val="000000"/>
          <w:sz w:val="28"/>
          <w:szCs w:val="28"/>
          <w:lang w:eastAsia="ru-RU"/>
        </w:rPr>
        <w:t>Обучение выходу из строя по команде и возвращению в строй</w:t>
      </w:r>
      <w:r w:rsidRPr="008E02B5">
        <w:rPr>
          <w:rFonts w:ascii="Tahoma" w:eastAsia="Times New Roman" w:hAnsi="Tahoma" w:cs="Tahoma"/>
          <w:b/>
          <w:bCs/>
          <w:color w:val="111111"/>
          <w:lang w:eastAsia="ru-RU"/>
        </w:rPr>
        <w:t> </w:t>
      </w:r>
      <w:r w:rsidRPr="008E02B5">
        <w:rPr>
          <w:rFonts w:ascii="Times New Roman" w:eastAsia="Times New Roman" w:hAnsi="Times New Roman" w:cs="Times New Roman"/>
          <w:color w:val="000000"/>
          <w:sz w:val="28"/>
          <w:szCs w:val="28"/>
          <w:lang w:eastAsia="ru-RU"/>
        </w:rPr>
        <w:t xml:space="preserve">руководитель занятия начинает из развернутого </w:t>
      </w:r>
      <w:proofErr w:type="spellStart"/>
      <w:r w:rsidRPr="008E02B5">
        <w:rPr>
          <w:rFonts w:ascii="Times New Roman" w:eastAsia="Times New Roman" w:hAnsi="Times New Roman" w:cs="Times New Roman"/>
          <w:color w:val="000000"/>
          <w:sz w:val="28"/>
          <w:szCs w:val="28"/>
          <w:lang w:eastAsia="ru-RU"/>
        </w:rPr>
        <w:t>одношереножного</w:t>
      </w:r>
      <w:proofErr w:type="spellEnd"/>
      <w:r w:rsidRPr="008E02B5">
        <w:rPr>
          <w:rFonts w:ascii="Times New Roman" w:eastAsia="Times New Roman" w:hAnsi="Times New Roman" w:cs="Times New Roman"/>
          <w:color w:val="000000"/>
          <w:sz w:val="28"/>
          <w:szCs w:val="28"/>
          <w:lang w:eastAsia="ru-RU"/>
        </w:rPr>
        <w:t xml:space="preserve">, а потом из </w:t>
      </w:r>
      <w:proofErr w:type="spellStart"/>
      <w:r w:rsidRPr="008E02B5">
        <w:rPr>
          <w:rFonts w:ascii="Times New Roman" w:eastAsia="Times New Roman" w:hAnsi="Times New Roman" w:cs="Times New Roman"/>
          <w:color w:val="000000"/>
          <w:sz w:val="28"/>
          <w:szCs w:val="28"/>
          <w:lang w:eastAsia="ru-RU"/>
        </w:rPr>
        <w:t>двухшереножного</w:t>
      </w:r>
      <w:proofErr w:type="spellEnd"/>
      <w:r w:rsidRPr="008E02B5">
        <w:rPr>
          <w:rFonts w:ascii="Times New Roman" w:eastAsia="Times New Roman" w:hAnsi="Times New Roman" w:cs="Times New Roman"/>
          <w:color w:val="000000"/>
          <w:sz w:val="28"/>
          <w:szCs w:val="28"/>
          <w:lang w:eastAsia="ru-RU"/>
        </w:rPr>
        <w:t xml:space="preserve"> строя.</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Руководитель занятия последовательно показывает порядок выхода из строя при нахождении обучаемого в первой шеренге, затем во второй. После показа он поясняет, что обучаемый, услышав свою фамилию, должен ответить: </w:t>
      </w:r>
      <w:r w:rsidRPr="008E02B5">
        <w:rPr>
          <w:rFonts w:ascii="Arial" w:eastAsia="Times New Roman" w:hAnsi="Arial" w:cs="Arial"/>
          <w:i/>
          <w:iCs/>
          <w:color w:val="000000"/>
          <w:sz w:val="28"/>
          <w:szCs w:val="28"/>
          <w:lang w:eastAsia="ru-RU"/>
        </w:rPr>
        <w:t>«Я»,</w:t>
      </w:r>
      <w:r w:rsidRPr="008E02B5">
        <w:rPr>
          <w:rFonts w:ascii="Times New Roman" w:eastAsia="Times New Roman" w:hAnsi="Times New Roman" w:cs="Times New Roman"/>
          <w:color w:val="000000"/>
          <w:sz w:val="28"/>
          <w:szCs w:val="28"/>
          <w:lang w:eastAsia="ru-RU"/>
        </w:rPr>
        <w:t> а по команде о выходе из строя ответить: </w:t>
      </w:r>
      <w:r w:rsidRPr="008E02B5">
        <w:rPr>
          <w:rFonts w:ascii="Arial" w:eastAsia="Times New Roman" w:hAnsi="Arial" w:cs="Arial"/>
          <w:i/>
          <w:iCs/>
          <w:color w:val="000000"/>
          <w:sz w:val="28"/>
          <w:szCs w:val="28"/>
          <w:lang w:eastAsia="ru-RU"/>
        </w:rPr>
        <w:t>«Есть»</w:t>
      </w:r>
      <w:r w:rsidRPr="008E02B5">
        <w:rPr>
          <w:rFonts w:ascii="Times New Roman" w:eastAsia="Times New Roman" w:hAnsi="Times New Roman" w:cs="Times New Roman"/>
          <w:color w:val="000000"/>
          <w:sz w:val="28"/>
          <w:szCs w:val="28"/>
          <w:lang w:eastAsia="ru-RU"/>
        </w:rPr>
        <w:t> </w:t>
      </w:r>
      <w:r w:rsidRPr="008E02B5">
        <w:rPr>
          <w:rFonts w:ascii="Times New Roman" w:eastAsia="Times New Roman" w:hAnsi="Times New Roman" w:cs="Times New Roman"/>
          <w:b/>
          <w:bCs/>
          <w:color w:val="000000"/>
          <w:sz w:val="28"/>
          <w:szCs w:val="28"/>
          <w:lang w:eastAsia="ru-RU"/>
        </w:rPr>
        <w:t>– </w:t>
      </w:r>
      <w:r w:rsidRPr="008E02B5">
        <w:rPr>
          <w:rFonts w:ascii="Times New Roman" w:eastAsia="Times New Roman" w:hAnsi="Times New Roman" w:cs="Times New Roman"/>
          <w:color w:val="000000"/>
          <w:sz w:val="28"/>
          <w:szCs w:val="28"/>
          <w:lang w:eastAsia="ru-RU"/>
        </w:rPr>
        <w:t> и строевым шагом выйти из строя на указанное количество шагов, считая от первой шеренги, остановиться и повернуться лицом к строю.</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8E02B5">
        <w:rPr>
          <w:rFonts w:ascii="Times New Roman" w:eastAsia="Times New Roman" w:hAnsi="Times New Roman" w:cs="Times New Roman"/>
          <w:color w:val="000000"/>
          <w:sz w:val="28"/>
          <w:szCs w:val="28"/>
          <w:lang w:eastAsia="ru-RU"/>
        </w:rPr>
        <w:t>При выходе обучаемого из второй шеренги, он слегка накладывает </w:t>
      </w:r>
      <w:r w:rsidRPr="008E02B5">
        <w:rPr>
          <w:rFonts w:ascii="Arial" w:eastAsia="Times New Roman" w:hAnsi="Arial" w:cs="Arial"/>
          <w:i/>
          <w:iCs/>
          <w:color w:val="000000"/>
          <w:sz w:val="28"/>
          <w:szCs w:val="28"/>
          <w:lang w:eastAsia="ru-RU"/>
        </w:rPr>
        <w:t>ЛЕВУЮ</w:t>
      </w:r>
      <w:r w:rsidRPr="008E02B5">
        <w:rPr>
          <w:rFonts w:ascii="Times New Roman" w:eastAsia="Times New Roman" w:hAnsi="Times New Roman" w:cs="Times New Roman"/>
          <w:color w:val="000000"/>
          <w:sz w:val="28"/>
          <w:szCs w:val="28"/>
          <w:lang w:eastAsia="ru-RU"/>
        </w:rPr>
        <w:t> руку на плечо впереди стоящего обучаемого, который делает шаг вперед и, не приставляя правой ноги, шаг в сторону, пропускает выходящего из строя обучаемого, затем становится на свое место.</w:t>
      </w:r>
      <w:proofErr w:type="gramEnd"/>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 xml:space="preserve">Возвращение </w:t>
      </w:r>
      <w:proofErr w:type="gramStart"/>
      <w:r w:rsidRPr="008E02B5">
        <w:rPr>
          <w:rFonts w:ascii="Times New Roman" w:eastAsia="Times New Roman" w:hAnsi="Times New Roman" w:cs="Times New Roman"/>
          <w:color w:val="000000"/>
          <w:sz w:val="28"/>
          <w:szCs w:val="28"/>
          <w:lang w:eastAsia="ru-RU"/>
        </w:rPr>
        <w:t>обучаемого</w:t>
      </w:r>
      <w:proofErr w:type="gramEnd"/>
      <w:r w:rsidRPr="008E02B5">
        <w:rPr>
          <w:rFonts w:ascii="Times New Roman" w:eastAsia="Times New Roman" w:hAnsi="Times New Roman" w:cs="Times New Roman"/>
          <w:color w:val="000000"/>
          <w:sz w:val="28"/>
          <w:szCs w:val="28"/>
          <w:lang w:eastAsia="ru-RU"/>
        </w:rPr>
        <w:t xml:space="preserve"> в строй производится по команде, например: </w:t>
      </w:r>
      <w:r w:rsidRPr="008E02B5">
        <w:rPr>
          <w:rFonts w:ascii="Arial" w:eastAsia="Times New Roman" w:hAnsi="Arial" w:cs="Arial"/>
          <w:i/>
          <w:iCs/>
          <w:color w:val="000000"/>
          <w:sz w:val="28"/>
          <w:szCs w:val="28"/>
          <w:lang w:eastAsia="ru-RU"/>
        </w:rPr>
        <w:t>«Обучаемый Иванов. Стать в строй</w:t>
      </w:r>
      <w:r w:rsidRPr="008E02B5">
        <w:rPr>
          <w:rFonts w:ascii="Times New Roman" w:eastAsia="Times New Roman" w:hAnsi="Times New Roman" w:cs="Times New Roman"/>
          <w:b/>
          <w:bCs/>
          <w:color w:val="000000"/>
          <w:sz w:val="28"/>
          <w:szCs w:val="28"/>
          <w:lang w:eastAsia="ru-RU"/>
        </w:rPr>
        <w:t> </w:t>
      </w:r>
      <w:r w:rsidRPr="008E02B5">
        <w:rPr>
          <w:rFonts w:ascii="Times New Roman" w:eastAsia="Times New Roman" w:hAnsi="Times New Roman" w:cs="Times New Roman"/>
          <w:color w:val="000000"/>
          <w:sz w:val="28"/>
          <w:szCs w:val="28"/>
          <w:lang w:eastAsia="ru-RU"/>
        </w:rPr>
        <w:t>или только </w:t>
      </w:r>
      <w:r w:rsidRPr="008E02B5">
        <w:rPr>
          <w:rFonts w:ascii="Arial" w:eastAsia="Times New Roman" w:hAnsi="Arial" w:cs="Arial"/>
          <w:i/>
          <w:iCs/>
          <w:color w:val="000000"/>
          <w:sz w:val="28"/>
          <w:szCs w:val="28"/>
          <w:lang w:eastAsia="ru-RU"/>
        </w:rPr>
        <w:t>«Стать в строй».</w:t>
      </w:r>
      <w:r w:rsidRPr="008E02B5">
        <w:rPr>
          <w:rFonts w:ascii="Times New Roman" w:eastAsia="Times New Roman" w:hAnsi="Times New Roman" w:cs="Times New Roman"/>
          <w:color w:val="000000"/>
          <w:sz w:val="28"/>
          <w:szCs w:val="28"/>
          <w:lang w:eastAsia="ru-RU"/>
        </w:rPr>
        <w:t> По этой команде он отвечает: </w:t>
      </w:r>
      <w:r w:rsidRPr="008E02B5">
        <w:rPr>
          <w:rFonts w:ascii="Arial" w:eastAsia="Times New Roman" w:hAnsi="Arial" w:cs="Arial"/>
          <w:i/>
          <w:iCs/>
          <w:color w:val="000000"/>
          <w:sz w:val="28"/>
          <w:szCs w:val="28"/>
          <w:lang w:eastAsia="ru-RU"/>
        </w:rPr>
        <w:t>«Есть»,</w:t>
      </w:r>
      <w:r w:rsidRPr="008E02B5">
        <w:rPr>
          <w:rFonts w:ascii="Times New Roman" w:eastAsia="Times New Roman" w:hAnsi="Times New Roman" w:cs="Times New Roman"/>
          <w:color w:val="000000"/>
          <w:sz w:val="28"/>
          <w:szCs w:val="28"/>
          <w:lang w:eastAsia="ru-RU"/>
        </w:rPr>
        <w:t> поворачивается в сторону движения, двигается строевым шагом и становится на свое место в строй.</w:t>
      </w:r>
    </w:p>
    <w:p w:rsidR="008E02B5" w:rsidRPr="008E02B5" w:rsidRDefault="008E02B5" w:rsidP="008E02B5">
      <w:pPr>
        <w:shd w:val="clear" w:color="auto" w:fill="FFFFFF"/>
        <w:spacing w:before="150" w:after="180" w:line="240" w:lineRule="auto"/>
        <w:jc w:val="both"/>
        <w:rPr>
          <w:rFonts w:ascii="Tahoma" w:eastAsia="Times New Roman" w:hAnsi="Tahoma" w:cs="Tahoma"/>
          <w:color w:val="111111"/>
          <w:sz w:val="18"/>
          <w:szCs w:val="18"/>
          <w:lang w:eastAsia="ru-RU"/>
        </w:rPr>
      </w:pPr>
      <w:r w:rsidRPr="008E02B5">
        <w:rPr>
          <w:rFonts w:ascii="Times New Roman" w:eastAsia="Times New Roman" w:hAnsi="Times New Roman" w:cs="Times New Roman"/>
          <w:color w:val="000000"/>
          <w:sz w:val="28"/>
          <w:szCs w:val="28"/>
          <w:lang w:eastAsia="ru-RU"/>
        </w:rPr>
        <w:t>Для обучения этим действиям руководитель занятия выстраивает обучаемых в две шеренги, размыкает на 1-2 шага и подает команды для выхода из строя и возвращения в строй.</w:t>
      </w:r>
    </w:p>
    <w:p w:rsidR="0011396E" w:rsidRDefault="0011396E"/>
    <w:sectPr w:rsidR="00113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5F9"/>
    <w:multiLevelType w:val="multilevel"/>
    <w:tmpl w:val="BD1C4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B5"/>
    <w:rsid w:val="0011396E"/>
    <w:rsid w:val="008E0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02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2B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E02B5"/>
    <w:rPr>
      <w:color w:val="0000FF"/>
      <w:u w:val="single"/>
    </w:rPr>
  </w:style>
  <w:style w:type="paragraph" w:styleId="a4">
    <w:name w:val="Normal (Web)"/>
    <w:basedOn w:val="a"/>
    <w:uiPriority w:val="99"/>
    <w:semiHidden/>
    <w:unhideWhenUsed/>
    <w:rsid w:val="008E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E02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02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2B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E02B5"/>
    <w:rPr>
      <w:color w:val="0000FF"/>
      <w:u w:val="single"/>
    </w:rPr>
  </w:style>
  <w:style w:type="paragraph" w:styleId="a4">
    <w:name w:val="Normal (Web)"/>
    <w:basedOn w:val="a"/>
    <w:uiPriority w:val="99"/>
    <w:semiHidden/>
    <w:unhideWhenUsed/>
    <w:rsid w:val="008E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E0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6402">
      <w:bodyDiv w:val="1"/>
      <w:marLeft w:val="0"/>
      <w:marRight w:val="0"/>
      <w:marTop w:val="0"/>
      <w:marBottom w:val="0"/>
      <w:divBdr>
        <w:top w:val="none" w:sz="0" w:space="0" w:color="auto"/>
        <w:left w:val="none" w:sz="0" w:space="0" w:color="auto"/>
        <w:bottom w:val="none" w:sz="0" w:space="0" w:color="auto"/>
        <w:right w:val="none" w:sz="0" w:space="0" w:color="auto"/>
      </w:divBdr>
      <w:divsChild>
        <w:div w:id="202863138">
          <w:marLeft w:val="0"/>
          <w:marRight w:val="0"/>
          <w:marTop w:val="0"/>
          <w:marBottom w:val="0"/>
          <w:divBdr>
            <w:top w:val="none" w:sz="0" w:space="0" w:color="auto"/>
            <w:left w:val="none" w:sz="0" w:space="0" w:color="auto"/>
            <w:bottom w:val="none" w:sz="0" w:space="0" w:color="auto"/>
            <w:right w:val="none" w:sz="0" w:space="0" w:color="auto"/>
          </w:divBdr>
        </w:div>
        <w:div w:id="923957186">
          <w:marLeft w:val="0"/>
          <w:marRight w:val="0"/>
          <w:marTop w:val="0"/>
          <w:marBottom w:val="0"/>
          <w:divBdr>
            <w:top w:val="none" w:sz="0" w:space="0" w:color="auto"/>
            <w:left w:val="none" w:sz="0" w:space="0" w:color="auto"/>
            <w:bottom w:val="none" w:sz="0" w:space="0" w:color="auto"/>
            <w:right w:val="none" w:sz="0" w:space="0" w:color="auto"/>
          </w:divBdr>
          <w:divsChild>
            <w:div w:id="556598328">
              <w:marLeft w:val="0"/>
              <w:marRight w:val="0"/>
              <w:marTop w:val="0"/>
              <w:marBottom w:val="0"/>
              <w:divBdr>
                <w:top w:val="none" w:sz="0" w:space="0" w:color="auto"/>
                <w:left w:val="none" w:sz="0" w:space="0" w:color="auto"/>
                <w:bottom w:val="none" w:sz="0" w:space="0" w:color="auto"/>
                <w:right w:val="none" w:sz="0" w:space="0" w:color="auto"/>
              </w:divBdr>
            </w:div>
            <w:div w:id="1929650210">
              <w:marLeft w:val="0"/>
              <w:marRight w:val="0"/>
              <w:marTop w:val="0"/>
              <w:marBottom w:val="0"/>
              <w:divBdr>
                <w:top w:val="none" w:sz="0" w:space="0" w:color="auto"/>
                <w:left w:val="none" w:sz="0" w:space="0" w:color="auto"/>
                <w:bottom w:val="none" w:sz="0" w:space="0" w:color="auto"/>
                <w:right w:val="none" w:sz="0" w:space="0" w:color="auto"/>
              </w:divBdr>
            </w:div>
          </w:divsChild>
        </w:div>
        <w:div w:id="1191214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5516</Words>
  <Characters>31442</Characters>
  <Application>Microsoft Office Word</Application>
  <DocSecurity>0</DocSecurity>
  <Lines>262</Lines>
  <Paragraphs>73</Paragraphs>
  <ScaleCrop>false</ScaleCrop>
  <Company/>
  <LinksUpToDate>false</LinksUpToDate>
  <CharactersWithSpaces>36885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2023-09-18T07:52:00Z</dcterms:created>
  <dcterms:modified xsi:type="dcterms:W3CDTF">2023-09-18T07:54:00Z</dcterms:modified>
</cp:coreProperties>
</file>