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E9" w:rsidRDefault="00EC18E9" w:rsidP="00EC18E9">
      <w:pPr>
        <w:spacing w:after="160" w:line="25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18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Раздел II.</w:t>
      </w:r>
      <w:r w:rsidRPr="00EC18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18E9">
        <w:rPr>
          <w:rFonts w:ascii="Times New Roman" w:eastAsia="Times New Roman" w:hAnsi="Times New Roman" w:cs="Times New Roman"/>
          <w:iCs/>
          <w:sz w:val="28"/>
          <w:szCs w:val="28"/>
        </w:rPr>
        <w:t xml:space="preserve">План проведения заседаний </w:t>
      </w:r>
      <w:r w:rsidR="00385CAB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EC18E9">
        <w:rPr>
          <w:rFonts w:ascii="Times New Roman" w:eastAsia="Times New Roman" w:hAnsi="Times New Roman" w:cs="Times New Roman"/>
          <w:iCs/>
          <w:sz w:val="28"/>
          <w:szCs w:val="28"/>
        </w:rPr>
        <w:t>МО</w:t>
      </w:r>
    </w:p>
    <w:p w:rsidR="00277ADC" w:rsidRDefault="00277ADC" w:rsidP="00AC43B5">
      <w:pPr>
        <w:spacing w:after="160" w:line="257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E2562">
        <w:rPr>
          <w:rFonts w:ascii="Times New Roman" w:eastAsia="Times New Roman" w:hAnsi="Times New Roman" w:cs="Times New Roman"/>
          <w:b/>
          <w:iCs/>
          <w:sz w:val="28"/>
          <w:szCs w:val="28"/>
        </w:rPr>
        <w:t>Тема МО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«Повышение качества образования средствами учебных предметов «Русский язык» и «Русская литература», в том числе в контексте формирования функциональной грамотности учащихся».</w:t>
      </w:r>
    </w:p>
    <w:p w:rsidR="00277ADC" w:rsidRPr="00EC18E9" w:rsidRDefault="00277ADC" w:rsidP="00AC43B5">
      <w:pPr>
        <w:spacing w:after="160" w:line="257" w:lineRule="auto"/>
        <w:contextualSpacing/>
        <w:rPr>
          <w:sz w:val="28"/>
          <w:szCs w:val="28"/>
        </w:rPr>
      </w:pPr>
      <w:r w:rsidRPr="00CE2562">
        <w:rPr>
          <w:rFonts w:ascii="Times New Roman" w:eastAsia="Times New Roman" w:hAnsi="Times New Roman" w:cs="Times New Roman"/>
          <w:b/>
          <w:i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C43B5">
        <w:rPr>
          <w:rFonts w:ascii="Times New Roman" w:eastAsia="Times New Roman" w:hAnsi="Times New Roman" w:cs="Times New Roman"/>
          <w:iCs/>
          <w:sz w:val="28"/>
          <w:szCs w:val="28"/>
        </w:rPr>
        <w:t>методической работы - совершенствование профессиональной компетентности учителя по вопросам формирования функциональной грамотности учащихся.</w:t>
      </w:r>
    </w:p>
    <w:tbl>
      <w:tblPr>
        <w:tblStyle w:val="a3"/>
        <w:tblpPr w:leftFromText="180" w:rightFromText="180" w:vertAnchor="text" w:horzAnchor="margin" w:tblpY="33"/>
        <w:tblW w:w="0" w:type="auto"/>
        <w:tblLook w:val="04A0"/>
      </w:tblPr>
      <w:tblGrid>
        <w:gridCol w:w="550"/>
        <w:gridCol w:w="1304"/>
        <w:gridCol w:w="1633"/>
        <w:gridCol w:w="6908"/>
        <w:gridCol w:w="2249"/>
        <w:gridCol w:w="1766"/>
      </w:tblGrid>
      <w:tr w:rsidR="00AC43B5" w:rsidRPr="00EC18E9" w:rsidTr="002E24CC">
        <w:trPr>
          <w:trHeight w:val="2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 xml:space="preserve">Дата </w:t>
            </w:r>
          </w:p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  <w:r w:rsidRPr="00EC18E9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 xml:space="preserve">Форма </w:t>
            </w:r>
          </w:p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  <w:r w:rsidRPr="00EC18E9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Тема заседания, вопросы для обсуждения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 xml:space="preserve">Итоговый </w:t>
            </w:r>
          </w:p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материал</w:t>
            </w:r>
          </w:p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</w:p>
        </w:tc>
      </w:tr>
      <w:tr w:rsidR="00AC43B5" w:rsidRPr="00EC18E9" w:rsidTr="002E24CC">
        <w:trPr>
          <w:trHeight w:val="214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EC18E9" w:rsidRDefault="00AC43B5" w:rsidP="00AC43B5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Инструктивно-методическое совещание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EC18E9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Нормативно-правовое   и  учебно-методическое   обеспечение    образоват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ельного    процесса   в    2024/2025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 году</w:t>
            </w:r>
          </w:p>
          <w:p w:rsidR="00AC43B5" w:rsidRPr="00EC18E9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43B5" w:rsidRPr="00EC18E9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обсуждения:</w:t>
            </w:r>
          </w:p>
          <w:p w:rsidR="00AC43B5" w:rsidRPr="00EC18E9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43B5" w:rsidRPr="00EC18E9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Н</w:t>
            </w:r>
            <w:proofErr w:type="spellStart"/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 xml:space="preserve">е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научно-методическое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преподавания учебных предметов «Русский язык», «Русская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литература» в 2024/2025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; Кодекс Республики Беларусь об образовании</w:t>
            </w:r>
          </w:p>
          <w:p w:rsidR="00AC43B5" w:rsidRPr="00EC18E9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2. Учебно-методическое обеспечение преподавания учебных предметов «Русский язык», «Русская литература», изменения в учебных программах.</w:t>
            </w:r>
          </w:p>
          <w:p w:rsidR="00AC43B5" w:rsidRPr="00EC18E9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 А</w:t>
            </w:r>
            <w:proofErr w:type="spellStart"/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</w:t>
            </w:r>
            <w:proofErr w:type="spellEnd"/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результативности выпускных  экзаменов по русскому языку на 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ступени обучен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ия, анализ результативности   ЦЭ в 2023/2024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.</w:t>
            </w:r>
          </w:p>
          <w:p w:rsidR="00AC43B5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EC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работы методического объединения учителей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 языка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литературы в 2023/2024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учебном году. Планирование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 методических формирований в 2024/2025 учебном году</w:t>
            </w:r>
          </w:p>
          <w:p w:rsidR="00AC43B5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 О правилах безопасности организации образовательного процесса, организации воспитательного процесса на уроках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C43B5" w:rsidRPr="00EC18E9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Предметные журналы как средство информационной, научно-методической поддержки учителей русского языка и литературы и повышения их профессиональной компетентности.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</w:p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</w:p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</w:p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</w:p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305C16">
              <w:rPr>
                <w:rFonts w:ascii="Times New Roman" w:hAnsi="Times New Roman" w:cs="Times New Roman"/>
              </w:rPr>
              <w:t>Мчедлова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CE2562" w:rsidRDefault="00CE2562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305C16">
              <w:rPr>
                <w:rFonts w:ascii="Times New Roman" w:hAnsi="Times New Roman" w:cs="Times New Roman"/>
              </w:rPr>
              <w:t>Мчедлова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CE2562" w:rsidRDefault="00CE2562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  <w:r w:rsidRPr="00305C16">
              <w:rPr>
                <w:rFonts w:ascii="Times New Roman" w:hAnsi="Times New Roman" w:cs="Times New Roman"/>
              </w:rPr>
              <w:t>Некрашевич</w:t>
            </w:r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305C16">
              <w:rPr>
                <w:rFonts w:ascii="Times New Roman" w:hAnsi="Times New Roman" w:cs="Times New Roman"/>
              </w:rPr>
              <w:t>Мчедлова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305C16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305C16">
              <w:rPr>
                <w:rFonts w:ascii="Times New Roman" w:hAnsi="Times New Roman" w:cs="Times New Roman"/>
              </w:rPr>
              <w:t>Мчедлова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AC43B5" w:rsidRDefault="00AC43B5" w:rsidP="00AC43B5">
            <w:pPr>
              <w:rPr>
                <w:rFonts w:asciiTheme="majorHAnsi" w:hAnsiTheme="majorHAnsi" w:cs="Times New Roman"/>
              </w:rPr>
            </w:pPr>
          </w:p>
          <w:p w:rsidR="00CE2562" w:rsidRDefault="00CE2562" w:rsidP="00CE2562">
            <w:pPr>
              <w:rPr>
                <w:rFonts w:ascii="Times New Roman" w:hAnsi="Times New Roman" w:cs="Times New Roman"/>
              </w:rPr>
            </w:pPr>
          </w:p>
          <w:p w:rsidR="00AC43B5" w:rsidRPr="00EC18E9" w:rsidRDefault="00CE2562" w:rsidP="00CE2562">
            <w:pPr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EC18E9" w:rsidRDefault="00AC43B5" w:rsidP="00AC43B5">
            <w:pPr>
              <w:rPr>
                <w:rFonts w:asciiTheme="majorHAnsi" w:hAnsiTheme="majorHAnsi" w:cs="Times New Roman"/>
              </w:rPr>
            </w:pPr>
          </w:p>
        </w:tc>
      </w:tr>
      <w:tr w:rsidR="00AC43B5" w:rsidRPr="002E24CC" w:rsidTr="002E24CC">
        <w:trPr>
          <w:trHeight w:val="13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Семинар-практикум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jc w:val="both"/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Современное учебное занятие по русскому языку и литературе</w:t>
            </w:r>
            <w:r w:rsidR="0016089A" w:rsidRPr="002E24CC">
              <w:rPr>
                <w:rFonts w:ascii="Times New Roman" w:hAnsi="Times New Roman" w:cs="Times New Roman"/>
              </w:rPr>
              <w:t xml:space="preserve"> в контексте формирования функциональной грамотности учащихся.</w:t>
            </w:r>
            <w:r w:rsidRPr="002E24CC">
              <w:rPr>
                <w:rFonts w:ascii="Times New Roman" w:hAnsi="Times New Roman" w:cs="Times New Roman"/>
              </w:rPr>
              <w:t xml:space="preserve"> </w:t>
            </w:r>
          </w:p>
          <w:p w:rsidR="00AC43B5" w:rsidRPr="002E24CC" w:rsidRDefault="00AC43B5" w:rsidP="00AC43B5">
            <w:pPr>
              <w:jc w:val="both"/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обсуждения:</w:t>
            </w:r>
          </w:p>
          <w:p w:rsidR="0016089A" w:rsidRPr="002E24CC" w:rsidRDefault="0016089A" w:rsidP="00AC43B5">
            <w:pPr>
              <w:shd w:val="clear" w:color="auto" w:fill="FFFFFF"/>
              <w:spacing w:before="100" w:beforeAutospacing="1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43B5" w:rsidRPr="002E24CC" w:rsidRDefault="00AC43B5" w:rsidP="002E24CC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1. </w:t>
            </w:r>
            <w:r w:rsidR="0016089A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Проектно-исследовательская деятельность на уроках </w:t>
            </w:r>
            <w:r w:rsidR="0016089A" w:rsidRPr="002E24CC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 в контексте </w:t>
            </w:r>
            <w:r w:rsidR="0016089A" w:rsidRPr="002E24CC">
              <w:rPr>
                <w:rFonts w:ascii="Times New Roman" w:hAnsi="Times New Roman" w:cs="Times New Roman"/>
              </w:rPr>
              <w:t xml:space="preserve"> формирования функциональной грамотности учащихся.</w:t>
            </w:r>
          </w:p>
          <w:p w:rsidR="0016089A" w:rsidRPr="002E24CC" w:rsidRDefault="00AC43B5" w:rsidP="002E24CC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2E24CC" w:rsidRPr="002E24CC">
              <w:rPr>
                <w:rFonts w:ascii="Times New Roman" w:hAnsi="Times New Roman" w:cs="Times New Roman"/>
              </w:rPr>
              <w:t xml:space="preserve"> Формирование функциональной грамотности учащихся </w:t>
            </w:r>
            <w:r w:rsidR="002E24CC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уроках </w:t>
            </w:r>
            <w:r w:rsidR="002E24CC" w:rsidRPr="002E24CC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 </w:t>
            </w:r>
            <w:r w:rsidR="002E24CC">
              <w:rPr>
                <w:rFonts w:ascii="Times New Roman" w:hAnsi="Times New Roman" w:cs="Times New Roman"/>
                <w:color w:val="000000"/>
              </w:rPr>
              <w:t>с помощью современных, в том числе информационно-компьютерных, технологий и методов обучения.</w:t>
            </w:r>
          </w:p>
          <w:p w:rsidR="00AC43B5" w:rsidRPr="002E24CC" w:rsidRDefault="0016089A" w:rsidP="002E24CC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C43B5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AC43B5" w:rsidRPr="002E24CC">
              <w:rPr>
                <w:rFonts w:ascii="Times New Roman" w:hAnsi="Times New Roman" w:cs="Times New Roman"/>
              </w:rPr>
              <w:t xml:space="preserve">Творческая активность учителей и учащихся за </w:t>
            </w:r>
            <w:r w:rsidR="00AC43B5" w:rsidRPr="002E24CC">
              <w:rPr>
                <w:rFonts w:ascii="Times New Roman" w:hAnsi="Times New Roman" w:cs="Times New Roman"/>
                <w:lang w:val="en-US"/>
              </w:rPr>
              <w:t>I</w:t>
            </w:r>
            <w:r w:rsidR="00AC43B5" w:rsidRPr="002E24CC">
              <w:rPr>
                <w:rFonts w:ascii="Times New Roman" w:hAnsi="Times New Roman" w:cs="Times New Roman"/>
              </w:rPr>
              <w:t xml:space="preserve"> четверть</w:t>
            </w:r>
          </w:p>
          <w:p w:rsidR="00AC43B5" w:rsidRPr="002E24CC" w:rsidRDefault="0016089A" w:rsidP="002E24CC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C43B5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Итоги </w:t>
            </w:r>
            <w:r w:rsidR="00AC43B5" w:rsidRPr="002E24CC">
              <w:rPr>
                <w:rFonts w:ascii="Times New Roman" w:hAnsi="Times New Roman" w:cs="Times New Roman"/>
                <w:lang w:val="en-US"/>
              </w:rPr>
              <w:t>I</w:t>
            </w:r>
            <w:r w:rsidR="00AC43B5" w:rsidRPr="002E24CC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2E24CC" w:rsidRDefault="002E24CC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2E24CC">
              <w:rPr>
                <w:rFonts w:ascii="Times New Roman" w:hAnsi="Times New Roman" w:cs="Times New Roman"/>
              </w:rPr>
              <w:t>Середюк</w:t>
            </w:r>
            <w:proofErr w:type="spellEnd"/>
            <w:r w:rsidRPr="002E24CC">
              <w:rPr>
                <w:rFonts w:ascii="Times New Roman" w:hAnsi="Times New Roman" w:cs="Times New Roman"/>
              </w:rPr>
              <w:t xml:space="preserve"> Т.М.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2E24CC" w:rsidRPr="002E24CC" w:rsidRDefault="002E24CC" w:rsidP="00AC43B5">
            <w:pPr>
              <w:rPr>
                <w:rFonts w:ascii="Times New Roman" w:hAnsi="Times New Roman" w:cs="Times New Roman"/>
              </w:rPr>
            </w:pPr>
          </w:p>
          <w:p w:rsidR="002E24CC" w:rsidRPr="002E24CC" w:rsidRDefault="002E24CC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Некрашевич А.А.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2E24CC" w:rsidRDefault="002E24CC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Педагоги кафедры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</w:tc>
      </w:tr>
      <w:tr w:rsidR="00AC43B5" w:rsidRPr="002E24CC" w:rsidTr="002E24CC">
        <w:trPr>
          <w:trHeight w:val="212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январь2025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Методическая панорама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24CC">
              <w:rPr>
                <w:rFonts w:ascii="Times New Roman" w:hAnsi="Times New Roman" w:cs="Times New Roman"/>
                <w:color w:val="000000"/>
              </w:rPr>
              <w:t>Совершенствование читательской грамотности учащихся как одно из условий успешной социализации личности</w:t>
            </w:r>
          </w:p>
          <w:p w:rsidR="00AC43B5" w:rsidRPr="002E24CC" w:rsidRDefault="00AC43B5" w:rsidP="00AC43B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обсуждения:</w:t>
            </w:r>
          </w:p>
          <w:p w:rsidR="00AC43B5" w:rsidRPr="002E24CC" w:rsidRDefault="00AC43B5" w:rsidP="00AC43B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6089A" w:rsidRPr="002E24CC" w:rsidRDefault="0016089A" w:rsidP="0016089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AC43B5" w:rsidRPr="002E24CC">
              <w:rPr>
                <w:rFonts w:ascii="Times New Roman" w:hAnsi="Times New Roman" w:cs="Times New Roman"/>
                <w:color w:val="000000"/>
              </w:rPr>
              <w:t xml:space="preserve">  1.</w:t>
            </w:r>
            <w:r w:rsidRPr="002E24C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Функциональные и содержательные возможности учебных пособий по русскому языку и литературе как средство развития читательской грамотности учащихся.</w:t>
            </w:r>
          </w:p>
          <w:p w:rsidR="00CE2562" w:rsidRPr="002E24CC" w:rsidRDefault="0016089A" w:rsidP="00CE2562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AC43B5" w:rsidRPr="002E24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24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43B5" w:rsidRPr="002E24CC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CE2562">
              <w:rPr>
                <w:rFonts w:ascii="Times New Roman" w:hAnsi="Times New Roman" w:cs="Times New Roman"/>
                <w:color w:val="000000"/>
              </w:rPr>
              <w:t xml:space="preserve">Формы, методы и приёмы </w:t>
            </w:r>
            <w:r w:rsidR="00CE2562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2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формирования и </w:t>
            </w:r>
            <w:r w:rsidR="00CE2562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чи</w:t>
            </w:r>
            <w:r w:rsidR="00CE2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тательской грамотности учащихся </w:t>
            </w:r>
            <w:r w:rsidR="00CE2562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уроках </w:t>
            </w:r>
            <w:r w:rsidR="00CE2562" w:rsidRPr="002E24CC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  <w:r w:rsidR="00CE256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C43B5" w:rsidRPr="002E24CC" w:rsidRDefault="00CE2562" w:rsidP="00CE256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</w:t>
            </w:r>
            <w:r w:rsidR="00AC43B5"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C43B5" w:rsidRPr="002E24CC">
              <w:rPr>
                <w:rFonts w:ascii="Times New Roman" w:hAnsi="Times New Roman" w:cs="Times New Roman"/>
              </w:rPr>
              <w:t xml:space="preserve"> 4.Творческая активность учителей и учащихся за </w:t>
            </w:r>
            <w:r w:rsidR="00AC43B5" w:rsidRPr="002E24CC">
              <w:rPr>
                <w:rFonts w:ascii="Times New Roman" w:hAnsi="Times New Roman" w:cs="Times New Roman"/>
                <w:lang w:val="en-US"/>
              </w:rPr>
              <w:t>I</w:t>
            </w:r>
            <w:r w:rsidR="00AC43B5" w:rsidRPr="002E24CC">
              <w:rPr>
                <w:rFonts w:ascii="Times New Roman" w:hAnsi="Times New Roman" w:cs="Times New Roman"/>
              </w:rPr>
              <w:t xml:space="preserve"> полугодие</w:t>
            </w:r>
          </w:p>
          <w:p w:rsidR="00AC43B5" w:rsidRPr="002E24CC" w:rsidRDefault="00AC43B5" w:rsidP="00CE256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24CC">
              <w:rPr>
                <w:rFonts w:ascii="Times New Roman" w:hAnsi="Times New Roman" w:cs="Times New Roman"/>
              </w:rPr>
              <w:t xml:space="preserve"> </w:t>
            </w:r>
            <w:r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</w:t>
            </w:r>
            <w:r w:rsidR="00CE25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6089A"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E24CC">
              <w:rPr>
                <w:rFonts w:ascii="Times New Roman" w:hAnsi="Times New Roman" w:cs="Times New Roman"/>
              </w:rPr>
              <w:t xml:space="preserve">5.Итоги </w:t>
            </w:r>
            <w:r w:rsidRPr="002E24CC">
              <w:rPr>
                <w:rFonts w:ascii="Times New Roman" w:hAnsi="Times New Roman" w:cs="Times New Roman"/>
                <w:lang w:val="en-US"/>
              </w:rPr>
              <w:t>II</w:t>
            </w:r>
            <w:r w:rsidRPr="002E24CC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2E24CC" w:rsidP="00AC43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О.Б.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2E24CC" w:rsidRDefault="002E24CC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Некрашевич А.А.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16089A" w:rsidRPr="002E24CC" w:rsidRDefault="0016089A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Педагоги кафедры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Педагоги кафедры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</w:tc>
      </w:tr>
      <w:tr w:rsidR="00AC43B5" w:rsidRPr="002E24CC" w:rsidTr="002E24CC">
        <w:trPr>
          <w:trHeight w:val="1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Семинар-практикум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Подготовка к выпускным экзаменам и ЦЭ на уроках и во внеурочной деятельности</w:t>
            </w: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обсуждения:</w:t>
            </w: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1.Подготовка учащихся 9 классов к итоговой аттестации и выпускным экзаменам</w:t>
            </w:r>
          </w:p>
          <w:p w:rsidR="002E24CC" w:rsidRPr="008A71B5" w:rsidRDefault="008A71B5" w:rsidP="00AC43B5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2E24CC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="00AC43B5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.Организация повторения и подготовка к ЦЭ по русскому языку в 10 </w:t>
            </w:r>
            <w:r w:rsidR="00CE2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классе</w:t>
            </w:r>
            <w:bookmarkStart w:id="0" w:name="_GoBack"/>
            <w:bookmarkEnd w:id="0"/>
            <w:r w:rsid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C43B5" w:rsidRPr="002E24CC" w:rsidRDefault="002E24CC" w:rsidP="00AC43B5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</w:t>
            </w:r>
            <w:r w:rsidR="00AC43B5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71B5">
              <w:rPr>
                <w:rFonts w:ascii="Times New Roman" w:hAnsi="Times New Roman" w:cs="Times New Roman"/>
                <w:color w:val="000000"/>
              </w:rPr>
              <w:t>3</w:t>
            </w:r>
            <w:r w:rsidR="00AC43B5" w:rsidRPr="002E24CC">
              <w:rPr>
                <w:rFonts w:ascii="Times New Roman" w:hAnsi="Times New Roman" w:cs="Times New Roman"/>
                <w:color w:val="000000"/>
              </w:rPr>
              <w:t>.Совершенствование работы по подготовке к централизованному экзамену по русскому языку по завершении обучения и воспитания на III ступени общего среднего образования;</w:t>
            </w:r>
            <w:r w:rsidR="00AC43B5" w:rsidRPr="002E24CC">
              <w:rPr>
                <w:rFonts w:ascii="Times New Roman" w:hAnsi="Times New Roman" w:cs="Times New Roman"/>
                <w:color w:val="000000"/>
              </w:rPr>
              <w:br/>
              <w:t>использование учебных материалов единого информационн</w:t>
            </w:r>
            <w:proofErr w:type="gramStart"/>
            <w:r w:rsidR="00AC43B5" w:rsidRPr="002E24CC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="00AC43B5" w:rsidRPr="002E24CC">
              <w:rPr>
                <w:rFonts w:ascii="Times New Roman" w:hAnsi="Times New Roman" w:cs="Times New Roman"/>
                <w:color w:val="000000"/>
              </w:rPr>
              <w:t xml:space="preserve"> образовательного   ресурса по русскому языку и литературе на уроках и для организации самостоятельной работы учащихся.</w:t>
            </w:r>
          </w:p>
          <w:p w:rsidR="00AC43B5" w:rsidRPr="002E24CC" w:rsidRDefault="002E24CC" w:rsidP="002E24CC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="008A7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C43B5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.Итоги </w:t>
            </w:r>
            <w:r w:rsidR="00AC43B5" w:rsidRPr="002E24C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="00AC43B5"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четверти</w:t>
            </w:r>
            <w:r w:rsidR="00AC43B5" w:rsidRPr="002E24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2E24CC">
              <w:rPr>
                <w:rFonts w:ascii="Times New Roman" w:hAnsi="Times New Roman" w:cs="Times New Roman"/>
              </w:rPr>
              <w:t>Середюк</w:t>
            </w:r>
            <w:proofErr w:type="spellEnd"/>
            <w:r w:rsidRPr="002E24CC">
              <w:rPr>
                <w:rFonts w:ascii="Times New Roman" w:hAnsi="Times New Roman" w:cs="Times New Roman"/>
              </w:rPr>
              <w:t xml:space="preserve"> Т.М.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8A71B5" w:rsidRPr="002E24CC" w:rsidRDefault="008A71B5" w:rsidP="008A71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О.Б.</w:t>
            </w:r>
          </w:p>
          <w:p w:rsidR="008A71B5" w:rsidRDefault="008A71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2E24CC">
              <w:rPr>
                <w:rFonts w:ascii="Times New Roman" w:hAnsi="Times New Roman" w:cs="Times New Roman"/>
              </w:rPr>
              <w:lastRenderedPageBreak/>
              <w:t>Мчедлова</w:t>
            </w:r>
            <w:proofErr w:type="spellEnd"/>
            <w:r w:rsidRPr="002E24CC">
              <w:rPr>
                <w:rFonts w:ascii="Times New Roman" w:hAnsi="Times New Roman" w:cs="Times New Roman"/>
              </w:rPr>
              <w:t xml:space="preserve"> Н.А.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8A71B5" w:rsidRDefault="008A71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Педагоги кафедры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</w:tc>
      </w:tr>
      <w:tr w:rsidR="00AC43B5" w:rsidRPr="002E24CC" w:rsidTr="002E24CC">
        <w:trPr>
          <w:trHeight w:val="59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r w:rsidRPr="002E24CC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Круглый стол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5" w:rsidRPr="002E24CC" w:rsidRDefault="00AC43B5" w:rsidP="00AC43B5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Итоги работы школьного </w:t>
            </w:r>
            <w:r w:rsidR="008A71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методического объединения в 2024/2025</w:t>
            </w:r>
            <w:r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учебном году</w:t>
            </w: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</w:t>
            </w: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Вып</w:t>
            </w:r>
            <w:r w:rsidR="008A7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олнение  учебных программ в 2024/2025</w:t>
            </w: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учебном году</w:t>
            </w: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2.</w:t>
            </w:r>
            <w:r w:rsidRPr="002E24CC">
              <w:rPr>
                <w:rFonts w:ascii="Times New Roman" w:hAnsi="Times New Roman" w:cs="Times New Roman"/>
              </w:rPr>
              <w:t xml:space="preserve"> </w:t>
            </w: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подготовки учащихся к ЦЭ по русскому языку </w:t>
            </w:r>
          </w:p>
          <w:p w:rsidR="00AC43B5" w:rsidRPr="002E24CC" w:rsidRDefault="00AC43B5" w:rsidP="00AC43B5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3.Творч</w:t>
            </w:r>
            <w:r w:rsidR="008A7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еская активность учащихся в 2024/2025</w:t>
            </w:r>
            <w:r w:rsidRPr="002E2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2E24CC">
              <w:rPr>
                <w:rFonts w:ascii="Times New Roman" w:hAnsi="Times New Roman" w:cs="Times New Roman"/>
              </w:rPr>
              <w:t>Мчедлова</w:t>
            </w:r>
            <w:proofErr w:type="spellEnd"/>
            <w:r w:rsidRPr="002E24CC">
              <w:rPr>
                <w:rFonts w:ascii="Times New Roman" w:hAnsi="Times New Roman" w:cs="Times New Roman"/>
              </w:rPr>
              <w:t xml:space="preserve"> Н.А.</w:t>
            </w:r>
          </w:p>
          <w:p w:rsidR="00CE2562" w:rsidRDefault="00CE2562" w:rsidP="00AC43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О.Б.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  <w:proofErr w:type="spellStart"/>
            <w:r w:rsidRPr="002E24CC">
              <w:rPr>
                <w:rFonts w:ascii="Times New Roman" w:hAnsi="Times New Roman" w:cs="Times New Roman"/>
              </w:rPr>
              <w:t>Мчедлова</w:t>
            </w:r>
            <w:proofErr w:type="spellEnd"/>
            <w:r w:rsidRPr="002E24CC">
              <w:rPr>
                <w:rFonts w:ascii="Times New Roman" w:hAnsi="Times New Roman" w:cs="Times New Roman"/>
              </w:rPr>
              <w:t xml:space="preserve"> Н.А.</w:t>
            </w:r>
          </w:p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5" w:rsidRPr="002E24CC" w:rsidRDefault="00AC43B5" w:rsidP="00AC43B5">
            <w:pPr>
              <w:rPr>
                <w:rFonts w:ascii="Times New Roman" w:hAnsi="Times New Roman" w:cs="Times New Roman"/>
              </w:rPr>
            </w:pPr>
          </w:p>
        </w:tc>
      </w:tr>
    </w:tbl>
    <w:p w:rsidR="00EC18E9" w:rsidRPr="002E24CC" w:rsidRDefault="00EC18E9" w:rsidP="00EC18E9">
      <w:pPr>
        <w:spacing w:after="160" w:line="256" w:lineRule="auto"/>
        <w:rPr>
          <w:rFonts w:ascii="Times New Roman" w:hAnsi="Times New Roman" w:cs="Times New Roman"/>
        </w:rPr>
      </w:pPr>
      <w:r w:rsidRPr="002E24CC">
        <w:rPr>
          <w:rFonts w:ascii="Times New Roman" w:hAnsi="Times New Roman" w:cs="Times New Roman"/>
        </w:rPr>
        <w:t xml:space="preserve">                                                       </w:t>
      </w:r>
    </w:p>
    <w:p w:rsidR="00EC18E9" w:rsidRPr="00385CAB" w:rsidRDefault="00385CAB" w:rsidP="00EC18E9">
      <w:pPr>
        <w:spacing w:after="160" w:line="256" w:lineRule="auto"/>
        <w:rPr>
          <w:rFonts w:ascii="Times New Roman" w:hAnsi="Times New Roman" w:cs="Times New Roman"/>
          <w:sz w:val="30"/>
          <w:szCs w:val="30"/>
        </w:rPr>
      </w:pPr>
      <w:r w:rsidRPr="00385CAB">
        <w:rPr>
          <w:rFonts w:ascii="Times New Roman" w:hAnsi="Times New Roman" w:cs="Times New Roman"/>
          <w:sz w:val="30"/>
          <w:szCs w:val="30"/>
        </w:rPr>
        <w:t xml:space="preserve">Председатель УМО                                                                                                                       Н.А. </w:t>
      </w:r>
      <w:proofErr w:type="spellStart"/>
      <w:r w:rsidRPr="00385CAB">
        <w:rPr>
          <w:rFonts w:ascii="Times New Roman" w:hAnsi="Times New Roman" w:cs="Times New Roman"/>
          <w:sz w:val="30"/>
          <w:szCs w:val="30"/>
        </w:rPr>
        <w:t>Мчедлова</w:t>
      </w:r>
      <w:proofErr w:type="spellEnd"/>
    </w:p>
    <w:p w:rsidR="00385CAB" w:rsidRPr="0058747D" w:rsidRDefault="00385CAB" w:rsidP="003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85CAB" w:rsidRDefault="00385CAB" w:rsidP="003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385CAB" w:rsidRPr="0058747D" w:rsidRDefault="00385CAB" w:rsidP="003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учебной работе</w:t>
      </w:r>
    </w:p>
    <w:p w:rsidR="00385CAB" w:rsidRPr="002E24CC" w:rsidRDefault="00385CAB" w:rsidP="00385CAB">
      <w:pPr>
        <w:spacing w:after="160" w:line="256" w:lineRule="auto"/>
        <w:rPr>
          <w:rFonts w:ascii="Times New Roman" w:hAnsi="Times New Roman" w:cs="Times New Roman"/>
        </w:rPr>
      </w:pPr>
      <w:r w:rsidRPr="0058747D">
        <w:rPr>
          <w:rFonts w:ascii="Times New Roman" w:hAnsi="Times New Roman" w:cs="Times New Roman"/>
          <w:sz w:val="28"/>
          <w:szCs w:val="28"/>
        </w:rPr>
        <w:t>__________А.Н. Фролова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18E9" w:rsidRPr="002E24CC" w:rsidRDefault="00EC18E9">
      <w:pPr>
        <w:rPr>
          <w:rFonts w:ascii="Times New Roman" w:hAnsi="Times New Roman" w:cs="Times New Roman"/>
        </w:rPr>
      </w:pPr>
    </w:p>
    <w:sectPr w:rsidR="00EC18E9" w:rsidRPr="002E24CC" w:rsidSect="00EC1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7E5"/>
    <w:multiLevelType w:val="hybridMultilevel"/>
    <w:tmpl w:val="BFA6BD1A"/>
    <w:lvl w:ilvl="0" w:tplc="8EBE8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D811531"/>
    <w:multiLevelType w:val="multilevel"/>
    <w:tmpl w:val="543E6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A4098"/>
    <w:multiLevelType w:val="multilevel"/>
    <w:tmpl w:val="7C40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D556E"/>
    <w:multiLevelType w:val="multilevel"/>
    <w:tmpl w:val="2DAEB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31653"/>
    <w:multiLevelType w:val="multilevel"/>
    <w:tmpl w:val="47F6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73766"/>
    <w:multiLevelType w:val="multilevel"/>
    <w:tmpl w:val="1B0E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85065"/>
    <w:multiLevelType w:val="multilevel"/>
    <w:tmpl w:val="DBA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27735"/>
    <w:multiLevelType w:val="hybridMultilevel"/>
    <w:tmpl w:val="9F3E84CA"/>
    <w:lvl w:ilvl="0" w:tplc="EC04020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F051D77"/>
    <w:multiLevelType w:val="multilevel"/>
    <w:tmpl w:val="1F80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24E89"/>
    <w:multiLevelType w:val="multilevel"/>
    <w:tmpl w:val="2764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A6A51"/>
    <w:multiLevelType w:val="multilevel"/>
    <w:tmpl w:val="CF4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BD7"/>
    <w:rsid w:val="0016089A"/>
    <w:rsid w:val="0017346F"/>
    <w:rsid w:val="00277ADC"/>
    <w:rsid w:val="002A25DA"/>
    <w:rsid w:val="002E24CC"/>
    <w:rsid w:val="002F2F63"/>
    <w:rsid w:val="00305C16"/>
    <w:rsid w:val="0038357B"/>
    <w:rsid w:val="00385CAB"/>
    <w:rsid w:val="004943B3"/>
    <w:rsid w:val="005149F2"/>
    <w:rsid w:val="0054792E"/>
    <w:rsid w:val="005C7173"/>
    <w:rsid w:val="005E528E"/>
    <w:rsid w:val="00687BD7"/>
    <w:rsid w:val="006A35D5"/>
    <w:rsid w:val="00776D45"/>
    <w:rsid w:val="00780FCD"/>
    <w:rsid w:val="008060BD"/>
    <w:rsid w:val="00860509"/>
    <w:rsid w:val="008A71B5"/>
    <w:rsid w:val="008A7DA1"/>
    <w:rsid w:val="00926783"/>
    <w:rsid w:val="00A60C67"/>
    <w:rsid w:val="00AC43B5"/>
    <w:rsid w:val="00BC1EE0"/>
    <w:rsid w:val="00CE2562"/>
    <w:rsid w:val="00DB71F2"/>
    <w:rsid w:val="00E07B26"/>
    <w:rsid w:val="00E325FC"/>
    <w:rsid w:val="00EC18E9"/>
    <w:rsid w:val="00F7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993D-C988-4072-9DD4-9CFA71B0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NATALI</cp:lastModifiedBy>
  <cp:revision>19</cp:revision>
  <dcterms:created xsi:type="dcterms:W3CDTF">2022-12-17T06:06:00Z</dcterms:created>
  <dcterms:modified xsi:type="dcterms:W3CDTF">2024-10-17T17:19:00Z</dcterms:modified>
</cp:coreProperties>
</file>