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E16" w:rsidRDefault="00622798" w:rsidP="006227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2798">
        <w:rPr>
          <w:rFonts w:ascii="Times New Roman" w:hAnsi="Times New Roman" w:cs="Times New Roman"/>
          <w:sz w:val="28"/>
          <w:szCs w:val="28"/>
        </w:rPr>
        <w:t xml:space="preserve">На основании п.2.1. </w:t>
      </w:r>
      <w:proofErr w:type="gramStart"/>
      <w:r w:rsidRPr="00622798">
        <w:rPr>
          <w:rFonts w:ascii="Times New Roman" w:hAnsi="Times New Roman" w:cs="Times New Roman"/>
          <w:sz w:val="28"/>
          <w:szCs w:val="28"/>
        </w:rPr>
        <w:t xml:space="preserve">Протокола №1 заседания Координационного совета </w:t>
      </w:r>
      <w:r>
        <w:rPr>
          <w:rFonts w:ascii="Times New Roman" w:hAnsi="Times New Roman" w:cs="Times New Roman"/>
          <w:sz w:val="28"/>
          <w:szCs w:val="28"/>
        </w:rPr>
        <w:t xml:space="preserve"> главного управления по образованию Витебского облисполкома, Витебской и Полоцкой епархий Белорусской Православной Церкви по вопросам сотрудничества в области образования и воспитания от 22 июля  2021 года, с целью определения путей сотрудничества и координации деятельности в духовно-нравственном направлении, на основании Приказа «О создании инициативной группы» от 12.10.2022 г. создана инициативная группа по духовно-нравственному воспитанию учащихся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составе: методистов, 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иректоров, педагогов, руководителей центров, протоиереев.</w:t>
      </w:r>
    </w:p>
    <w:p w:rsidR="006166F3" w:rsidRDefault="00622798" w:rsidP="005C45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Первое заседание инициативной группы состоялось 19.10.2022г. с участием </w:t>
      </w:r>
      <w:r w:rsidR="006166F3">
        <w:rPr>
          <w:rFonts w:ascii="Times New Roman" w:hAnsi="Times New Roman" w:cs="Times New Roman"/>
          <w:sz w:val="28"/>
          <w:szCs w:val="28"/>
        </w:rPr>
        <w:t xml:space="preserve">приглашенных </w:t>
      </w:r>
      <w:r>
        <w:rPr>
          <w:rFonts w:ascii="Times New Roman" w:hAnsi="Times New Roman" w:cs="Times New Roman"/>
          <w:sz w:val="28"/>
          <w:szCs w:val="28"/>
        </w:rPr>
        <w:t>гостей из Витебска</w:t>
      </w:r>
      <w:r w:rsidR="006166F3">
        <w:rPr>
          <w:rFonts w:ascii="Times New Roman" w:hAnsi="Times New Roman" w:cs="Times New Roman"/>
          <w:sz w:val="28"/>
          <w:szCs w:val="28"/>
        </w:rPr>
        <w:t>.</w:t>
      </w:r>
    </w:p>
    <w:p w:rsidR="005C4538" w:rsidRDefault="00622798" w:rsidP="005C45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«Об основных направлениях сотрудничества учреждений образования и Белорусской Православной Церкви» выступил протоиерей Андрей Смольский, руководитель отдела религиозного образования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катехизации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Витебской епархии.</w:t>
      </w:r>
      <w:r w:rsidR="005C4538">
        <w:rPr>
          <w:rFonts w:ascii="Times New Roman" w:hAnsi="Times New Roman" w:cs="Times New Roman"/>
          <w:sz w:val="28"/>
          <w:szCs w:val="28"/>
        </w:rPr>
        <w:t xml:space="preserve"> Гостем заседания были  рекомендованы к просмотру фильмы: «Святыни Христианского мира» (25 мин.), студия «Неофит»;  «Земное и небесное».</w:t>
      </w:r>
    </w:p>
    <w:p w:rsidR="005C4538" w:rsidRDefault="00622798" w:rsidP="006227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4538">
        <w:rPr>
          <w:rFonts w:ascii="Times New Roman" w:hAnsi="Times New Roman" w:cs="Times New Roman"/>
          <w:sz w:val="28"/>
          <w:szCs w:val="28"/>
        </w:rPr>
        <w:t xml:space="preserve">«О системе работы отдела по образованию администрации Первомайского района </w:t>
      </w:r>
      <w:proofErr w:type="gramStart"/>
      <w:r w:rsidR="005C453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5C4538">
        <w:rPr>
          <w:rFonts w:ascii="Times New Roman" w:hAnsi="Times New Roman" w:cs="Times New Roman"/>
          <w:sz w:val="28"/>
          <w:szCs w:val="28"/>
        </w:rPr>
        <w:t xml:space="preserve">. Витебска по духовно-нравственному воспитанию подрастающего поколения» в своем докладе рассказала </w:t>
      </w:r>
      <w:proofErr w:type="spellStart"/>
      <w:r w:rsidR="005C4538">
        <w:rPr>
          <w:rFonts w:ascii="Times New Roman" w:hAnsi="Times New Roman" w:cs="Times New Roman"/>
          <w:sz w:val="28"/>
          <w:szCs w:val="28"/>
        </w:rPr>
        <w:t>Пологова</w:t>
      </w:r>
      <w:proofErr w:type="spellEnd"/>
      <w:r w:rsidR="005C4538">
        <w:rPr>
          <w:rFonts w:ascii="Times New Roman" w:hAnsi="Times New Roman" w:cs="Times New Roman"/>
          <w:sz w:val="28"/>
          <w:szCs w:val="28"/>
        </w:rPr>
        <w:t xml:space="preserve"> М.А., методист первомайского района учебно-методического кабинета г. Витебска</w:t>
      </w:r>
      <w:r w:rsidR="006166F3">
        <w:rPr>
          <w:rFonts w:ascii="Times New Roman" w:hAnsi="Times New Roman" w:cs="Times New Roman"/>
          <w:sz w:val="28"/>
          <w:szCs w:val="28"/>
        </w:rPr>
        <w:t>.</w:t>
      </w:r>
    </w:p>
    <w:p w:rsidR="00622798" w:rsidRDefault="005C4538" w:rsidP="005C45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Свои доклады:  «О роли факультативного занятия «Основы духовно-нравственной культуры» в духовно-нравственном становлении подрастающего поколения» и «О совместной деятельности учреждения образования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Новолукомльского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благочиния Витебской епархии в рамках работы ресурсного центра «Семья и школа: обучаем и воспитываем вместе» предоставили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Ещенко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С.М., учитель ГУО «Средняя школа №1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Новолукомля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имени Ф.Ф. Дубровского»; </w:t>
      </w:r>
      <w:proofErr w:type="spellStart"/>
      <w:r>
        <w:rPr>
          <w:rFonts w:ascii="Times New Roman" w:hAnsi="Times New Roman" w:cs="Times New Roman"/>
          <w:sz w:val="28"/>
          <w:szCs w:val="28"/>
        </w:rPr>
        <w:t>Ионова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И.В., руководитель ресурсного центра ГУО «Средняя школа №2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Новолукомля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6166F3" w:rsidRDefault="006166F3" w:rsidP="005C45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же день состоялось открытие районного ресурсного центра по духовно-нравственному воспитанию учащихся на основе православной культуры и традиций белорусского народа» в «Средней школе №1 г. Чашники имени героя Советского Союза Е.Ф.Ивановского».</w:t>
      </w:r>
    </w:p>
    <w:p w:rsidR="006166F3" w:rsidRDefault="006166F3" w:rsidP="005C45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данного ресурсного центра является распространение передового педагогического и управленческого опыта по работе с участниками образовательного процесса.</w:t>
      </w:r>
    </w:p>
    <w:p w:rsidR="006166F3" w:rsidRDefault="006166F3" w:rsidP="005C45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Тел.: 6-26-42,   6-26-08</w:t>
      </w:r>
    </w:p>
    <w:p w:rsidR="006166F3" w:rsidRDefault="006166F3" w:rsidP="005C45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работы: понедельник – пятница 9.00-16.00. Суббота 9.00-12.00</w:t>
      </w:r>
    </w:p>
    <w:p w:rsidR="006166F3" w:rsidRDefault="006166F3" w:rsidP="005C45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66F3" w:rsidRDefault="006166F3" w:rsidP="005C45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66F3" w:rsidRDefault="006166F3" w:rsidP="005C45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66F3" w:rsidRDefault="006166F3" w:rsidP="005C45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66F3" w:rsidRDefault="006166F3" w:rsidP="005C45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66F3" w:rsidRDefault="006166F3" w:rsidP="005C45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66F3" w:rsidRDefault="006166F3" w:rsidP="005C45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66F3" w:rsidRDefault="00563D03" w:rsidP="005C45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2023110</wp:posOffset>
            </wp:positionV>
            <wp:extent cx="3393440" cy="2562225"/>
            <wp:effectExtent l="19050" t="0" r="0" b="0"/>
            <wp:wrapTight wrapText="bothSides">
              <wp:wrapPolygon edited="0">
                <wp:start x="-121" y="0"/>
                <wp:lineTo x="-121" y="21520"/>
                <wp:lineTo x="21584" y="21520"/>
                <wp:lineTo x="21584" y="0"/>
                <wp:lineTo x="-121" y="0"/>
              </wp:wrapPolygon>
            </wp:wrapTight>
            <wp:docPr id="3" name="Рисунок 2" descr="зас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.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2649220</wp:posOffset>
            </wp:positionH>
            <wp:positionV relativeFrom="paragraph">
              <wp:posOffset>-593090</wp:posOffset>
            </wp:positionV>
            <wp:extent cx="3460115" cy="4592955"/>
            <wp:effectExtent l="19050" t="0" r="6985" b="0"/>
            <wp:wrapTight wrapText="bothSides">
              <wp:wrapPolygon edited="0">
                <wp:start x="-119" y="0"/>
                <wp:lineTo x="-119" y="21501"/>
                <wp:lineTo x="21644" y="21501"/>
                <wp:lineTo x="21644" y="0"/>
                <wp:lineTo x="-119" y="0"/>
              </wp:wrapPolygon>
            </wp:wrapTight>
            <wp:docPr id="2" name="Рисунок 1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115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-401320</wp:posOffset>
            </wp:positionV>
            <wp:extent cx="2989580" cy="2253615"/>
            <wp:effectExtent l="19050" t="0" r="1270" b="0"/>
            <wp:wrapTight wrapText="bothSides">
              <wp:wrapPolygon edited="0">
                <wp:start x="-138" y="0"/>
                <wp:lineTo x="-138" y="21363"/>
                <wp:lineTo x="21609" y="21363"/>
                <wp:lineTo x="21609" y="0"/>
                <wp:lineTo x="-138" y="0"/>
              </wp:wrapPolygon>
            </wp:wrapTight>
            <wp:docPr id="1" name="Рисунок 0" descr="image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798" w:rsidRDefault="00563D03" w:rsidP="006227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1 - е заседание инициативной группы</w:t>
      </w:r>
    </w:p>
    <w:p w:rsidR="00563D03" w:rsidRDefault="00563D03" w:rsidP="006227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3D03" w:rsidRDefault="00563D03" w:rsidP="006227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Открытие районного ресурсного центра</w:t>
      </w:r>
    </w:p>
    <w:p w:rsidR="00563D03" w:rsidRDefault="00563D03" w:rsidP="006227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165735</wp:posOffset>
            </wp:positionV>
            <wp:extent cx="2117725" cy="2806700"/>
            <wp:effectExtent l="19050" t="0" r="0" b="0"/>
            <wp:wrapTight wrapText="bothSides">
              <wp:wrapPolygon edited="0">
                <wp:start x="-194" y="0"/>
                <wp:lineTo x="-194" y="21405"/>
                <wp:lineTo x="21568" y="21405"/>
                <wp:lineTo x="21568" y="0"/>
                <wp:lineTo x="-194" y="0"/>
              </wp:wrapPolygon>
            </wp:wrapTight>
            <wp:docPr id="6" name="Рисунок 5" descr="imag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3D03" w:rsidRDefault="00563D03" w:rsidP="006227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3989070</wp:posOffset>
            </wp:positionH>
            <wp:positionV relativeFrom="paragraph">
              <wp:posOffset>24765</wp:posOffset>
            </wp:positionV>
            <wp:extent cx="2354580" cy="3125470"/>
            <wp:effectExtent l="19050" t="0" r="7620" b="0"/>
            <wp:wrapTight wrapText="bothSides">
              <wp:wrapPolygon edited="0">
                <wp:start x="-175" y="0"/>
                <wp:lineTo x="-175" y="21460"/>
                <wp:lineTo x="21670" y="21460"/>
                <wp:lineTo x="21670" y="0"/>
                <wp:lineTo x="-175" y="0"/>
              </wp:wrapPolygon>
            </wp:wrapTight>
            <wp:docPr id="4" name="Рисунок 3" descr="im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24765</wp:posOffset>
            </wp:positionV>
            <wp:extent cx="2213610" cy="2934335"/>
            <wp:effectExtent l="19050" t="0" r="0" b="0"/>
            <wp:wrapTight wrapText="bothSides">
              <wp:wrapPolygon edited="0">
                <wp:start x="-186" y="0"/>
                <wp:lineTo x="-186" y="21455"/>
                <wp:lineTo x="21563" y="21455"/>
                <wp:lineTo x="21563" y="0"/>
                <wp:lineTo x="-186" y="0"/>
              </wp:wrapPolygon>
            </wp:wrapTight>
            <wp:docPr id="7" name="Рисунок 6" descr="image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3D03" w:rsidRDefault="00563D03" w:rsidP="006227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3D03" w:rsidRDefault="00563D03" w:rsidP="006227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3D03" w:rsidRDefault="00563D03" w:rsidP="006227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3D03" w:rsidRDefault="00563D03" w:rsidP="006227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3D03" w:rsidRDefault="00563D03" w:rsidP="006227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3D03" w:rsidRDefault="00563D03" w:rsidP="006227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2723515</wp:posOffset>
            </wp:positionH>
            <wp:positionV relativeFrom="paragraph">
              <wp:posOffset>-401320</wp:posOffset>
            </wp:positionV>
            <wp:extent cx="3097530" cy="2327910"/>
            <wp:effectExtent l="19050" t="0" r="7620" b="0"/>
            <wp:wrapTight wrapText="bothSides">
              <wp:wrapPolygon edited="0">
                <wp:start x="-133" y="0"/>
                <wp:lineTo x="-133" y="21388"/>
                <wp:lineTo x="21653" y="21388"/>
                <wp:lineTo x="21653" y="0"/>
                <wp:lineTo x="-133" y="0"/>
              </wp:wrapPolygon>
            </wp:wrapTight>
            <wp:docPr id="8" name="Рисунок 7" descr="image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-646430</wp:posOffset>
            </wp:positionH>
            <wp:positionV relativeFrom="paragraph">
              <wp:posOffset>-412115</wp:posOffset>
            </wp:positionV>
            <wp:extent cx="3223260" cy="2434590"/>
            <wp:effectExtent l="19050" t="0" r="0" b="0"/>
            <wp:wrapTight wrapText="bothSides">
              <wp:wrapPolygon edited="0">
                <wp:start x="-128" y="0"/>
                <wp:lineTo x="-128" y="21465"/>
                <wp:lineTo x="21574" y="21465"/>
                <wp:lineTo x="21574" y="0"/>
                <wp:lineTo x="-128" y="0"/>
              </wp:wrapPolygon>
            </wp:wrapTight>
            <wp:docPr id="5" name="Рисунок 4" descr="im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3D03" w:rsidRDefault="00563D03" w:rsidP="006227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60960</wp:posOffset>
            </wp:positionV>
            <wp:extent cx="3128010" cy="2349500"/>
            <wp:effectExtent l="19050" t="0" r="0" b="0"/>
            <wp:wrapTight wrapText="bothSides">
              <wp:wrapPolygon edited="0">
                <wp:start x="-132" y="0"/>
                <wp:lineTo x="-132" y="21366"/>
                <wp:lineTo x="21574" y="21366"/>
                <wp:lineTo x="21574" y="0"/>
                <wp:lineTo x="-132" y="0"/>
              </wp:wrapPolygon>
            </wp:wrapTight>
            <wp:docPr id="9" name="Рисунок 8" descr="im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3D03" w:rsidRDefault="00563D03" w:rsidP="006227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3D03" w:rsidRDefault="00563D03" w:rsidP="006227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3D03" w:rsidRDefault="00563D03" w:rsidP="006227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3D03" w:rsidRDefault="00563D03" w:rsidP="006227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3D03" w:rsidRDefault="00530DF0" w:rsidP="00563D03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175895</wp:posOffset>
            </wp:positionV>
            <wp:extent cx="2596515" cy="3455035"/>
            <wp:effectExtent l="19050" t="0" r="0" b="0"/>
            <wp:wrapTight wrapText="bothSides">
              <wp:wrapPolygon edited="0">
                <wp:start x="-158" y="0"/>
                <wp:lineTo x="-158" y="21437"/>
                <wp:lineTo x="21552" y="21437"/>
                <wp:lineTo x="21552" y="0"/>
                <wp:lineTo x="-158" y="0"/>
              </wp:wrapPolygon>
            </wp:wrapTight>
            <wp:docPr id="10" name="Рисунок 9" descr="imag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3D03" w:rsidRDefault="00563D03" w:rsidP="006227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3D03" w:rsidRDefault="00563D03" w:rsidP="006227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3D03" w:rsidRDefault="00563D03" w:rsidP="006227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3D03" w:rsidRDefault="00563D03" w:rsidP="006227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3D03" w:rsidRDefault="00563D03" w:rsidP="006227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3D03" w:rsidRDefault="00563D03" w:rsidP="006227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3D03" w:rsidRDefault="00563D03" w:rsidP="006227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3D03" w:rsidRPr="00622798" w:rsidRDefault="00563D03" w:rsidP="006227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-891540</wp:posOffset>
            </wp:positionH>
            <wp:positionV relativeFrom="paragraph">
              <wp:posOffset>295275</wp:posOffset>
            </wp:positionV>
            <wp:extent cx="4594860" cy="3455035"/>
            <wp:effectExtent l="19050" t="0" r="0" b="0"/>
            <wp:wrapTight wrapText="bothSides">
              <wp:wrapPolygon edited="0">
                <wp:start x="-90" y="0"/>
                <wp:lineTo x="-90" y="21437"/>
                <wp:lineTo x="21582" y="21437"/>
                <wp:lineTo x="21582" y="0"/>
                <wp:lineTo x="-90" y="0"/>
              </wp:wrapPolygon>
            </wp:wrapTight>
            <wp:docPr id="11" name="Рисунок 10" descr="imag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3D03" w:rsidRPr="00622798" w:rsidSect="00A42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622798"/>
    <w:rsid w:val="0009341F"/>
    <w:rsid w:val="001220E6"/>
    <w:rsid w:val="00530DF0"/>
    <w:rsid w:val="00563D03"/>
    <w:rsid w:val="005760ED"/>
    <w:rsid w:val="005C4538"/>
    <w:rsid w:val="006166F3"/>
    <w:rsid w:val="00622798"/>
    <w:rsid w:val="00984805"/>
    <w:rsid w:val="00A42E16"/>
    <w:rsid w:val="00FD53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0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D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2022-10-21T07:48:00Z</dcterms:created>
  <dcterms:modified xsi:type="dcterms:W3CDTF">2022-10-21T08:41:00Z</dcterms:modified>
</cp:coreProperties>
</file>