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00" w:rsidRPr="00A11AFB" w:rsidRDefault="00A83024" w:rsidP="00A83024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A11AFB">
        <w:rPr>
          <w:rFonts w:ascii="Times New Roman" w:hAnsi="Times New Roman" w:cs="Times New Roman"/>
          <w:sz w:val="24"/>
          <w:szCs w:val="28"/>
        </w:rPr>
        <w:tab/>
        <w:t>УТВЕРЖДАЮ</w:t>
      </w:r>
    </w:p>
    <w:p w:rsidR="00A83024" w:rsidRPr="00A11AFB" w:rsidRDefault="00A83024" w:rsidP="00A83024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A11AFB">
        <w:rPr>
          <w:rFonts w:ascii="Times New Roman" w:hAnsi="Times New Roman" w:cs="Times New Roman"/>
          <w:sz w:val="24"/>
          <w:szCs w:val="28"/>
        </w:rPr>
        <w:tab/>
        <w:t xml:space="preserve">Директор государственного учреждения </w:t>
      </w:r>
      <w:r w:rsidRPr="00A11AFB">
        <w:rPr>
          <w:rFonts w:ascii="Times New Roman" w:hAnsi="Times New Roman" w:cs="Times New Roman"/>
          <w:sz w:val="24"/>
          <w:szCs w:val="28"/>
        </w:rPr>
        <w:tab/>
        <w:t xml:space="preserve">образования «Средняя школа № 2 </w:t>
      </w:r>
      <w:proofErr w:type="spellStart"/>
      <w:r w:rsidRPr="00A11AFB">
        <w:rPr>
          <w:rFonts w:ascii="Times New Roman" w:hAnsi="Times New Roman" w:cs="Times New Roman"/>
          <w:sz w:val="24"/>
          <w:szCs w:val="28"/>
        </w:rPr>
        <w:t>г</w:t>
      </w:r>
      <w:proofErr w:type="gramStart"/>
      <w:r w:rsidRPr="00A11AFB">
        <w:rPr>
          <w:rFonts w:ascii="Times New Roman" w:hAnsi="Times New Roman" w:cs="Times New Roman"/>
          <w:sz w:val="24"/>
          <w:szCs w:val="28"/>
        </w:rPr>
        <w:t>.Е</w:t>
      </w:r>
      <w:proofErr w:type="gramEnd"/>
      <w:r w:rsidRPr="00A11AFB">
        <w:rPr>
          <w:rFonts w:ascii="Times New Roman" w:hAnsi="Times New Roman" w:cs="Times New Roman"/>
          <w:sz w:val="24"/>
          <w:szCs w:val="28"/>
        </w:rPr>
        <w:t>льска</w:t>
      </w:r>
      <w:proofErr w:type="spellEnd"/>
      <w:r w:rsidRPr="00A11AFB">
        <w:rPr>
          <w:rFonts w:ascii="Times New Roman" w:hAnsi="Times New Roman" w:cs="Times New Roman"/>
          <w:sz w:val="24"/>
          <w:szCs w:val="28"/>
        </w:rPr>
        <w:t>»</w:t>
      </w:r>
    </w:p>
    <w:p w:rsidR="00A83024" w:rsidRPr="00A11AFB" w:rsidRDefault="00A83024" w:rsidP="00A83024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A11AFB">
        <w:rPr>
          <w:rFonts w:ascii="Times New Roman" w:hAnsi="Times New Roman" w:cs="Times New Roman"/>
          <w:sz w:val="24"/>
          <w:szCs w:val="28"/>
        </w:rPr>
        <w:tab/>
        <w:t>_________________</w:t>
      </w:r>
      <w:proofErr w:type="spellStart"/>
      <w:r w:rsidRPr="00A11AFB">
        <w:rPr>
          <w:rFonts w:ascii="Times New Roman" w:hAnsi="Times New Roman" w:cs="Times New Roman"/>
          <w:sz w:val="24"/>
          <w:szCs w:val="28"/>
        </w:rPr>
        <w:t>Т.В.Власенко</w:t>
      </w:r>
      <w:proofErr w:type="spellEnd"/>
    </w:p>
    <w:p w:rsidR="00A83024" w:rsidRPr="00A11AFB" w:rsidRDefault="00083488" w:rsidP="00A83024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«___»_____________2024</w:t>
      </w:r>
      <w:r w:rsidR="00A83024" w:rsidRPr="00A11AFB">
        <w:rPr>
          <w:rFonts w:ascii="Times New Roman" w:hAnsi="Times New Roman" w:cs="Times New Roman"/>
          <w:sz w:val="24"/>
          <w:szCs w:val="28"/>
        </w:rPr>
        <w:t>г.</w:t>
      </w:r>
    </w:p>
    <w:p w:rsidR="00A83024" w:rsidRPr="00A11AFB" w:rsidRDefault="00A83024" w:rsidP="00A83024">
      <w:pPr>
        <w:tabs>
          <w:tab w:val="left" w:pos="9072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A83024" w:rsidRPr="00A11AFB" w:rsidRDefault="00A83024" w:rsidP="00A83024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11AFB">
        <w:rPr>
          <w:rFonts w:ascii="Times New Roman" w:hAnsi="Times New Roman" w:cs="Times New Roman"/>
          <w:b/>
          <w:sz w:val="24"/>
          <w:szCs w:val="28"/>
        </w:rPr>
        <w:t xml:space="preserve">План работы руководителя по военно-патриотическому воспитанию </w:t>
      </w:r>
    </w:p>
    <w:p w:rsidR="00A83024" w:rsidRPr="00A11AFB" w:rsidRDefault="00083488" w:rsidP="00A83024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на 2024/2025</w:t>
      </w:r>
      <w:r w:rsidR="00A83024" w:rsidRPr="00A11AFB"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2268"/>
        <w:gridCol w:w="4330"/>
      </w:tblGrid>
      <w:tr w:rsidR="00A83024" w:rsidRPr="00A11AFB" w:rsidTr="00A83024">
        <w:tc>
          <w:tcPr>
            <w:tcW w:w="675" w:type="dxa"/>
          </w:tcPr>
          <w:p w:rsidR="00A83024" w:rsidRPr="00A11AFB" w:rsidRDefault="00A83024" w:rsidP="00A8302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1AFB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A83024" w:rsidRPr="00A11AFB" w:rsidRDefault="00A83024" w:rsidP="00A8302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A11AFB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A11AFB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7513" w:type="dxa"/>
          </w:tcPr>
          <w:p w:rsidR="00A83024" w:rsidRPr="00A11AFB" w:rsidRDefault="00A83024" w:rsidP="00A8302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1AFB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A83024" w:rsidRPr="00A11AFB" w:rsidRDefault="00A83024" w:rsidP="00A8302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1AFB">
              <w:rPr>
                <w:rFonts w:ascii="Times New Roman" w:hAnsi="Times New Roman" w:cs="Times New Roman"/>
                <w:b/>
                <w:sz w:val="24"/>
                <w:szCs w:val="28"/>
              </w:rPr>
              <w:t>Сроки реализации</w:t>
            </w:r>
          </w:p>
        </w:tc>
        <w:tc>
          <w:tcPr>
            <w:tcW w:w="4330" w:type="dxa"/>
          </w:tcPr>
          <w:p w:rsidR="00A83024" w:rsidRPr="00A11AFB" w:rsidRDefault="00A83024" w:rsidP="00A8302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1AFB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 исполнители</w:t>
            </w:r>
          </w:p>
        </w:tc>
      </w:tr>
      <w:tr w:rsidR="00A83024" w:rsidRPr="00A11AFB" w:rsidTr="00E5447E">
        <w:tc>
          <w:tcPr>
            <w:tcW w:w="14786" w:type="dxa"/>
            <w:gridSpan w:val="4"/>
          </w:tcPr>
          <w:p w:rsidR="00A83024" w:rsidRPr="00A11AFB" w:rsidRDefault="00A83024" w:rsidP="00A8302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1AFB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Организационно-методическое и информационное сопровождение деятельности по военно-патриотическому воспитанию</w:t>
            </w:r>
          </w:p>
        </w:tc>
      </w:tr>
      <w:tr w:rsidR="00A83024" w:rsidRPr="00A11AFB" w:rsidTr="00A83024">
        <w:tc>
          <w:tcPr>
            <w:tcW w:w="675" w:type="dxa"/>
          </w:tcPr>
          <w:p w:rsidR="00A83024" w:rsidRPr="00A11AFB" w:rsidRDefault="00A11AFB" w:rsidP="00A8302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1AFB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7513" w:type="dxa"/>
          </w:tcPr>
          <w:p w:rsidR="00A83024" w:rsidRPr="00A11AFB" w:rsidRDefault="00A11AFB" w:rsidP="00A11AF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11AFB"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 w:rsidRPr="00A11AFB">
              <w:rPr>
                <w:rFonts w:ascii="Times New Roman" w:hAnsi="Times New Roman" w:cs="Times New Roman"/>
                <w:sz w:val="24"/>
                <w:szCs w:val="28"/>
              </w:rPr>
              <w:t xml:space="preserve"> соблюдением требований и норм безопасности при организации образовательного процесса, в том числе при проведении учебных занятий по допризывной подготовке.</w:t>
            </w:r>
          </w:p>
        </w:tc>
        <w:tc>
          <w:tcPr>
            <w:tcW w:w="2268" w:type="dxa"/>
          </w:tcPr>
          <w:p w:rsidR="00A83024" w:rsidRPr="00A11AFB" w:rsidRDefault="008B36ED" w:rsidP="00CE0F2F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A11AFB" w:rsidRPr="00A1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E0F2F">
              <w:rPr>
                <w:rFonts w:ascii="Times New Roman" w:hAnsi="Times New Roman" w:cs="Times New Roman"/>
                <w:sz w:val="24"/>
                <w:szCs w:val="28"/>
              </w:rPr>
              <w:t>течение</w:t>
            </w:r>
            <w:r w:rsidR="00A11AFB" w:rsidRPr="00A11AFB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4330" w:type="dxa"/>
          </w:tcPr>
          <w:p w:rsidR="00A83024" w:rsidRPr="00A11AFB" w:rsidRDefault="00A11AFB" w:rsidP="00A11AF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1AFB">
              <w:rPr>
                <w:rFonts w:ascii="Times New Roman" w:hAnsi="Times New Roman" w:cs="Times New Roman"/>
                <w:sz w:val="24"/>
                <w:szCs w:val="28"/>
              </w:rPr>
              <w:t>Козленко И.Н. – руководитель по военно-патриотическому воспитанию</w:t>
            </w:r>
          </w:p>
        </w:tc>
      </w:tr>
      <w:tr w:rsidR="00A83024" w:rsidTr="00A83024">
        <w:tc>
          <w:tcPr>
            <w:tcW w:w="675" w:type="dxa"/>
          </w:tcPr>
          <w:p w:rsidR="00A83024" w:rsidRPr="00A814E2" w:rsidRDefault="00A11AFB" w:rsidP="00A8302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14E2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7513" w:type="dxa"/>
          </w:tcPr>
          <w:p w:rsidR="00A83024" w:rsidRPr="00A814E2" w:rsidRDefault="00A11AFB" w:rsidP="00A11AF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814E2"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 w:rsidRPr="00A814E2">
              <w:rPr>
                <w:rFonts w:ascii="Times New Roman" w:hAnsi="Times New Roman" w:cs="Times New Roman"/>
                <w:sz w:val="24"/>
                <w:szCs w:val="28"/>
              </w:rPr>
              <w:t xml:space="preserve"> созданием безопасных условий при организации информационной работы, направленной на предупреждение деструктивного информационного воздействия </w:t>
            </w:r>
            <w:r w:rsidR="00A814E2" w:rsidRPr="00A814E2">
              <w:rPr>
                <w:rFonts w:ascii="Times New Roman" w:hAnsi="Times New Roman" w:cs="Times New Roman"/>
                <w:sz w:val="24"/>
                <w:szCs w:val="28"/>
              </w:rPr>
              <w:t>на участников образовательного процесса.</w:t>
            </w:r>
          </w:p>
        </w:tc>
        <w:tc>
          <w:tcPr>
            <w:tcW w:w="2268" w:type="dxa"/>
          </w:tcPr>
          <w:p w:rsidR="00A83024" w:rsidRPr="00A814E2" w:rsidRDefault="008B36ED" w:rsidP="00A8302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A814E2" w:rsidRPr="00A814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E0F2F">
              <w:rPr>
                <w:rFonts w:ascii="Times New Roman" w:hAnsi="Times New Roman" w:cs="Times New Roman"/>
                <w:sz w:val="24"/>
                <w:szCs w:val="28"/>
              </w:rPr>
              <w:t>течение</w:t>
            </w:r>
            <w:r w:rsidR="00A814E2" w:rsidRPr="00A814E2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4330" w:type="dxa"/>
          </w:tcPr>
          <w:p w:rsidR="00A83024" w:rsidRPr="00A814E2" w:rsidRDefault="00A814E2" w:rsidP="00A8302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814E2">
              <w:rPr>
                <w:rFonts w:ascii="Times New Roman" w:hAnsi="Times New Roman" w:cs="Times New Roman"/>
                <w:sz w:val="24"/>
                <w:szCs w:val="28"/>
              </w:rPr>
              <w:t>Гуд</w:t>
            </w:r>
            <w:proofErr w:type="gramStart"/>
            <w:r w:rsidRPr="00A814E2">
              <w:rPr>
                <w:rFonts w:ascii="Times New Roman" w:hAnsi="Times New Roman" w:cs="Times New Roman"/>
                <w:sz w:val="24"/>
                <w:szCs w:val="28"/>
              </w:rPr>
              <w:t>.Н</w:t>
            </w:r>
            <w:proofErr w:type="gramEnd"/>
            <w:r w:rsidRPr="00A814E2">
              <w:rPr>
                <w:rFonts w:ascii="Times New Roman" w:hAnsi="Times New Roman" w:cs="Times New Roman"/>
                <w:sz w:val="24"/>
                <w:szCs w:val="28"/>
              </w:rPr>
              <w:t>.В</w:t>
            </w:r>
            <w:proofErr w:type="spellEnd"/>
            <w:r w:rsidRPr="00A814E2">
              <w:rPr>
                <w:rFonts w:ascii="Times New Roman" w:hAnsi="Times New Roman" w:cs="Times New Roman"/>
                <w:sz w:val="24"/>
                <w:szCs w:val="28"/>
              </w:rPr>
              <w:t>.-</w:t>
            </w:r>
            <w:r w:rsidR="000834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bookmarkStart w:id="0" w:name="_GoBack"/>
            <w:bookmarkEnd w:id="0"/>
            <w:r w:rsidRPr="00A814E2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воспитательной работе</w:t>
            </w:r>
          </w:p>
          <w:p w:rsidR="00A814E2" w:rsidRPr="00A814E2" w:rsidRDefault="00A814E2" w:rsidP="00A8302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14E2">
              <w:rPr>
                <w:rFonts w:ascii="Times New Roman" w:hAnsi="Times New Roman" w:cs="Times New Roman"/>
                <w:sz w:val="24"/>
                <w:szCs w:val="28"/>
              </w:rPr>
              <w:t>Козленко И.Н.- руководитель по военно-патриотическому воспитанию</w:t>
            </w:r>
          </w:p>
        </w:tc>
      </w:tr>
      <w:tr w:rsidR="00A814E2" w:rsidTr="00E4618F">
        <w:tc>
          <w:tcPr>
            <w:tcW w:w="14786" w:type="dxa"/>
            <w:gridSpan w:val="4"/>
          </w:tcPr>
          <w:p w:rsidR="00A814E2" w:rsidRPr="008B36ED" w:rsidRDefault="00A814E2" w:rsidP="00A8302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E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сопровождение деятельности по военно-патриотическому воспитанию</w:t>
            </w:r>
          </w:p>
        </w:tc>
      </w:tr>
      <w:tr w:rsidR="00A83024" w:rsidTr="00A83024">
        <w:tc>
          <w:tcPr>
            <w:tcW w:w="675" w:type="dxa"/>
          </w:tcPr>
          <w:p w:rsidR="00A83024" w:rsidRPr="008B36ED" w:rsidRDefault="008B36ED" w:rsidP="00A8302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36ED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7513" w:type="dxa"/>
          </w:tcPr>
          <w:p w:rsidR="008B36ED" w:rsidRPr="008B36ED" w:rsidRDefault="008B36ED" w:rsidP="008B36ED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36ED">
              <w:rPr>
                <w:rFonts w:ascii="Times New Roman" w:hAnsi="Times New Roman" w:cs="Times New Roman"/>
                <w:sz w:val="24"/>
                <w:szCs w:val="28"/>
              </w:rPr>
              <w:t>Обеспечение образовательного процесса по учебному предмету «Допризывная и медицинская подготовка» и мероприятий военно-патриотической направленности необходимым оборудованием, инвентарем и средствами обучения.</w:t>
            </w:r>
          </w:p>
          <w:p w:rsidR="00A83024" w:rsidRPr="008B36ED" w:rsidRDefault="008B36ED" w:rsidP="008B36ED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36ED">
              <w:rPr>
                <w:rFonts w:ascii="Times New Roman" w:hAnsi="Times New Roman" w:cs="Times New Roman"/>
                <w:sz w:val="24"/>
                <w:szCs w:val="28"/>
              </w:rPr>
              <w:t>Взаимодействие с представителями органов системы национальной безопасности по обеспечению УОСО инвентарем и средствами обучения,  необходимыми для организации образовательного процесса по учебному предмету «Допризывная и медицинская подготовка»</w:t>
            </w:r>
            <w:r w:rsidR="001C641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268" w:type="dxa"/>
          </w:tcPr>
          <w:p w:rsidR="00A83024" w:rsidRPr="008B36ED" w:rsidRDefault="008B36ED" w:rsidP="00A8302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36ED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CE0F2F">
              <w:rPr>
                <w:rFonts w:ascii="Times New Roman" w:hAnsi="Times New Roman" w:cs="Times New Roman"/>
                <w:sz w:val="24"/>
                <w:szCs w:val="28"/>
              </w:rPr>
              <w:t>течение</w:t>
            </w:r>
            <w:r w:rsidRPr="008B36ED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4330" w:type="dxa"/>
          </w:tcPr>
          <w:p w:rsidR="00A83024" w:rsidRPr="008B36ED" w:rsidRDefault="008B36ED" w:rsidP="00A8302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36ED">
              <w:rPr>
                <w:rFonts w:ascii="Times New Roman" w:hAnsi="Times New Roman" w:cs="Times New Roman"/>
                <w:sz w:val="24"/>
                <w:szCs w:val="28"/>
              </w:rPr>
              <w:t>Козленко И.Н. – руководитель по военно-патриотическому воспитанию</w:t>
            </w:r>
          </w:p>
        </w:tc>
      </w:tr>
      <w:tr w:rsidR="008B36ED" w:rsidTr="00A83024">
        <w:tc>
          <w:tcPr>
            <w:tcW w:w="675" w:type="dxa"/>
          </w:tcPr>
          <w:p w:rsidR="008B36ED" w:rsidRDefault="008B36ED" w:rsidP="00A8302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D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7513" w:type="dxa"/>
          </w:tcPr>
          <w:p w:rsidR="008B36ED" w:rsidRPr="008B36ED" w:rsidRDefault="008B36ED" w:rsidP="008B36ED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военно-патриотическому воспитанию, учитывая календарь государственных праздников, праздничных дней и памятных дат. </w:t>
            </w:r>
          </w:p>
        </w:tc>
        <w:tc>
          <w:tcPr>
            <w:tcW w:w="2268" w:type="dxa"/>
          </w:tcPr>
          <w:p w:rsidR="008B36ED" w:rsidRPr="008B36ED" w:rsidRDefault="008B36ED" w:rsidP="001C641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4330" w:type="dxa"/>
          </w:tcPr>
          <w:p w:rsidR="008B36ED" w:rsidRPr="00A11AFB" w:rsidRDefault="008B36ED" w:rsidP="00181D45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1AFB">
              <w:rPr>
                <w:rFonts w:ascii="Times New Roman" w:hAnsi="Times New Roman" w:cs="Times New Roman"/>
                <w:sz w:val="24"/>
                <w:szCs w:val="28"/>
              </w:rPr>
              <w:t>Козленко И.Н. – руководитель по военно-патриотическому воспитанию</w:t>
            </w:r>
          </w:p>
        </w:tc>
      </w:tr>
      <w:tr w:rsidR="008B36ED" w:rsidTr="00A83024">
        <w:tc>
          <w:tcPr>
            <w:tcW w:w="675" w:type="dxa"/>
          </w:tcPr>
          <w:p w:rsidR="008B36ED" w:rsidRPr="008B36ED" w:rsidRDefault="008B36ED" w:rsidP="00A8302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36ED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7513" w:type="dxa"/>
          </w:tcPr>
          <w:p w:rsidR="008B36ED" w:rsidRDefault="008B36ED" w:rsidP="008B36ED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Сотрудничество с воинскими</w:t>
            </w:r>
            <w:r w:rsidR="001C641E">
              <w:rPr>
                <w:rFonts w:ascii="Times New Roman" w:hAnsi="Times New Roman" w:cs="Times New Roman"/>
                <w:sz w:val="24"/>
                <w:szCs w:val="28"/>
              </w:rPr>
              <w:t xml:space="preserve"> частями и подразделениями Вооруженных Сил Республики Беларусь.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C641E" w:rsidRDefault="001C641E" w:rsidP="008B36ED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-посещение дней открытых дверей</w:t>
            </w:r>
          </w:p>
          <w:p w:rsidR="001C641E" w:rsidRDefault="001C641E" w:rsidP="008B36ED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-проведение практических занятий военнослужащими пограничной заставы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Хоменки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с учащимися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Pr="001C641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классов по разборке и сборке автомата АК-74</w:t>
            </w:r>
          </w:p>
          <w:p w:rsidR="001C641E" w:rsidRDefault="001C641E" w:rsidP="008B36ED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-экскурсии на пограничную заставу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Хоменки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 учащимися школы</w:t>
            </w:r>
          </w:p>
          <w:p w:rsidR="001C641E" w:rsidRPr="001C641E" w:rsidRDefault="001C641E" w:rsidP="008B36ED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-организация экскурсий в музеи и мемориальные комплексы из перечня экскурсионных объектов, рекомендуемых для посещения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рамках проведения учебных и факультативных занятий, внеклассных мероприятий</w:t>
            </w:r>
            <w:r w:rsidR="002F290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:rsidR="008B36ED" w:rsidRPr="008B36ED" w:rsidRDefault="001C641E" w:rsidP="00A8302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постоянно</w:t>
            </w:r>
          </w:p>
        </w:tc>
        <w:tc>
          <w:tcPr>
            <w:tcW w:w="4330" w:type="dxa"/>
          </w:tcPr>
          <w:p w:rsidR="008B36ED" w:rsidRDefault="001C641E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1AFB">
              <w:rPr>
                <w:rFonts w:ascii="Times New Roman" w:hAnsi="Times New Roman" w:cs="Times New Roman"/>
                <w:sz w:val="24"/>
                <w:szCs w:val="28"/>
              </w:rPr>
              <w:t>Козленко И.Н. – руководитель по военно-патриотическому воспитанию</w:t>
            </w:r>
            <w:r w:rsidR="00CE0F2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1C641E" w:rsidRPr="00A814E2" w:rsidRDefault="001C641E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814E2">
              <w:rPr>
                <w:rFonts w:ascii="Times New Roman" w:hAnsi="Times New Roman" w:cs="Times New Roman"/>
                <w:sz w:val="24"/>
                <w:szCs w:val="28"/>
              </w:rPr>
              <w:t>Гуд</w:t>
            </w:r>
            <w:proofErr w:type="gramStart"/>
            <w:r w:rsidRPr="00A814E2">
              <w:rPr>
                <w:rFonts w:ascii="Times New Roman" w:hAnsi="Times New Roman" w:cs="Times New Roman"/>
                <w:sz w:val="24"/>
                <w:szCs w:val="28"/>
              </w:rPr>
              <w:t>.Н</w:t>
            </w:r>
            <w:proofErr w:type="gramEnd"/>
            <w:r w:rsidRPr="00A814E2">
              <w:rPr>
                <w:rFonts w:ascii="Times New Roman" w:hAnsi="Times New Roman" w:cs="Times New Roman"/>
                <w:sz w:val="24"/>
                <w:szCs w:val="28"/>
              </w:rPr>
              <w:t>.В</w:t>
            </w:r>
            <w:proofErr w:type="spellEnd"/>
            <w:r w:rsidRPr="00A814E2">
              <w:rPr>
                <w:rFonts w:ascii="Times New Roman" w:hAnsi="Times New Roman" w:cs="Times New Roman"/>
                <w:sz w:val="24"/>
                <w:szCs w:val="28"/>
              </w:rPr>
              <w:t xml:space="preserve">.-заместитель директора по </w:t>
            </w:r>
            <w:r w:rsidRPr="00A814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воспитательной работе</w:t>
            </w:r>
          </w:p>
          <w:p w:rsidR="001C641E" w:rsidRPr="008B36ED" w:rsidRDefault="001C641E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641E" w:rsidTr="00A83024">
        <w:tc>
          <w:tcPr>
            <w:tcW w:w="675" w:type="dxa"/>
          </w:tcPr>
          <w:p w:rsidR="001C641E" w:rsidRPr="008B36ED" w:rsidRDefault="001C641E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</w:t>
            </w:r>
          </w:p>
        </w:tc>
        <w:tc>
          <w:tcPr>
            <w:tcW w:w="7513" w:type="dxa"/>
          </w:tcPr>
          <w:p w:rsidR="001C641E" w:rsidRDefault="00FC0959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акций по благоустройству мемориалов и памятников воинской славы, надмогильных сооружений на воинских захоронениях.</w:t>
            </w:r>
          </w:p>
        </w:tc>
        <w:tc>
          <w:tcPr>
            <w:tcW w:w="2268" w:type="dxa"/>
          </w:tcPr>
          <w:p w:rsidR="001C641E" w:rsidRDefault="002F2907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CE0F2F">
              <w:rPr>
                <w:rFonts w:ascii="Times New Roman" w:hAnsi="Times New Roman" w:cs="Times New Roman"/>
                <w:sz w:val="24"/>
                <w:szCs w:val="28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4330" w:type="dxa"/>
          </w:tcPr>
          <w:p w:rsidR="002F2907" w:rsidRDefault="002F2907" w:rsidP="002F290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1AFB">
              <w:rPr>
                <w:rFonts w:ascii="Times New Roman" w:hAnsi="Times New Roman" w:cs="Times New Roman"/>
                <w:sz w:val="24"/>
                <w:szCs w:val="28"/>
              </w:rPr>
              <w:t>Козленко И.Н. – руководитель по военно-патриотическому воспитанию</w:t>
            </w:r>
            <w:r w:rsidR="00CE0F2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1C641E" w:rsidRPr="00A11AFB" w:rsidRDefault="002F2907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Бобёр Я.В. – классный руководитель, педагог-организатор</w:t>
            </w:r>
          </w:p>
        </w:tc>
      </w:tr>
      <w:tr w:rsidR="002F2907" w:rsidTr="00A83024">
        <w:tc>
          <w:tcPr>
            <w:tcW w:w="675" w:type="dxa"/>
          </w:tcPr>
          <w:p w:rsidR="002F2907" w:rsidRDefault="002F2907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7513" w:type="dxa"/>
          </w:tcPr>
          <w:p w:rsidR="002F2907" w:rsidRDefault="002F2907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Подбор участников и отработка действий знаменной группы в УОСО.</w:t>
            </w:r>
          </w:p>
        </w:tc>
        <w:tc>
          <w:tcPr>
            <w:tcW w:w="2268" w:type="dxa"/>
          </w:tcPr>
          <w:p w:rsidR="002F2907" w:rsidRDefault="00CE0F2F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2F290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течение</w:t>
            </w:r>
            <w:r w:rsidR="002F2907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4330" w:type="dxa"/>
          </w:tcPr>
          <w:p w:rsidR="002F2907" w:rsidRPr="00A11AFB" w:rsidRDefault="002F2907" w:rsidP="002F290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1AFB">
              <w:rPr>
                <w:rFonts w:ascii="Times New Roman" w:hAnsi="Times New Roman" w:cs="Times New Roman"/>
                <w:sz w:val="24"/>
                <w:szCs w:val="28"/>
              </w:rPr>
              <w:t>Козленко И.Н. – руководитель по военно-патриотическому воспитанию</w:t>
            </w:r>
          </w:p>
        </w:tc>
      </w:tr>
      <w:tr w:rsidR="002F2907" w:rsidTr="00A83024">
        <w:tc>
          <w:tcPr>
            <w:tcW w:w="675" w:type="dxa"/>
          </w:tcPr>
          <w:p w:rsidR="002F2907" w:rsidRDefault="002F2907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7513" w:type="dxa"/>
          </w:tcPr>
          <w:p w:rsidR="002F2907" w:rsidRDefault="002F2907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Оказание содействия в организации и проведении дня информирования, информационно-образовательного проекта «ШАГ»</w:t>
            </w:r>
            <w:r w:rsidR="005C040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C040B" w:rsidRDefault="005C040B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участия в республиканских военн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патриотических акциях, соревнованиях, мероприятиях военно-патриотической направленности.</w:t>
            </w:r>
          </w:p>
        </w:tc>
        <w:tc>
          <w:tcPr>
            <w:tcW w:w="2268" w:type="dxa"/>
          </w:tcPr>
          <w:p w:rsidR="002F2907" w:rsidRDefault="00CE0F2F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2F290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течение</w:t>
            </w:r>
            <w:r w:rsidR="002F2907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4330" w:type="dxa"/>
          </w:tcPr>
          <w:p w:rsidR="002F2907" w:rsidRDefault="002F2907" w:rsidP="002F290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1AFB">
              <w:rPr>
                <w:rFonts w:ascii="Times New Roman" w:hAnsi="Times New Roman" w:cs="Times New Roman"/>
                <w:sz w:val="24"/>
                <w:szCs w:val="28"/>
              </w:rPr>
              <w:t>Козленко И.Н. – руководитель по военно-патриотическому воспитанию</w:t>
            </w:r>
            <w:r w:rsidR="00CE0F2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2F2907" w:rsidRPr="00A11AFB" w:rsidRDefault="002F2907" w:rsidP="002F290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Бобёр Я.В. – классный руководитель, педагог-организатор</w:t>
            </w:r>
          </w:p>
        </w:tc>
      </w:tr>
      <w:tr w:rsidR="005C040B" w:rsidTr="00A83024">
        <w:tc>
          <w:tcPr>
            <w:tcW w:w="675" w:type="dxa"/>
          </w:tcPr>
          <w:p w:rsidR="005C040B" w:rsidRDefault="005C040B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7513" w:type="dxa"/>
          </w:tcPr>
          <w:p w:rsidR="005C040B" w:rsidRDefault="005C040B" w:rsidP="005C040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тематических экскурсий для обучающихся по историческим местам, связанных с историей Великой отечественной войны (Брестская крепость, Белорусский государственных музей истории Великой отечественной войны, Государственный музей истории Вооруженных Сил Республики Беларусь, МК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Хотынь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587F6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ИКК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«Л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иния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Сталина», МК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Тростенец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 музей учреждения образования,</w:t>
            </w:r>
            <w:r w:rsidR="00587F6A">
              <w:rPr>
                <w:rFonts w:ascii="Times New Roman" w:hAnsi="Times New Roman" w:cs="Times New Roman"/>
                <w:sz w:val="24"/>
                <w:szCs w:val="28"/>
              </w:rPr>
              <w:t xml:space="preserve"> региональные объекты воинской славы и др.)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:rsidR="005C040B" w:rsidRDefault="00587F6A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CE0F2F">
              <w:rPr>
                <w:rFonts w:ascii="Times New Roman" w:hAnsi="Times New Roman" w:cs="Times New Roman"/>
                <w:sz w:val="24"/>
                <w:szCs w:val="28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4330" w:type="dxa"/>
          </w:tcPr>
          <w:p w:rsidR="00587F6A" w:rsidRPr="00A814E2" w:rsidRDefault="00587F6A" w:rsidP="00587F6A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814E2">
              <w:rPr>
                <w:rFonts w:ascii="Times New Roman" w:hAnsi="Times New Roman" w:cs="Times New Roman"/>
                <w:sz w:val="24"/>
                <w:szCs w:val="28"/>
              </w:rPr>
              <w:t>Гуд</w:t>
            </w:r>
            <w:proofErr w:type="gramStart"/>
            <w:r w:rsidRPr="00A814E2">
              <w:rPr>
                <w:rFonts w:ascii="Times New Roman" w:hAnsi="Times New Roman" w:cs="Times New Roman"/>
                <w:sz w:val="24"/>
                <w:szCs w:val="28"/>
              </w:rPr>
              <w:t>.Н</w:t>
            </w:r>
            <w:proofErr w:type="gramEnd"/>
            <w:r w:rsidRPr="00A814E2">
              <w:rPr>
                <w:rFonts w:ascii="Times New Roman" w:hAnsi="Times New Roman" w:cs="Times New Roman"/>
                <w:sz w:val="24"/>
                <w:szCs w:val="28"/>
              </w:rPr>
              <w:t>.В</w:t>
            </w:r>
            <w:proofErr w:type="spellEnd"/>
            <w:r w:rsidRPr="00A814E2">
              <w:rPr>
                <w:rFonts w:ascii="Times New Roman" w:hAnsi="Times New Roman" w:cs="Times New Roman"/>
                <w:sz w:val="24"/>
                <w:szCs w:val="28"/>
              </w:rPr>
              <w:t>.-заместитель директора по воспитательной работе</w:t>
            </w:r>
            <w:r w:rsidR="00CE0F2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5C040B" w:rsidRDefault="00587F6A" w:rsidP="002F290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Бобёр Я.В. – классный руководитель, педагог-организатор</w:t>
            </w:r>
            <w:r w:rsidR="00CE0F2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587F6A" w:rsidRDefault="00587F6A" w:rsidP="00587F6A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1AFB">
              <w:rPr>
                <w:rFonts w:ascii="Times New Roman" w:hAnsi="Times New Roman" w:cs="Times New Roman"/>
                <w:sz w:val="24"/>
                <w:szCs w:val="28"/>
              </w:rPr>
              <w:t>Козленко И.Н. – руководитель по военно-патриотическому воспитанию</w:t>
            </w:r>
          </w:p>
          <w:p w:rsidR="00587F6A" w:rsidRPr="00A11AFB" w:rsidRDefault="00587F6A" w:rsidP="002F290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87F6A" w:rsidTr="00A83024">
        <w:tc>
          <w:tcPr>
            <w:tcW w:w="675" w:type="dxa"/>
          </w:tcPr>
          <w:p w:rsidR="00587F6A" w:rsidRDefault="00587F6A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7513" w:type="dxa"/>
          </w:tcPr>
          <w:p w:rsidR="00587F6A" w:rsidRDefault="00587F6A" w:rsidP="005C040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туристических походов, слетов, соревнований, звёздных походов, экспедиций по местам воинской славы.</w:t>
            </w:r>
          </w:p>
        </w:tc>
        <w:tc>
          <w:tcPr>
            <w:tcW w:w="2268" w:type="dxa"/>
          </w:tcPr>
          <w:p w:rsidR="00587F6A" w:rsidRDefault="00CE0F2F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587F6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течение</w:t>
            </w:r>
            <w:r w:rsidR="00587F6A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4330" w:type="dxa"/>
          </w:tcPr>
          <w:p w:rsidR="00587F6A" w:rsidRPr="00A814E2" w:rsidRDefault="00587F6A" w:rsidP="00587F6A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814E2">
              <w:rPr>
                <w:rFonts w:ascii="Times New Roman" w:hAnsi="Times New Roman" w:cs="Times New Roman"/>
                <w:sz w:val="24"/>
                <w:szCs w:val="28"/>
              </w:rPr>
              <w:t>Гуд</w:t>
            </w:r>
            <w:proofErr w:type="gramStart"/>
            <w:r w:rsidRPr="00A814E2">
              <w:rPr>
                <w:rFonts w:ascii="Times New Roman" w:hAnsi="Times New Roman" w:cs="Times New Roman"/>
                <w:sz w:val="24"/>
                <w:szCs w:val="28"/>
              </w:rPr>
              <w:t>.Н</w:t>
            </w:r>
            <w:proofErr w:type="gramEnd"/>
            <w:r w:rsidRPr="00A814E2">
              <w:rPr>
                <w:rFonts w:ascii="Times New Roman" w:hAnsi="Times New Roman" w:cs="Times New Roman"/>
                <w:sz w:val="24"/>
                <w:szCs w:val="28"/>
              </w:rPr>
              <w:t>.В</w:t>
            </w:r>
            <w:proofErr w:type="spellEnd"/>
            <w:r w:rsidRPr="00A814E2">
              <w:rPr>
                <w:rFonts w:ascii="Times New Roman" w:hAnsi="Times New Roman" w:cs="Times New Roman"/>
                <w:sz w:val="24"/>
                <w:szCs w:val="28"/>
              </w:rPr>
              <w:t>.-заместитель директора по воспитательной работе</w:t>
            </w:r>
            <w:r w:rsidR="00CE0F2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587F6A" w:rsidRDefault="00587F6A" w:rsidP="00587F6A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1AFB">
              <w:rPr>
                <w:rFonts w:ascii="Times New Roman" w:hAnsi="Times New Roman" w:cs="Times New Roman"/>
                <w:sz w:val="24"/>
                <w:szCs w:val="28"/>
              </w:rPr>
              <w:t>Козленко И.Н. – руководитель по военно-патриотическому воспитанию</w:t>
            </w:r>
            <w:r w:rsidR="00CE0F2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587F6A" w:rsidRPr="00A814E2" w:rsidRDefault="00587F6A" w:rsidP="00587F6A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Козленко О.Н.-учитель физической культуры и здоровья</w:t>
            </w:r>
          </w:p>
        </w:tc>
      </w:tr>
      <w:tr w:rsidR="00587F6A" w:rsidTr="00A83024">
        <w:tc>
          <w:tcPr>
            <w:tcW w:w="675" w:type="dxa"/>
          </w:tcPr>
          <w:p w:rsidR="00587F6A" w:rsidRDefault="00587F6A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7513" w:type="dxa"/>
          </w:tcPr>
          <w:p w:rsidR="00587F6A" w:rsidRDefault="00587F6A" w:rsidP="005C040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шефства над участниками Великой отечественной войны, тружениками тыла и семьями погибших военнослужащих, ветеранами труда, </w:t>
            </w:r>
            <w:r w:rsidR="0062509C">
              <w:rPr>
                <w:rFonts w:ascii="Times New Roman" w:hAnsi="Times New Roman" w:cs="Times New Roman"/>
                <w:sz w:val="24"/>
                <w:szCs w:val="28"/>
              </w:rPr>
              <w:t>пожилыми людьми.</w:t>
            </w:r>
          </w:p>
        </w:tc>
        <w:tc>
          <w:tcPr>
            <w:tcW w:w="2268" w:type="dxa"/>
          </w:tcPr>
          <w:p w:rsidR="00587F6A" w:rsidRDefault="00CE0F2F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6250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течение</w:t>
            </w:r>
            <w:r w:rsidR="0062509C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4330" w:type="dxa"/>
          </w:tcPr>
          <w:p w:rsidR="0062509C" w:rsidRPr="00A814E2" w:rsidRDefault="0062509C" w:rsidP="0062509C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814E2">
              <w:rPr>
                <w:rFonts w:ascii="Times New Roman" w:hAnsi="Times New Roman" w:cs="Times New Roman"/>
                <w:sz w:val="24"/>
                <w:szCs w:val="28"/>
              </w:rPr>
              <w:t>Гуд</w:t>
            </w:r>
            <w:proofErr w:type="gramStart"/>
            <w:r w:rsidRPr="00A814E2">
              <w:rPr>
                <w:rFonts w:ascii="Times New Roman" w:hAnsi="Times New Roman" w:cs="Times New Roman"/>
                <w:sz w:val="24"/>
                <w:szCs w:val="28"/>
              </w:rPr>
              <w:t>.Н</w:t>
            </w:r>
            <w:proofErr w:type="gramEnd"/>
            <w:r w:rsidRPr="00A814E2">
              <w:rPr>
                <w:rFonts w:ascii="Times New Roman" w:hAnsi="Times New Roman" w:cs="Times New Roman"/>
                <w:sz w:val="24"/>
                <w:szCs w:val="28"/>
              </w:rPr>
              <w:t>.В</w:t>
            </w:r>
            <w:proofErr w:type="spellEnd"/>
            <w:r w:rsidRPr="00A814E2">
              <w:rPr>
                <w:rFonts w:ascii="Times New Roman" w:hAnsi="Times New Roman" w:cs="Times New Roman"/>
                <w:sz w:val="24"/>
                <w:szCs w:val="28"/>
              </w:rPr>
              <w:t>.-заместитель директора по воспитательной работе</w:t>
            </w:r>
            <w:r w:rsidR="00CE0F2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62509C" w:rsidRDefault="0062509C" w:rsidP="0062509C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1AFB">
              <w:rPr>
                <w:rFonts w:ascii="Times New Roman" w:hAnsi="Times New Roman" w:cs="Times New Roman"/>
                <w:sz w:val="24"/>
                <w:szCs w:val="28"/>
              </w:rPr>
              <w:t xml:space="preserve">Козленко И.Н. – руководитель по </w:t>
            </w:r>
            <w:r w:rsidRPr="00A11AF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военно-патриотическому воспитанию</w:t>
            </w:r>
          </w:p>
          <w:p w:rsidR="00587F6A" w:rsidRPr="00A814E2" w:rsidRDefault="0062509C" w:rsidP="00587F6A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организатор</w:t>
            </w:r>
          </w:p>
        </w:tc>
      </w:tr>
      <w:tr w:rsidR="0062509C" w:rsidTr="00A83024">
        <w:tc>
          <w:tcPr>
            <w:tcW w:w="675" w:type="dxa"/>
          </w:tcPr>
          <w:p w:rsidR="0062509C" w:rsidRDefault="0062509C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12.</w:t>
            </w:r>
          </w:p>
        </w:tc>
        <w:tc>
          <w:tcPr>
            <w:tcW w:w="7513" w:type="dxa"/>
          </w:tcPr>
          <w:p w:rsidR="0062509C" w:rsidRDefault="0062509C" w:rsidP="005C040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месячника военно-патриотической работы, дней воинской славы с участием ветеранов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ронтовиков, очевидцев и участников военных событий, воинов интернационалистов.</w:t>
            </w:r>
          </w:p>
        </w:tc>
        <w:tc>
          <w:tcPr>
            <w:tcW w:w="2268" w:type="dxa"/>
          </w:tcPr>
          <w:p w:rsidR="0062509C" w:rsidRDefault="0062509C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еженедельно</w:t>
            </w:r>
          </w:p>
          <w:p w:rsidR="0062509C" w:rsidRDefault="0062509C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4330" w:type="dxa"/>
          </w:tcPr>
          <w:p w:rsidR="0062509C" w:rsidRPr="00A814E2" w:rsidRDefault="0062509C" w:rsidP="0062509C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814E2">
              <w:rPr>
                <w:rFonts w:ascii="Times New Roman" w:hAnsi="Times New Roman" w:cs="Times New Roman"/>
                <w:sz w:val="24"/>
                <w:szCs w:val="28"/>
              </w:rPr>
              <w:t>Гуд</w:t>
            </w:r>
            <w:proofErr w:type="gramStart"/>
            <w:r w:rsidRPr="00A814E2">
              <w:rPr>
                <w:rFonts w:ascii="Times New Roman" w:hAnsi="Times New Roman" w:cs="Times New Roman"/>
                <w:sz w:val="24"/>
                <w:szCs w:val="28"/>
              </w:rPr>
              <w:t>.Н</w:t>
            </w:r>
            <w:proofErr w:type="gramEnd"/>
            <w:r w:rsidRPr="00A814E2">
              <w:rPr>
                <w:rFonts w:ascii="Times New Roman" w:hAnsi="Times New Roman" w:cs="Times New Roman"/>
                <w:sz w:val="24"/>
                <w:szCs w:val="28"/>
              </w:rPr>
              <w:t>.В</w:t>
            </w:r>
            <w:proofErr w:type="spellEnd"/>
            <w:r w:rsidRPr="00A814E2">
              <w:rPr>
                <w:rFonts w:ascii="Times New Roman" w:hAnsi="Times New Roman" w:cs="Times New Roman"/>
                <w:sz w:val="24"/>
                <w:szCs w:val="28"/>
              </w:rPr>
              <w:t>.-заместитель директора по воспитательной работе</w:t>
            </w:r>
            <w:r w:rsidR="00CE0F2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62509C" w:rsidRDefault="0062509C" w:rsidP="0062509C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1AFB">
              <w:rPr>
                <w:rFonts w:ascii="Times New Roman" w:hAnsi="Times New Roman" w:cs="Times New Roman"/>
                <w:sz w:val="24"/>
                <w:szCs w:val="28"/>
              </w:rPr>
              <w:t>Козленко И.Н. – руководитель по военно-патриотическому воспитанию</w:t>
            </w:r>
            <w:r w:rsidR="00CE0F2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62509C" w:rsidRPr="00A814E2" w:rsidRDefault="0062509C" w:rsidP="0062509C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Педагог-организатор</w:t>
            </w:r>
          </w:p>
        </w:tc>
      </w:tr>
      <w:tr w:rsidR="0062509C" w:rsidTr="00A83024">
        <w:tc>
          <w:tcPr>
            <w:tcW w:w="675" w:type="dxa"/>
          </w:tcPr>
          <w:p w:rsidR="0062509C" w:rsidRDefault="0062509C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7513" w:type="dxa"/>
          </w:tcPr>
          <w:p w:rsidR="0062509C" w:rsidRDefault="0062509C" w:rsidP="005C040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тематических выставок, информационных часов, уроков мужества, акций на базе ГУК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краеведческий музей» и ГУК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районная центральная библиотека» (совместно с руководителями этих учреждений культуры)</w:t>
            </w:r>
          </w:p>
        </w:tc>
        <w:tc>
          <w:tcPr>
            <w:tcW w:w="2268" w:type="dxa"/>
          </w:tcPr>
          <w:p w:rsidR="0062509C" w:rsidRDefault="0062509C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CE0F2F">
              <w:rPr>
                <w:rFonts w:ascii="Times New Roman" w:hAnsi="Times New Roman" w:cs="Times New Roman"/>
                <w:sz w:val="24"/>
                <w:szCs w:val="28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4330" w:type="dxa"/>
          </w:tcPr>
          <w:p w:rsidR="0062509C" w:rsidRPr="00A814E2" w:rsidRDefault="0062509C" w:rsidP="0062509C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814E2">
              <w:rPr>
                <w:rFonts w:ascii="Times New Roman" w:hAnsi="Times New Roman" w:cs="Times New Roman"/>
                <w:sz w:val="24"/>
                <w:szCs w:val="28"/>
              </w:rPr>
              <w:t>Гуд</w:t>
            </w:r>
            <w:proofErr w:type="gramStart"/>
            <w:r w:rsidRPr="00A814E2">
              <w:rPr>
                <w:rFonts w:ascii="Times New Roman" w:hAnsi="Times New Roman" w:cs="Times New Roman"/>
                <w:sz w:val="24"/>
                <w:szCs w:val="28"/>
              </w:rPr>
              <w:t>.Н</w:t>
            </w:r>
            <w:proofErr w:type="gramEnd"/>
            <w:r w:rsidRPr="00A814E2">
              <w:rPr>
                <w:rFonts w:ascii="Times New Roman" w:hAnsi="Times New Roman" w:cs="Times New Roman"/>
                <w:sz w:val="24"/>
                <w:szCs w:val="28"/>
              </w:rPr>
              <w:t>.В</w:t>
            </w:r>
            <w:proofErr w:type="spellEnd"/>
            <w:r w:rsidRPr="00A814E2">
              <w:rPr>
                <w:rFonts w:ascii="Times New Roman" w:hAnsi="Times New Roman" w:cs="Times New Roman"/>
                <w:sz w:val="24"/>
                <w:szCs w:val="28"/>
              </w:rPr>
              <w:t>.-заместитель директора по воспитательной работе</w:t>
            </w:r>
            <w:r w:rsidR="00CE0F2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62509C" w:rsidRDefault="0062509C" w:rsidP="0062509C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1AFB">
              <w:rPr>
                <w:rFonts w:ascii="Times New Roman" w:hAnsi="Times New Roman" w:cs="Times New Roman"/>
                <w:sz w:val="24"/>
                <w:szCs w:val="28"/>
              </w:rPr>
              <w:t>Козленко И.Н. – руководитель по военно-патриотическому воспитанию</w:t>
            </w:r>
            <w:r w:rsidR="00CE0F2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62509C" w:rsidRDefault="00CE0F2F" w:rsidP="0062509C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</w:t>
            </w:r>
            <w:r w:rsidR="0062509C">
              <w:rPr>
                <w:rFonts w:ascii="Times New Roman" w:hAnsi="Times New Roman" w:cs="Times New Roman"/>
                <w:sz w:val="24"/>
                <w:szCs w:val="28"/>
              </w:rPr>
              <w:t>.У. – директор музея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62509C" w:rsidRPr="00A814E2" w:rsidRDefault="0062509C" w:rsidP="0062509C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Хижнякова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 – директор </w:t>
            </w:r>
            <w:r w:rsidR="00D55B38">
              <w:rPr>
                <w:rFonts w:ascii="Times New Roman" w:hAnsi="Times New Roman" w:cs="Times New Roman"/>
                <w:sz w:val="24"/>
                <w:szCs w:val="28"/>
              </w:rPr>
              <w:t>библиотеки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62509C" w:rsidTr="00A83024">
        <w:tc>
          <w:tcPr>
            <w:tcW w:w="675" w:type="dxa"/>
          </w:tcPr>
          <w:p w:rsidR="0062509C" w:rsidRDefault="0062509C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7513" w:type="dxa"/>
          </w:tcPr>
          <w:p w:rsidR="0062509C" w:rsidRDefault="00CE0F2F" w:rsidP="005C040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показов с последующим</w:t>
            </w:r>
            <w:r w:rsidR="00BF2F49">
              <w:rPr>
                <w:rFonts w:ascii="Times New Roman" w:hAnsi="Times New Roman" w:cs="Times New Roman"/>
                <w:sz w:val="24"/>
                <w:szCs w:val="28"/>
              </w:rPr>
              <w:t xml:space="preserve"> обсуждением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BF2F49">
              <w:rPr>
                <w:rFonts w:ascii="Times New Roman" w:hAnsi="Times New Roman" w:cs="Times New Roman"/>
                <w:sz w:val="24"/>
                <w:szCs w:val="28"/>
              </w:rPr>
              <w:t>хроника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-документальных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кино и видеороликов о Великой отечественной войне и других событиях военных</w:t>
            </w:r>
            <w:r w:rsidR="00BF2F49">
              <w:rPr>
                <w:rFonts w:ascii="Times New Roman" w:hAnsi="Times New Roman" w:cs="Times New Roman"/>
                <w:sz w:val="24"/>
                <w:szCs w:val="28"/>
              </w:rPr>
              <w:t xml:space="preserve"> лихолетий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территории Беларуси.</w:t>
            </w:r>
          </w:p>
        </w:tc>
        <w:tc>
          <w:tcPr>
            <w:tcW w:w="2268" w:type="dxa"/>
          </w:tcPr>
          <w:p w:rsidR="0062509C" w:rsidRDefault="00952B58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CE0F2F">
              <w:rPr>
                <w:rFonts w:ascii="Times New Roman" w:hAnsi="Times New Roman" w:cs="Times New Roman"/>
                <w:sz w:val="24"/>
                <w:szCs w:val="28"/>
              </w:rPr>
              <w:t xml:space="preserve"> течение года</w:t>
            </w:r>
          </w:p>
        </w:tc>
        <w:tc>
          <w:tcPr>
            <w:tcW w:w="4330" w:type="dxa"/>
          </w:tcPr>
          <w:p w:rsidR="00CE0F2F" w:rsidRDefault="00CE0F2F" w:rsidP="00CE0F2F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A11AFB">
              <w:rPr>
                <w:rFonts w:ascii="Times New Roman" w:hAnsi="Times New Roman" w:cs="Times New Roman"/>
                <w:sz w:val="24"/>
                <w:szCs w:val="28"/>
              </w:rPr>
              <w:t>озленко И.Н. – руководитель по военно-патриотическому воспитанию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62509C" w:rsidRDefault="00CE0F2F" w:rsidP="0062509C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организатор,</w:t>
            </w:r>
          </w:p>
          <w:p w:rsidR="00CE0F2F" w:rsidRPr="00A814E2" w:rsidRDefault="00CE0F2F" w:rsidP="0062509C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классный руководитель</w:t>
            </w:r>
          </w:p>
        </w:tc>
      </w:tr>
      <w:tr w:rsidR="00CE0F2F" w:rsidTr="00A83024">
        <w:tc>
          <w:tcPr>
            <w:tcW w:w="675" w:type="dxa"/>
          </w:tcPr>
          <w:p w:rsidR="00CE0F2F" w:rsidRDefault="00CE0F2F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7513" w:type="dxa"/>
          </w:tcPr>
          <w:p w:rsidR="00CE0F2F" w:rsidRDefault="00952B58" w:rsidP="005C040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  <w:r w:rsidR="00BF2F49">
              <w:rPr>
                <w:rFonts w:ascii="Times New Roman" w:hAnsi="Times New Roman" w:cs="Times New Roman"/>
                <w:sz w:val="24"/>
                <w:szCs w:val="28"/>
              </w:rPr>
              <w:t xml:space="preserve"> церемониалов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F2F49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митингов</w:t>
            </w:r>
            <w:r w:rsidR="00BF2F4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E0F2F">
              <w:rPr>
                <w:rFonts w:ascii="Times New Roman" w:hAnsi="Times New Roman" w:cs="Times New Roman"/>
                <w:sz w:val="24"/>
                <w:szCs w:val="28"/>
              </w:rPr>
              <w:t xml:space="preserve"> мемориалов, объектов воинской славы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братских могил воинов, павших в годы Великой Отечественной Войны</w:t>
            </w:r>
          </w:p>
        </w:tc>
        <w:tc>
          <w:tcPr>
            <w:tcW w:w="2268" w:type="dxa"/>
          </w:tcPr>
          <w:p w:rsidR="00CE0F2F" w:rsidRDefault="00952B58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4330" w:type="dxa"/>
          </w:tcPr>
          <w:p w:rsidR="00952B58" w:rsidRDefault="00952B58" w:rsidP="00952B58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A11AFB">
              <w:rPr>
                <w:rFonts w:ascii="Times New Roman" w:hAnsi="Times New Roman" w:cs="Times New Roman"/>
                <w:sz w:val="24"/>
                <w:szCs w:val="28"/>
              </w:rPr>
              <w:t>озленко И.Н. – руководитель по военно-патриотическому воспитанию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952B58" w:rsidRDefault="00952B58" w:rsidP="00952B58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организатор,</w:t>
            </w:r>
          </w:p>
          <w:p w:rsidR="00CE0F2F" w:rsidRDefault="00952B58" w:rsidP="00952B58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классный руководитель</w:t>
            </w:r>
          </w:p>
        </w:tc>
      </w:tr>
      <w:tr w:rsidR="00952B58" w:rsidTr="00A83024">
        <w:tc>
          <w:tcPr>
            <w:tcW w:w="675" w:type="dxa"/>
          </w:tcPr>
          <w:p w:rsidR="00952B58" w:rsidRDefault="00952B58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7513" w:type="dxa"/>
          </w:tcPr>
          <w:p w:rsidR="00952B58" w:rsidRDefault="00952B58" w:rsidP="005C040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 и подготовка команд учащихся к участию в соревнованиях, конкурсах, мероприятиях военно-патриотической нап</w:t>
            </w:r>
            <w:r w:rsidR="00BF2F49">
              <w:rPr>
                <w:rFonts w:ascii="Times New Roman" w:hAnsi="Times New Roman" w:cs="Times New Roman"/>
                <w:sz w:val="24"/>
                <w:szCs w:val="28"/>
              </w:rPr>
              <w:t xml:space="preserve">равленности (Защитник Отечества, Зарница, </w:t>
            </w:r>
            <w:proofErr w:type="spellStart"/>
            <w:r w:rsidR="00BF2F49">
              <w:rPr>
                <w:rFonts w:ascii="Times New Roman" w:hAnsi="Times New Roman" w:cs="Times New Roman"/>
                <w:sz w:val="24"/>
                <w:szCs w:val="28"/>
              </w:rPr>
              <w:t>Зарничка</w:t>
            </w:r>
            <w:proofErr w:type="spellEnd"/>
            <w:r w:rsidR="00BF2F4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Орлёнок)</w:t>
            </w:r>
          </w:p>
        </w:tc>
        <w:tc>
          <w:tcPr>
            <w:tcW w:w="2268" w:type="dxa"/>
          </w:tcPr>
          <w:p w:rsidR="00952B58" w:rsidRDefault="00952B58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4330" w:type="dxa"/>
          </w:tcPr>
          <w:p w:rsidR="00952B58" w:rsidRDefault="00952B58" w:rsidP="00952B58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A11AFB">
              <w:rPr>
                <w:rFonts w:ascii="Times New Roman" w:hAnsi="Times New Roman" w:cs="Times New Roman"/>
                <w:sz w:val="24"/>
                <w:szCs w:val="28"/>
              </w:rPr>
              <w:t>озленко И.Н. – руководитель по военно-патриотическому воспитанию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952B58" w:rsidRDefault="00952B58" w:rsidP="00952B58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организатор,</w:t>
            </w:r>
          </w:p>
          <w:p w:rsidR="00952B58" w:rsidRDefault="00952B58" w:rsidP="00952B58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классный руководитель</w:t>
            </w:r>
          </w:p>
        </w:tc>
      </w:tr>
      <w:tr w:rsidR="00952B58" w:rsidTr="00A83024">
        <w:tc>
          <w:tcPr>
            <w:tcW w:w="675" w:type="dxa"/>
          </w:tcPr>
          <w:p w:rsidR="00952B58" w:rsidRDefault="00952B58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7513" w:type="dxa"/>
          </w:tcPr>
          <w:p w:rsidR="00952B58" w:rsidRDefault="00952B58" w:rsidP="005C040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 гражданско-патриотической направленности совместно с РК ОО «БРСМ», ОО «БРПО»</w:t>
            </w:r>
          </w:p>
        </w:tc>
        <w:tc>
          <w:tcPr>
            <w:tcW w:w="2268" w:type="dxa"/>
          </w:tcPr>
          <w:p w:rsidR="00952B58" w:rsidRDefault="00952B58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4330" w:type="dxa"/>
          </w:tcPr>
          <w:p w:rsidR="00952B58" w:rsidRDefault="00952B58" w:rsidP="00952B58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A11AFB">
              <w:rPr>
                <w:rFonts w:ascii="Times New Roman" w:hAnsi="Times New Roman" w:cs="Times New Roman"/>
                <w:sz w:val="24"/>
                <w:szCs w:val="28"/>
              </w:rPr>
              <w:t>озленко И.Н. – руководитель по военно-патриотическому воспитанию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первичные организации «БРПО», «БРСМ»</w:t>
            </w:r>
          </w:p>
        </w:tc>
      </w:tr>
      <w:tr w:rsidR="00952B58" w:rsidTr="00A83024">
        <w:tc>
          <w:tcPr>
            <w:tcW w:w="675" w:type="dxa"/>
          </w:tcPr>
          <w:p w:rsidR="00952B58" w:rsidRDefault="00952B58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7513" w:type="dxa"/>
          </w:tcPr>
          <w:p w:rsidR="00952B58" w:rsidRPr="00C12E1F" w:rsidRDefault="00C12E1F" w:rsidP="005C040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C12E1F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Республиканская акция «Дню народного единства», «Символ единство – 2023».</w:t>
            </w:r>
          </w:p>
          <w:p w:rsidR="00C12E1F" w:rsidRPr="00C12E1F" w:rsidRDefault="00C12E1F" w:rsidP="005C040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C12E1F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Республиканская акция посвящённая «Дню защиты Отечества и Вооруженных сил Р</w:t>
            </w:r>
            <w:r w:rsidR="00E22CC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еспублики </w:t>
            </w:r>
            <w:r w:rsidRPr="00C12E1F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Б</w:t>
            </w:r>
            <w:r w:rsidR="00E22CC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еларусь</w:t>
            </w:r>
            <w:r w:rsidRPr="00C12E1F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».</w:t>
            </w:r>
          </w:p>
          <w:p w:rsidR="00C12E1F" w:rsidRPr="00C12E1F" w:rsidRDefault="00C12E1F" w:rsidP="005C040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C12E1F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Республиканская культурно-творческая акция «Послание Ветерану».</w:t>
            </w:r>
          </w:p>
          <w:p w:rsidR="00C12E1F" w:rsidRPr="00C12E1F" w:rsidRDefault="00C12E1F" w:rsidP="005C040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12E1F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Акция «Мы </w:t>
            </w:r>
            <w:proofErr w:type="spellStart"/>
            <w:r w:rsidRPr="00C12E1F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грамадзяне</w:t>
            </w:r>
            <w:proofErr w:type="spellEnd"/>
            <w:r w:rsidRPr="00C12E1F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proofErr w:type="spellStart"/>
            <w:r w:rsidRPr="00C12E1F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Респуб</w:t>
            </w:r>
            <w:proofErr w:type="spellEnd"/>
            <w:r w:rsidRPr="00C12E1F">
              <w:rPr>
                <w:rFonts w:ascii="Times New Roman" w:hAnsi="Times New Roman" w:cs="Times New Roman"/>
                <w:color w:val="FF0000"/>
                <w:sz w:val="24"/>
                <w:szCs w:val="28"/>
                <w:lang w:val="be-BY"/>
              </w:rPr>
              <w:t>лі</w:t>
            </w:r>
            <w:proofErr w:type="gramStart"/>
            <w:r w:rsidRPr="00C12E1F">
              <w:rPr>
                <w:rFonts w:ascii="Times New Roman" w:hAnsi="Times New Roman" w:cs="Times New Roman"/>
                <w:color w:val="FF0000"/>
                <w:sz w:val="24"/>
                <w:szCs w:val="28"/>
                <w:lang w:val="be-BY"/>
              </w:rPr>
              <w:t>к</w:t>
            </w:r>
            <w:proofErr w:type="gramEnd"/>
            <w:r w:rsidRPr="00C12E1F">
              <w:rPr>
                <w:rFonts w:ascii="Times New Roman" w:hAnsi="Times New Roman" w:cs="Times New Roman"/>
                <w:color w:val="FF0000"/>
                <w:sz w:val="24"/>
                <w:szCs w:val="28"/>
                <w:lang w:val="be-BY"/>
              </w:rPr>
              <w:t>і Беларусь”.</w:t>
            </w:r>
          </w:p>
        </w:tc>
        <w:tc>
          <w:tcPr>
            <w:tcW w:w="2268" w:type="dxa"/>
          </w:tcPr>
          <w:p w:rsidR="00952B58" w:rsidRDefault="00AD5345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4330" w:type="dxa"/>
          </w:tcPr>
          <w:p w:rsidR="00AD5345" w:rsidRDefault="00AD5345" w:rsidP="00AD5345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A11AFB">
              <w:rPr>
                <w:rFonts w:ascii="Times New Roman" w:hAnsi="Times New Roman" w:cs="Times New Roman"/>
                <w:sz w:val="24"/>
                <w:szCs w:val="28"/>
              </w:rPr>
              <w:t>озленко И.Н. – руководитель по военно-патриотическому воспитанию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AD5345" w:rsidRDefault="00AD5345" w:rsidP="00AD5345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организатор,</w:t>
            </w:r>
          </w:p>
          <w:p w:rsidR="00952B58" w:rsidRDefault="00AD5345" w:rsidP="00AD5345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классный руководитель</w:t>
            </w:r>
          </w:p>
        </w:tc>
      </w:tr>
      <w:tr w:rsidR="00AD5345" w:rsidTr="00EC266C">
        <w:tc>
          <w:tcPr>
            <w:tcW w:w="14786" w:type="dxa"/>
            <w:gridSpan w:val="4"/>
          </w:tcPr>
          <w:p w:rsidR="00AD5345" w:rsidRPr="00AD5345" w:rsidRDefault="00AD5345" w:rsidP="00AD5345">
            <w:pPr>
              <w:tabs>
                <w:tab w:val="left" w:pos="53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534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Информационное сопровождение деятельности по военно-патриотическому  воспитанию</w:t>
            </w:r>
          </w:p>
        </w:tc>
      </w:tr>
      <w:tr w:rsidR="00AD5345" w:rsidTr="00A83024">
        <w:tc>
          <w:tcPr>
            <w:tcW w:w="675" w:type="dxa"/>
          </w:tcPr>
          <w:p w:rsidR="00AD5345" w:rsidRDefault="00AD5345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7513" w:type="dxa"/>
          </w:tcPr>
          <w:p w:rsidR="00AD5345" w:rsidRDefault="00AD5345" w:rsidP="005C040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Освещение на сайте УОСО, в социальных сетях, на информационных стендах, в средствах массовой информации деятельности по военно-патриотическому воспитанию учащихся.</w:t>
            </w:r>
          </w:p>
        </w:tc>
        <w:tc>
          <w:tcPr>
            <w:tcW w:w="2268" w:type="dxa"/>
          </w:tcPr>
          <w:p w:rsidR="00AD5345" w:rsidRDefault="00AD5345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4330" w:type="dxa"/>
          </w:tcPr>
          <w:p w:rsidR="00AD5345" w:rsidRDefault="00AD5345" w:rsidP="00AD5345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A11AFB">
              <w:rPr>
                <w:rFonts w:ascii="Times New Roman" w:hAnsi="Times New Roman" w:cs="Times New Roman"/>
                <w:sz w:val="24"/>
                <w:szCs w:val="28"/>
              </w:rPr>
              <w:t>озленко И.Н. – руководитель по военно-патриотическому воспитанию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AD5345" w:rsidRDefault="00AD5345" w:rsidP="00AD5345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организатор,</w:t>
            </w:r>
          </w:p>
          <w:p w:rsidR="00AD5345" w:rsidRDefault="00AD5345" w:rsidP="00AD5345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классный руководитель</w:t>
            </w:r>
          </w:p>
        </w:tc>
      </w:tr>
      <w:tr w:rsidR="008E7CD5" w:rsidTr="00BF63A2">
        <w:tc>
          <w:tcPr>
            <w:tcW w:w="14786" w:type="dxa"/>
            <w:gridSpan w:val="4"/>
          </w:tcPr>
          <w:p w:rsidR="008E7CD5" w:rsidRPr="009603FB" w:rsidRDefault="008E7CD5" w:rsidP="008E7CD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9603FB">
              <w:rPr>
                <w:rFonts w:ascii="Times New Roman" w:hAnsi="Times New Roman" w:cs="Times New Roman"/>
                <w:b/>
                <w:sz w:val="24"/>
                <w:szCs w:val="28"/>
              </w:rPr>
              <w:t>Профориентационная</w:t>
            </w:r>
            <w:proofErr w:type="spellEnd"/>
            <w:r w:rsidRPr="009603F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работа с учащимися</w:t>
            </w:r>
          </w:p>
        </w:tc>
      </w:tr>
      <w:tr w:rsidR="008E7CD5" w:rsidTr="00A83024">
        <w:tc>
          <w:tcPr>
            <w:tcW w:w="675" w:type="dxa"/>
          </w:tcPr>
          <w:p w:rsidR="008E7CD5" w:rsidRDefault="008E7CD5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</w:t>
            </w:r>
          </w:p>
        </w:tc>
        <w:tc>
          <w:tcPr>
            <w:tcW w:w="7513" w:type="dxa"/>
          </w:tcPr>
          <w:p w:rsidR="008E7CD5" w:rsidRDefault="008E7CD5" w:rsidP="008E7CD5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работы с учащимися для оказания помощи в оказанном выборе или обучении в учреждениях образования государственных органов системы обеспечения национальной безопасности (помощь военным комиссариатом в отборе юношей для поступления в учреждения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образования государственных органов системы обеспечения национальной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</w:tc>
        <w:tc>
          <w:tcPr>
            <w:tcW w:w="2268" w:type="dxa"/>
          </w:tcPr>
          <w:p w:rsidR="008E7CD5" w:rsidRDefault="008E7CD5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4330" w:type="dxa"/>
          </w:tcPr>
          <w:p w:rsidR="008E7CD5" w:rsidRDefault="008E7CD5" w:rsidP="008E7CD5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A11AFB">
              <w:rPr>
                <w:rFonts w:ascii="Times New Roman" w:hAnsi="Times New Roman" w:cs="Times New Roman"/>
                <w:sz w:val="24"/>
                <w:szCs w:val="28"/>
              </w:rPr>
              <w:t>озленко И.Н. – руководитель по военно-патриотическому воспитанию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8E7CD5" w:rsidRDefault="008E7CD5" w:rsidP="00AD5345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классный руководитель</w:t>
            </w:r>
          </w:p>
        </w:tc>
      </w:tr>
      <w:tr w:rsidR="008E7CD5" w:rsidTr="00A83024">
        <w:tc>
          <w:tcPr>
            <w:tcW w:w="675" w:type="dxa"/>
          </w:tcPr>
          <w:p w:rsidR="008E7CD5" w:rsidRDefault="008E7CD5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</w:t>
            </w:r>
          </w:p>
        </w:tc>
        <w:tc>
          <w:tcPr>
            <w:tcW w:w="7513" w:type="dxa"/>
          </w:tcPr>
          <w:p w:rsidR="008E7CD5" w:rsidRDefault="008E7CD5" w:rsidP="008E7CD5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учащихся к военной службе </w:t>
            </w:r>
          </w:p>
          <w:p w:rsidR="008E7CD5" w:rsidRDefault="008E7CD5" w:rsidP="008E7CD5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-приписка учащихся к призывным участкам</w:t>
            </w:r>
          </w:p>
          <w:p w:rsidR="008E7CD5" w:rsidRDefault="008E7CD5" w:rsidP="008E7CD5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-ведение воинского учета призывников в учреждении образования</w:t>
            </w:r>
          </w:p>
          <w:p w:rsidR="008E7CD5" w:rsidRDefault="008E7CD5" w:rsidP="008E7CD5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-оформление личных дел призывников</w:t>
            </w:r>
          </w:p>
        </w:tc>
        <w:tc>
          <w:tcPr>
            <w:tcW w:w="2268" w:type="dxa"/>
          </w:tcPr>
          <w:p w:rsidR="008E7CD5" w:rsidRDefault="008E7CD5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4330" w:type="dxa"/>
          </w:tcPr>
          <w:p w:rsidR="008E7CD5" w:rsidRDefault="008E7CD5" w:rsidP="008E7CD5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A11AFB">
              <w:rPr>
                <w:rFonts w:ascii="Times New Roman" w:hAnsi="Times New Roman" w:cs="Times New Roman"/>
                <w:sz w:val="24"/>
                <w:szCs w:val="28"/>
              </w:rPr>
              <w:t>озленко И.Н. – руководитель по военно-патриотическому воспитанию</w:t>
            </w:r>
          </w:p>
        </w:tc>
      </w:tr>
      <w:tr w:rsidR="008E7CD5" w:rsidTr="00A83024">
        <w:tc>
          <w:tcPr>
            <w:tcW w:w="675" w:type="dxa"/>
          </w:tcPr>
          <w:p w:rsidR="008E7CD5" w:rsidRDefault="008E7CD5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</w:t>
            </w:r>
          </w:p>
        </w:tc>
        <w:tc>
          <w:tcPr>
            <w:tcW w:w="7513" w:type="dxa"/>
          </w:tcPr>
          <w:p w:rsidR="008E7CD5" w:rsidRDefault="009603FB" w:rsidP="009603F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взаимодействия с командирами воинских частей, подразделений с целью повышения престижа воинской службы среди учащихся молодежи.</w:t>
            </w:r>
          </w:p>
        </w:tc>
        <w:tc>
          <w:tcPr>
            <w:tcW w:w="2268" w:type="dxa"/>
          </w:tcPr>
          <w:p w:rsidR="008E7CD5" w:rsidRDefault="009603FB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4330" w:type="dxa"/>
          </w:tcPr>
          <w:p w:rsidR="008E7CD5" w:rsidRDefault="009603FB" w:rsidP="008E7CD5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A11AFB">
              <w:rPr>
                <w:rFonts w:ascii="Times New Roman" w:hAnsi="Times New Roman" w:cs="Times New Roman"/>
                <w:sz w:val="24"/>
                <w:szCs w:val="28"/>
              </w:rPr>
              <w:t>озленко И.Н. – руководитель по военно-патриотическому воспитанию</w:t>
            </w:r>
          </w:p>
        </w:tc>
      </w:tr>
      <w:tr w:rsidR="009603FB" w:rsidTr="00356E6E">
        <w:tc>
          <w:tcPr>
            <w:tcW w:w="14786" w:type="dxa"/>
            <w:gridSpan w:val="4"/>
          </w:tcPr>
          <w:p w:rsidR="009603FB" w:rsidRPr="009603FB" w:rsidRDefault="009603FB" w:rsidP="009603FB">
            <w:pPr>
              <w:tabs>
                <w:tab w:val="left" w:pos="48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03FB">
              <w:rPr>
                <w:rFonts w:ascii="Times New Roman" w:hAnsi="Times New Roman" w:cs="Times New Roman"/>
                <w:b/>
                <w:sz w:val="24"/>
                <w:szCs w:val="28"/>
              </w:rPr>
              <w:t>Аналитическая работа</w:t>
            </w:r>
          </w:p>
        </w:tc>
      </w:tr>
      <w:tr w:rsidR="009603FB" w:rsidTr="00A83024">
        <w:tc>
          <w:tcPr>
            <w:tcW w:w="675" w:type="dxa"/>
          </w:tcPr>
          <w:p w:rsidR="009603FB" w:rsidRDefault="009603FB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</w:t>
            </w:r>
          </w:p>
        </w:tc>
        <w:tc>
          <w:tcPr>
            <w:tcW w:w="7513" w:type="dxa"/>
          </w:tcPr>
          <w:p w:rsidR="009603FB" w:rsidRDefault="009603FB" w:rsidP="009603F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Анализ реализации плана по военно-патриотическому воспитанию учащихся, подготовка отчёта о результатах работы по военно-патриотическому воспитанию учащихся.</w:t>
            </w:r>
          </w:p>
        </w:tc>
        <w:tc>
          <w:tcPr>
            <w:tcW w:w="2268" w:type="dxa"/>
          </w:tcPr>
          <w:p w:rsidR="009603FB" w:rsidRDefault="009603FB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Конец учебного года</w:t>
            </w:r>
          </w:p>
        </w:tc>
        <w:tc>
          <w:tcPr>
            <w:tcW w:w="4330" w:type="dxa"/>
          </w:tcPr>
          <w:p w:rsidR="009603FB" w:rsidRDefault="009603FB" w:rsidP="008E7CD5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A11AFB">
              <w:rPr>
                <w:rFonts w:ascii="Times New Roman" w:hAnsi="Times New Roman" w:cs="Times New Roman"/>
                <w:sz w:val="24"/>
                <w:szCs w:val="28"/>
              </w:rPr>
              <w:t>озленко И.Н. – руководитель по военно-патриотическому воспитанию</w:t>
            </w:r>
          </w:p>
        </w:tc>
      </w:tr>
      <w:tr w:rsidR="009603FB" w:rsidTr="00A83024">
        <w:tc>
          <w:tcPr>
            <w:tcW w:w="675" w:type="dxa"/>
          </w:tcPr>
          <w:p w:rsidR="009603FB" w:rsidRDefault="009603FB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</w:t>
            </w:r>
          </w:p>
        </w:tc>
        <w:tc>
          <w:tcPr>
            <w:tcW w:w="7513" w:type="dxa"/>
          </w:tcPr>
          <w:p w:rsidR="009603FB" w:rsidRDefault="009603FB" w:rsidP="009603F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Составление плана работы по военно-патриотическому воспитанию учащихся в УОСО на учебный год.</w:t>
            </w:r>
          </w:p>
        </w:tc>
        <w:tc>
          <w:tcPr>
            <w:tcW w:w="2268" w:type="dxa"/>
          </w:tcPr>
          <w:p w:rsidR="009603FB" w:rsidRDefault="009603FB" w:rsidP="001C641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1 сентября</w:t>
            </w:r>
          </w:p>
        </w:tc>
        <w:tc>
          <w:tcPr>
            <w:tcW w:w="4330" w:type="dxa"/>
          </w:tcPr>
          <w:p w:rsidR="009603FB" w:rsidRDefault="009603FB" w:rsidP="008E7CD5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A11AFB">
              <w:rPr>
                <w:rFonts w:ascii="Times New Roman" w:hAnsi="Times New Roman" w:cs="Times New Roman"/>
                <w:sz w:val="24"/>
                <w:szCs w:val="28"/>
              </w:rPr>
              <w:t>озленко И.Н. – руководитель по военно-патриотическому воспитанию</w:t>
            </w:r>
          </w:p>
        </w:tc>
      </w:tr>
    </w:tbl>
    <w:p w:rsidR="00A83024" w:rsidRDefault="00A83024" w:rsidP="001C641E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3FB" w:rsidRDefault="009603FB" w:rsidP="001C641E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Составлено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И.Н.Козленко</w:t>
      </w:r>
      <w:proofErr w:type="spellEnd"/>
    </w:p>
    <w:p w:rsidR="009603FB" w:rsidRDefault="009603FB" w:rsidP="001C641E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3FB" w:rsidRDefault="009603FB" w:rsidP="001C641E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9603FB" w:rsidRDefault="009603FB" w:rsidP="001C641E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9603FB" w:rsidRDefault="009603FB" w:rsidP="001C641E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воспитательной работе____________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Н.В.Гуд</w:t>
      </w:r>
      <w:proofErr w:type="spellEnd"/>
    </w:p>
    <w:p w:rsidR="00FF34BE" w:rsidRPr="00A83024" w:rsidRDefault="00C12E1F" w:rsidP="001C641E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«___»____________202</w:t>
      </w:r>
      <w:r w:rsidR="00083488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FF34BE">
        <w:rPr>
          <w:rFonts w:ascii="Times New Roman" w:hAnsi="Times New Roman" w:cs="Times New Roman"/>
          <w:sz w:val="28"/>
          <w:szCs w:val="28"/>
        </w:rPr>
        <w:t>г.</w:t>
      </w:r>
    </w:p>
    <w:sectPr w:rsidR="00FF34BE" w:rsidRPr="00A83024" w:rsidSect="009603FB">
      <w:pgSz w:w="16838" w:h="11906" w:orient="landscape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24"/>
    <w:rsid w:val="00083488"/>
    <w:rsid w:val="001C641E"/>
    <w:rsid w:val="002F2907"/>
    <w:rsid w:val="00587F6A"/>
    <w:rsid w:val="005C040B"/>
    <w:rsid w:val="0062509C"/>
    <w:rsid w:val="006E0500"/>
    <w:rsid w:val="008B36ED"/>
    <w:rsid w:val="008E7CD5"/>
    <w:rsid w:val="00952B58"/>
    <w:rsid w:val="009603FB"/>
    <w:rsid w:val="00A11AFB"/>
    <w:rsid w:val="00A814E2"/>
    <w:rsid w:val="00A83024"/>
    <w:rsid w:val="00AD5345"/>
    <w:rsid w:val="00BF2F49"/>
    <w:rsid w:val="00C12E1F"/>
    <w:rsid w:val="00CE0F2F"/>
    <w:rsid w:val="00D55B38"/>
    <w:rsid w:val="00E22CC7"/>
    <w:rsid w:val="00FC0959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IBC</dc:creator>
  <cp:lastModifiedBy>User5</cp:lastModifiedBy>
  <cp:revision>4</cp:revision>
  <cp:lastPrinted>2024-09-10T06:45:00Z</cp:lastPrinted>
  <dcterms:created xsi:type="dcterms:W3CDTF">2023-09-08T07:12:00Z</dcterms:created>
  <dcterms:modified xsi:type="dcterms:W3CDTF">2024-09-10T06:46:00Z</dcterms:modified>
</cp:coreProperties>
</file>