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B3" w:rsidRPr="00CD6BE1" w:rsidRDefault="00202AB3" w:rsidP="0027556F">
      <w:pPr>
        <w:ind w:left="-851"/>
        <w:jc w:val="center"/>
        <w:rPr>
          <w:b/>
          <w:sz w:val="28"/>
          <w:szCs w:val="28"/>
        </w:rPr>
      </w:pPr>
      <w:r w:rsidRPr="00CD6BE1">
        <w:rPr>
          <w:b/>
          <w:sz w:val="28"/>
          <w:szCs w:val="28"/>
        </w:rPr>
        <w:t>Русский язык 5 класс</w:t>
      </w:r>
    </w:p>
    <w:p w:rsidR="00202AB3" w:rsidRPr="00CD6BE1" w:rsidRDefault="00202AB3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ab/>
      </w:r>
      <w:r w:rsidRPr="00CD6BE1">
        <w:rPr>
          <w:sz w:val="28"/>
          <w:szCs w:val="28"/>
        </w:rPr>
        <w:tab/>
      </w:r>
      <w:r w:rsidRPr="00CD6BE1">
        <w:rPr>
          <w:sz w:val="28"/>
          <w:szCs w:val="28"/>
        </w:rPr>
        <w:tab/>
      </w:r>
      <w:r w:rsidRPr="00CD6BE1">
        <w:rPr>
          <w:sz w:val="28"/>
          <w:szCs w:val="28"/>
        </w:rPr>
        <w:tab/>
        <w:t xml:space="preserve">     </w:t>
      </w:r>
    </w:p>
    <w:p w:rsidR="00202AB3" w:rsidRPr="00CD6BE1" w:rsidRDefault="00202AB3" w:rsidP="00CD6BE1">
      <w:pPr>
        <w:ind w:left="-851"/>
        <w:jc w:val="both"/>
        <w:rPr>
          <w:b/>
          <w:i/>
          <w:sz w:val="28"/>
          <w:szCs w:val="28"/>
        </w:rPr>
      </w:pPr>
      <w:r w:rsidRPr="00CD6BE1">
        <w:rPr>
          <w:sz w:val="28"/>
          <w:szCs w:val="28"/>
        </w:rPr>
        <w:t xml:space="preserve"> </w:t>
      </w:r>
      <w:r w:rsidRPr="00CD6BE1">
        <w:rPr>
          <w:b/>
          <w:sz w:val="28"/>
          <w:szCs w:val="28"/>
        </w:rPr>
        <w:t>Тема:</w:t>
      </w:r>
      <w:r w:rsidRPr="00CD6BE1">
        <w:rPr>
          <w:b/>
          <w:i/>
          <w:sz w:val="28"/>
          <w:szCs w:val="28"/>
        </w:rPr>
        <w:t xml:space="preserve"> </w:t>
      </w:r>
      <w:r w:rsidRPr="00CD6BE1">
        <w:rPr>
          <w:sz w:val="28"/>
          <w:szCs w:val="28"/>
        </w:rPr>
        <w:t xml:space="preserve"> Антонимы.</w:t>
      </w:r>
    </w:p>
    <w:p w:rsidR="00202AB3" w:rsidRPr="00CD6BE1" w:rsidRDefault="00202AB3" w:rsidP="00CD6BE1">
      <w:pPr>
        <w:pStyle w:val="a3"/>
        <w:spacing w:after="0"/>
        <w:ind w:left="-851" w:right="-1020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b/>
          <w:sz w:val="28"/>
          <w:szCs w:val="28"/>
        </w:rPr>
        <w:t xml:space="preserve">Цель урока:  </w:t>
      </w:r>
      <w:r w:rsidRPr="00CD6BE1">
        <w:rPr>
          <w:rFonts w:ascii="Times New Roman" w:hAnsi="Times New Roman"/>
          <w:sz w:val="28"/>
          <w:szCs w:val="28"/>
        </w:rPr>
        <w:t xml:space="preserve"> дать понятие антонимов и их роли в речи.</w:t>
      </w:r>
    </w:p>
    <w:p w:rsidR="00202AB3" w:rsidRPr="00CD6BE1" w:rsidRDefault="00202AB3" w:rsidP="00CD6BE1">
      <w:pPr>
        <w:ind w:left="-851"/>
        <w:jc w:val="both"/>
        <w:rPr>
          <w:b/>
          <w:sz w:val="28"/>
          <w:szCs w:val="28"/>
        </w:rPr>
      </w:pPr>
      <w:r w:rsidRPr="00CD6BE1">
        <w:rPr>
          <w:b/>
          <w:sz w:val="28"/>
          <w:szCs w:val="28"/>
        </w:rPr>
        <w:t xml:space="preserve">Задачи:  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sz w:val="28"/>
          <w:szCs w:val="28"/>
        </w:rPr>
        <w:t xml:space="preserve">- </w:t>
      </w:r>
      <w:r w:rsidRPr="00CD6BE1">
        <w:rPr>
          <w:b/>
          <w:sz w:val="28"/>
          <w:szCs w:val="28"/>
        </w:rPr>
        <w:t>обучающие:</w:t>
      </w:r>
      <w:r w:rsidRPr="00CD6BE1">
        <w:rPr>
          <w:sz w:val="28"/>
          <w:szCs w:val="28"/>
        </w:rPr>
        <w:t xml:space="preserve"> познакомить учащихся со словами, противоположными по значению, ввести понятие «антоним», научить различать  антонимы с разными оттенками значений; эмоциональной окраской и стилевой неоднородностью;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sz w:val="28"/>
          <w:szCs w:val="28"/>
        </w:rPr>
        <w:t xml:space="preserve">- </w:t>
      </w:r>
      <w:r w:rsidRPr="00CD6BE1">
        <w:rPr>
          <w:b/>
          <w:sz w:val="28"/>
          <w:szCs w:val="28"/>
        </w:rPr>
        <w:t>развивающие:</w:t>
      </w:r>
      <w:r w:rsidRPr="00CD6BE1">
        <w:rPr>
          <w:sz w:val="28"/>
          <w:szCs w:val="28"/>
        </w:rPr>
        <w:t xml:space="preserve"> развивать умение подбирать антонимы к данному слову, использовать антонимы в речи, развивать монологическую речь учащихся; провести работу по подбору синонимов и антонимов; акцентировать внимание на учёте многозначности слова во время подбора антонимов; раскрыть роль антонимов в речи; пропедевтика лексических ошибок, связанных с употреблением антонимов;</w:t>
      </w:r>
    </w:p>
    <w:p w:rsidR="00202AB3" w:rsidRPr="00CD6BE1" w:rsidRDefault="00202AB3" w:rsidP="00CD6BE1">
      <w:pPr>
        <w:pStyle w:val="a3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D6BE1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CD6BE1">
        <w:rPr>
          <w:rFonts w:ascii="Times New Roman" w:hAnsi="Times New Roman"/>
          <w:b/>
          <w:sz w:val="28"/>
          <w:szCs w:val="28"/>
        </w:rPr>
        <w:t>:</w:t>
      </w:r>
      <w:r w:rsidRPr="00CD6BE1">
        <w:rPr>
          <w:rFonts w:ascii="Times New Roman" w:hAnsi="Times New Roman"/>
          <w:sz w:val="28"/>
          <w:szCs w:val="28"/>
        </w:rPr>
        <w:t xml:space="preserve">  воспитывать любовь к слову, интерес к русскому языку.</w:t>
      </w:r>
    </w:p>
    <w:p w:rsidR="00202AB3" w:rsidRPr="00CD6BE1" w:rsidRDefault="00202AB3" w:rsidP="00CD6BE1">
      <w:pPr>
        <w:ind w:left="-851"/>
        <w:jc w:val="both"/>
        <w:rPr>
          <w:b/>
          <w:i/>
          <w:sz w:val="28"/>
          <w:szCs w:val="28"/>
        </w:rPr>
      </w:pPr>
      <w:r w:rsidRPr="00CD6BE1">
        <w:rPr>
          <w:b/>
          <w:i/>
          <w:sz w:val="28"/>
          <w:szCs w:val="28"/>
        </w:rPr>
        <w:t>Планируемые результаты:</w:t>
      </w:r>
    </w:p>
    <w:p w:rsidR="00202AB3" w:rsidRPr="00CD6BE1" w:rsidRDefault="00202AB3" w:rsidP="00CD6BE1">
      <w:pPr>
        <w:pStyle w:val="a3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BE1">
        <w:rPr>
          <w:rFonts w:ascii="Times New Roman" w:hAnsi="Times New Roman"/>
          <w:b/>
          <w:sz w:val="28"/>
          <w:szCs w:val="28"/>
          <w:u w:val="single"/>
        </w:rPr>
        <w:t>личностные</w:t>
      </w:r>
      <w:proofErr w:type="gramEnd"/>
      <w:r w:rsidRPr="00CD6BE1">
        <w:rPr>
          <w:rFonts w:ascii="Times New Roman" w:hAnsi="Times New Roman"/>
          <w:b/>
          <w:sz w:val="28"/>
          <w:szCs w:val="28"/>
          <w:u w:val="single"/>
        </w:rPr>
        <w:t>:</w:t>
      </w:r>
      <w:r w:rsidRPr="00CD6BE1">
        <w:rPr>
          <w:rFonts w:ascii="Times New Roman" w:hAnsi="Times New Roman"/>
          <w:sz w:val="28"/>
          <w:szCs w:val="28"/>
        </w:rPr>
        <w:t xml:space="preserve"> формировать   интерес к русскому языку;</w:t>
      </w:r>
    </w:p>
    <w:p w:rsidR="00202AB3" w:rsidRPr="00CD6BE1" w:rsidRDefault="00202AB3" w:rsidP="00CD6BE1">
      <w:pPr>
        <w:pStyle w:val="a3"/>
        <w:spacing w:after="0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CD6BE1">
        <w:rPr>
          <w:rFonts w:ascii="Times New Roman" w:hAnsi="Times New Roman"/>
          <w:b/>
          <w:sz w:val="28"/>
          <w:szCs w:val="28"/>
          <w:u w:val="single"/>
        </w:rPr>
        <w:t>метапредметные:</w:t>
      </w:r>
      <w:r w:rsidRPr="00CD6BE1">
        <w:rPr>
          <w:rFonts w:ascii="Times New Roman" w:hAnsi="Times New Roman"/>
          <w:sz w:val="28"/>
          <w:szCs w:val="28"/>
        </w:rPr>
        <w:t xml:space="preserve"> развивать операции логического мышления: сопоставление, анализ, навыки самоконтроля, взаимоконтроля; уметь работать индивидуально и в группе, находить общие решения; излагать свое мнение и аргументировать свою точку зрения; определять цели предстоящей учебной деятельности, последовательность действий, оценивать достигнутые результаты.</w:t>
      </w:r>
    </w:p>
    <w:p w:rsidR="00202AB3" w:rsidRPr="00CD6BE1" w:rsidRDefault="00202AB3" w:rsidP="00CD6BE1">
      <w:pPr>
        <w:pStyle w:val="a3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b/>
          <w:sz w:val="28"/>
          <w:szCs w:val="28"/>
          <w:u w:val="single"/>
        </w:rPr>
        <w:t>предметные:</w:t>
      </w:r>
      <w:r w:rsidRPr="00CD6BE1">
        <w:rPr>
          <w:rFonts w:ascii="Times New Roman" w:hAnsi="Times New Roman"/>
          <w:sz w:val="28"/>
          <w:szCs w:val="28"/>
        </w:rPr>
        <w:t xml:space="preserve">  </w:t>
      </w:r>
      <w:r w:rsidRPr="00CD6BE1">
        <w:rPr>
          <w:rFonts w:ascii="Times New Roman" w:hAnsi="Times New Roman"/>
          <w:color w:val="000000"/>
          <w:sz w:val="28"/>
          <w:szCs w:val="28"/>
          <w:lang w:eastAsia="ru-RU"/>
        </w:rPr>
        <w:t>расширить понятийную базу о лексике русского языка;  с помощью практических заданий обеспечить понимание учащимися роли синонимов с различными оттенками значения.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b/>
          <w:i/>
          <w:sz w:val="28"/>
          <w:szCs w:val="28"/>
        </w:rPr>
        <w:t>Тип урока:</w:t>
      </w:r>
      <w:r w:rsidRPr="00CD6BE1">
        <w:rPr>
          <w:sz w:val="28"/>
          <w:szCs w:val="28"/>
        </w:rPr>
        <w:t xml:space="preserve"> изучение нового материала.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b/>
          <w:sz w:val="28"/>
          <w:szCs w:val="28"/>
        </w:rPr>
        <w:t>Формы работы:</w:t>
      </w:r>
      <w:r w:rsidRPr="00CD6BE1">
        <w:rPr>
          <w:i/>
          <w:sz w:val="28"/>
          <w:szCs w:val="28"/>
        </w:rPr>
        <w:t xml:space="preserve"> </w:t>
      </w:r>
      <w:r w:rsidRPr="00CD6BE1">
        <w:rPr>
          <w:sz w:val="28"/>
          <w:szCs w:val="28"/>
        </w:rPr>
        <w:t>индивидуальная, работа в группах, коллективная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sz w:val="28"/>
          <w:szCs w:val="28"/>
        </w:rPr>
        <w:t xml:space="preserve"> </w:t>
      </w:r>
      <w:r w:rsidRPr="00CD6BE1">
        <w:rPr>
          <w:b/>
          <w:sz w:val="28"/>
          <w:szCs w:val="28"/>
        </w:rPr>
        <w:t>Оборудование:</w:t>
      </w:r>
      <w:r w:rsidRPr="00CD6BE1">
        <w:rPr>
          <w:sz w:val="28"/>
          <w:szCs w:val="28"/>
        </w:rPr>
        <w:t xml:space="preserve"> учебник.</w:t>
      </w:r>
    </w:p>
    <w:p w:rsidR="00202AB3" w:rsidRPr="00CD6BE1" w:rsidRDefault="00202AB3" w:rsidP="00CD6BE1">
      <w:pPr>
        <w:ind w:left="-851"/>
        <w:jc w:val="center"/>
        <w:rPr>
          <w:b/>
          <w:sz w:val="28"/>
          <w:szCs w:val="28"/>
          <w:u w:val="single"/>
        </w:rPr>
      </w:pPr>
    </w:p>
    <w:p w:rsidR="00202AB3" w:rsidRPr="00CD6BE1" w:rsidRDefault="00202AB3" w:rsidP="00CD6BE1">
      <w:pPr>
        <w:ind w:left="-851"/>
        <w:jc w:val="center"/>
        <w:rPr>
          <w:b/>
          <w:sz w:val="28"/>
          <w:szCs w:val="28"/>
          <w:u w:val="single"/>
        </w:rPr>
      </w:pPr>
      <w:r w:rsidRPr="00CD6BE1">
        <w:rPr>
          <w:b/>
          <w:sz w:val="28"/>
          <w:szCs w:val="28"/>
          <w:u w:val="single"/>
        </w:rPr>
        <w:t>Ход урока:</w:t>
      </w:r>
    </w:p>
    <w:p w:rsidR="00202AB3" w:rsidRPr="00CD6BE1" w:rsidRDefault="00202AB3" w:rsidP="00CD6BE1">
      <w:pPr>
        <w:pStyle w:val="a3"/>
        <w:numPr>
          <w:ilvl w:val="0"/>
          <w:numId w:val="1"/>
        </w:numPr>
        <w:ind w:left="-851" w:firstLine="0"/>
        <w:rPr>
          <w:rFonts w:ascii="Times New Roman" w:hAnsi="Times New Roman"/>
          <w:b/>
          <w:sz w:val="28"/>
          <w:szCs w:val="28"/>
          <w:u w:val="single"/>
        </w:rPr>
      </w:pPr>
      <w:r w:rsidRPr="00CD6BE1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  <w:r w:rsidR="00380838" w:rsidRPr="00CD6BE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80838" w:rsidRPr="00CD6BE1" w:rsidRDefault="00380838" w:rsidP="00CD6BE1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i/>
          <w:sz w:val="28"/>
          <w:szCs w:val="28"/>
        </w:rPr>
      </w:pPr>
      <w:r w:rsidRPr="00CD6BE1">
        <w:rPr>
          <w:rFonts w:ascii="Times New Roman" w:hAnsi="Times New Roman"/>
          <w:i/>
          <w:sz w:val="28"/>
          <w:szCs w:val="28"/>
        </w:rPr>
        <w:t>Приветственное слово учителя:</w:t>
      </w:r>
    </w:p>
    <w:p w:rsidR="00380838" w:rsidRPr="00CD6BE1" w:rsidRDefault="00380838" w:rsidP="00CD6BE1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 xml:space="preserve"> - Мы пришли сюда учиться,</w:t>
      </w:r>
    </w:p>
    <w:p w:rsidR="00380838" w:rsidRPr="00CD6BE1" w:rsidRDefault="00380838" w:rsidP="00CD6BE1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>Не лениться, а трудиться.</w:t>
      </w:r>
    </w:p>
    <w:p w:rsidR="00380838" w:rsidRPr="00CD6BE1" w:rsidRDefault="00380838" w:rsidP="00CD6BE1">
      <w:pPr>
        <w:pStyle w:val="a4"/>
        <w:framePr w:hSpace="180" w:wrap="around" w:vAnchor="text" w:hAnchor="text" w:y="1"/>
        <w:suppressOverlap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>Работаем старательно,</w:t>
      </w:r>
    </w:p>
    <w:p w:rsidR="00380838" w:rsidRPr="00CD6BE1" w:rsidRDefault="00380838" w:rsidP="00CD6BE1">
      <w:pPr>
        <w:framePr w:hSpace="180" w:wrap="around" w:vAnchor="text" w:hAnchor="text" w:y="1"/>
        <w:suppressOverlap/>
        <w:rPr>
          <w:sz w:val="28"/>
          <w:szCs w:val="28"/>
        </w:rPr>
      </w:pPr>
      <w:r w:rsidRPr="00CD6BE1">
        <w:rPr>
          <w:sz w:val="28"/>
          <w:szCs w:val="28"/>
        </w:rPr>
        <w:t>Слушаем внимательно.</w:t>
      </w:r>
    </w:p>
    <w:p w:rsidR="00380838" w:rsidRPr="00CD6BE1" w:rsidRDefault="00380838" w:rsidP="00CD6BE1">
      <w:pPr>
        <w:ind w:left="-851"/>
        <w:rPr>
          <w:i/>
          <w:sz w:val="28"/>
          <w:szCs w:val="28"/>
        </w:rPr>
      </w:pPr>
      <w:r w:rsidRPr="00CD6BE1">
        <w:rPr>
          <w:sz w:val="28"/>
          <w:szCs w:val="28"/>
        </w:rPr>
        <w:t>- Начнём наш урок (</w:t>
      </w:r>
      <w:r w:rsidRPr="00CD6BE1">
        <w:rPr>
          <w:i/>
          <w:sz w:val="28"/>
          <w:szCs w:val="28"/>
        </w:rPr>
        <w:t>проверка готовности учащихся к уроку, определение отсутствующих, организация внимания учащихся).</w:t>
      </w:r>
    </w:p>
    <w:p w:rsidR="00CD6BE1" w:rsidRPr="0027556F" w:rsidRDefault="00380838" w:rsidP="00CD6BE1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>Записываем число классная работа</w:t>
      </w:r>
      <w:proofErr w:type="gramStart"/>
      <w:r w:rsidRPr="00CD6BE1">
        <w:rPr>
          <w:rFonts w:ascii="Times New Roman" w:hAnsi="Times New Roman"/>
          <w:sz w:val="28"/>
          <w:szCs w:val="28"/>
        </w:rPr>
        <w:t>.</w:t>
      </w:r>
      <w:r w:rsidR="0027556F" w:rsidRPr="0027556F">
        <w:rPr>
          <w:rFonts w:ascii="Times New Roman" w:hAnsi="Times New Roman"/>
          <w:sz w:val="28"/>
          <w:szCs w:val="28"/>
        </w:rPr>
        <w:t>(</w:t>
      </w:r>
      <w:proofErr w:type="gramEnd"/>
      <w:r w:rsidR="0027556F">
        <w:rPr>
          <w:rFonts w:ascii="Times New Roman" w:hAnsi="Times New Roman"/>
          <w:sz w:val="28"/>
          <w:szCs w:val="28"/>
        </w:rPr>
        <w:t>Одиннадцатое мая Классная работа)</w:t>
      </w:r>
    </w:p>
    <w:p w:rsidR="00202AB3" w:rsidRPr="0027556F" w:rsidRDefault="00202AB3" w:rsidP="0027556F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b/>
          <w:sz w:val="28"/>
          <w:szCs w:val="28"/>
          <w:u w:val="single"/>
        </w:rPr>
        <w:t>2. Актуализация знаний</w:t>
      </w:r>
      <w:r w:rsidR="0027556F">
        <w:rPr>
          <w:rFonts w:ascii="Times New Roman" w:hAnsi="Times New Roman"/>
          <w:b/>
          <w:sz w:val="28"/>
          <w:szCs w:val="28"/>
          <w:u w:val="single"/>
        </w:rPr>
        <w:br/>
      </w:r>
      <w:r w:rsidRPr="0027556F">
        <w:rPr>
          <w:rFonts w:ascii="Times New Roman" w:hAnsi="Times New Roman"/>
          <w:b/>
          <w:bCs/>
          <w:sz w:val="28"/>
          <w:szCs w:val="28"/>
        </w:rPr>
        <w:t>Словарный диктант</w:t>
      </w:r>
    </w:p>
    <w:p w:rsidR="00202AB3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>Синонимы</w:t>
      </w:r>
      <w:proofErr w:type="gramStart"/>
      <w:r w:rsidRPr="00CD6BE1">
        <w:rPr>
          <w:rFonts w:ascii="Times New Roman" w:hAnsi="Times New Roman"/>
          <w:sz w:val="28"/>
          <w:szCs w:val="28"/>
        </w:rPr>
        <w:t>,л</w:t>
      </w:r>
      <w:proofErr w:type="gramEnd"/>
      <w:r w:rsidRPr="00CD6BE1">
        <w:rPr>
          <w:rFonts w:ascii="Times New Roman" w:hAnsi="Times New Roman"/>
          <w:sz w:val="28"/>
          <w:szCs w:val="28"/>
        </w:rPr>
        <w:t>ексика,речь,лексикон,многозначные слова, толковый словарь, однозначные слова,антонимы.</w:t>
      </w:r>
    </w:p>
    <w:p w:rsidR="00CD6BE1" w:rsidRPr="00CD6BE1" w:rsidRDefault="00CD6BE1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 xml:space="preserve">Сделать морфемный разбор слова </w:t>
      </w:r>
      <w:r w:rsidR="00CD6BE1">
        <w:rPr>
          <w:rFonts w:ascii="Times New Roman" w:hAnsi="Times New Roman"/>
          <w:sz w:val="28"/>
          <w:szCs w:val="28"/>
        </w:rPr>
        <w:t>однозначный</w:t>
      </w:r>
      <w:proofErr w:type="gramStart"/>
      <w:r w:rsidRPr="00CD6BE1">
        <w:rPr>
          <w:rFonts w:ascii="Times New Roman" w:hAnsi="Times New Roman"/>
          <w:sz w:val="28"/>
          <w:szCs w:val="28"/>
        </w:rPr>
        <w:t>.</w:t>
      </w:r>
      <w:r w:rsidR="00CD6BE1">
        <w:rPr>
          <w:rFonts w:ascii="Times New Roman" w:hAnsi="Times New Roman"/>
          <w:sz w:val="28"/>
          <w:szCs w:val="28"/>
        </w:rPr>
        <w:t>(</w:t>
      </w:r>
      <w:proofErr w:type="gramEnd"/>
      <w:r w:rsidRPr="00CD6BE1">
        <w:rPr>
          <w:rFonts w:ascii="Times New Roman" w:hAnsi="Times New Roman"/>
          <w:sz w:val="28"/>
          <w:szCs w:val="28"/>
        </w:rPr>
        <w:t xml:space="preserve"> </w:t>
      </w:r>
      <w:r w:rsidR="00CD6BE1">
        <w:rPr>
          <w:rFonts w:ascii="Times New Roman" w:hAnsi="Times New Roman"/>
          <w:sz w:val="28"/>
          <w:szCs w:val="28"/>
        </w:rPr>
        <w:t>Одн и знач-корень, о- соединит гласная, н- суффикс, ые- окончание)</w:t>
      </w: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i/>
          <w:sz w:val="28"/>
          <w:szCs w:val="28"/>
        </w:rPr>
        <w:lastRenderedPageBreak/>
        <w:t>У</w:t>
      </w:r>
      <w:proofErr w:type="gramStart"/>
      <w:r w:rsidRPr="00CD6BE1">
        <w:rPr>
          <w:rFonts w:ascii="Times New Roman" w:hAnsi="Times New Roman"/>
          <w:i/>
          <w:sz w:val="28"/>
          <w:szCs w:val="28"/>
        </w:rPr>
        <w:t>:</w:t>
      </w:r>
      <w:r w:rsidRPr="00CD6BE1">
        <w:rPr>
          <w:rFonts w:ascii="Times New Roman" w:hAnsi="Times New Roman"/>
          <w:sz w:val="28"/>
          <w:szCs w:val="28"/>
        </w:rPr>
        <w:t>к</w:t>
      </w:r>
      <w:proofErr w:type="gramEnd"/>
      <w:r w:rsidRPr="00CD6BE1">
        <w:rPr>
          <w:rFonts w:ascii="Times New Roman" w:hAnsi="Times New Roman"/>
          <w:sz w:val="28"/>
          <w:szCs w:val="28"/>
        </w:rPr>
        <w:t xml:space="preserve"> какой теме относятся все эти слова? (</w:t>
      </w:r>
      <w:r w:rsidRPr="00CD6BE1">
        <w:rPr>
          <w:rFonts w:ascii="Times New Roman" w:hAnsi="Times New Roman"/>
          <w:i/>
          <w:sz w:val="28"/>
          <w:szCs w:val="28"/>
        </w:rPr>
        <w:t>лексика)</w:t>
      </w: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i/>
          <w:sz w:val="28"/>
          <w:szCs w:val="28"/>
        </w:rPr>
        <w:t>У</w:t>
      </w:r>
      <w:proofErr w:type="gramStart"/>
      <w:r w:rsidRPr="00CD6BE1">
        <w:rPr>
          <w:rFonts w:ascii="Times New Roman" w:hAnsi="Times New Roman"/>
          <w:i/>
          <w:sz w:val="28"/>
          <w:szCs w:val="28"/>
        </w:rPr>
        <w:t>:</w:t>
      </w:r>
      <w:r w:rsidRPr="00CD6BE1">
        <w:rPr>
          <w:rFonts w:ascii="Times New Roman" w:hAnsi="Times New Roman"/>
          <w:sz w:val="28"/>
          <w:szCs w:val="28"/>
        </w:rPr>
        <w:t>В</w:t>
      </w:r>
      <w:proofErr w:type="gramEnd"/>
      <w:r w:rsidRPr="00CD6BE1">
        <w:rPr>
          <w:rFonts w:ascii="Times New Roman" w:hAnsi="Times New Roman"/>
          <w:sz w:val="28"/>
          <w:szCs w:val="28"/>
        </w:rPr>
        <w:t>спомним, что такое лексика.</w:t>
      </w: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D6BE1">
        <w:rPr>
          <w:rFonts w:ascii="Times New Roman" w:hAnsi="Times New Roman"/>
          <w:sz w:val="28"/>
          <w:szCs w:val="28"/>
        </w:rPr>
        <w:t xml:space="preserve">Все ли слова знакомы в нашем диктанте? </w:t>
      </w: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6BE1">
        <w:rPr>
          <w:rFonts w:ascii="Times New Roman" w:hAnsi="Times New Roman"/>
          <w:b/>
          <w:sz w:val="28"/>
          <w:szCs w:val="28"/>
          <w:u w:val="single"/>
        </w:rPr>
        <w:t>3. Изучение нового материала</w:t>
      </w:r>
    </w:p>
    <w:p w:rsidR="00202AB3" w:rsidRPr="00CD6BE1" w:rsidRDefault="00202AB3" w:rsidP="00CD6BE1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u w:val="single"/>
        </w:rPr>
      </w:pPr>
      <w:r w:rsidRPr="00CD6BE1">
        <w:rPr>
          <w:rFonts w:ascii="Times New Roman" w:hAnsi="Times New Roman"/>
          <w:sz w:val="28"/>
          <w:szCs w:val="28"/>
          <w:u w:val="single"/>
        </w:rPr>
        <w:t xml:space="preserve"> Давайте поставим цель нашего урока. </w:t>
      </w:r>
    </w:p>
    <w:p w:rsidR="00202AB3" w:rsidRPr="00CD6BE1" w:rsidRDefault="00202AB3" w:rsidP="00CD6BE1">
      <w:pPr>
        <w:ind w:left="-851"/>
        <w:jc w:val="both"/>
        <w:rPr>
          <w:sz w:val="28"/>
          <w:szCs w:val="28"/>
        </w:rPr>
      </w:pPr>
      <w:r w:rsidRPr="00CD6BE1">
        <w:rPr>
          <w:sz w:val="28"/>
          <w:szCs w:val="28"/>
        </w:rPr>
        <w:t>Сегодня мы с вами поговорим о роли антонимов в нашей речи, научимся подбирать антонимы к словам, находить их в тексте, правильно употреблять в речи, работать со словарём.</w:t>
      </w:r>
    </w:p>
    <w:p w:rsidR="00CD6BE1" w:rsidRPr="00CD6BE1" w:rsidRDefault="00CD6BE1" w:rsidP="00CD6BE1">
      <w:pPr>
        <w:shd w:val="clear" w:color="auto" w:fill="FFFFFF"/>
        <w:ind w:left="-851"/>
        <w:rPr>
          <w:b/>
          <w:color w:val="181818"/>
          <w:sz w:val="28"/>
          <w:szCs w:val="28"/>
        </w:rPr>
      </w:pPr>
      <w:r w:rsidRPr="00CD6BE1">
        <w:rPr>
          <w:b/>
          <w:color w:val="000000"/>
          <w:sz w:val="28"/>
          <w:szCs w:val="28"/>
        </w:rPr>
        <w:t>Организует погружение в проблему.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На доске висит картина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 xml:space="preserve">-Рассмотрите ее внимательно, мальчик Петя поднимается вверх, а Коля? (вниз) 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AF3613C" wp14:editId="35E5E9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1076325"/>
            <wp:effectExtent l="0" t="0" r="9525" b="9525"/>
            <wp:wrapSquare wrapText="bothSides"/>
            <wp:docPr id="1" name="Рисунок 1" descr="IMG_6888-20-05-18-0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888-20-05-18-08-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BE1">
        <w:rPr>
          <w:color w:val="000000"/>
          <w:sz w:val="28"/>
          <w:szCs w:val="28"/>
        </w:rPr>
        <w:t>-Петя идёт тяжело, а Коля</w:t>
      </w:r>
      <w:proofErr w:type="gramStart"/>
      <w:r w:rsidRPr="00CD6BE1">
        <w:rPr>
          <w:color w:val="000000"/>
          <w:sz w:val="28"/>
          <w:szCs w:val="28"/>
        </w:rPr>
        <w:t>?(</w:t>
      </w:r>
      <w:proofErr w:type="gramEnd"/>
      <w:r w:rsidRPr="00CD6BE1">
        <w:rPr>
          <w:color w:val="000000"/>
          <w:sz w:val="28"/>
          <w:szCs w:val="28"/>
        </w:rPr>
        <w:t>легко)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 xml:space="preserve">-Петя большой, а Коля </w:t>
      </w:r>
      <w:proofErr w:type="gramStart"/>
      <w:r w:rsidRPr="00CD6BE1">
        <w:rPr>
          <w:color w:val="000000"/>
          <w:sz w:val="28"/>
          <w:szCs w:val="28"/>
        </w:rPr>
        <w:t>?(</w:t>
      </w:r>
      <w:proofErr w:type="gramEnd"/>
      <w:r w:rsidRPr="00CD6BE1">
        <w:rPr>
          <w:color w:val="000000"/>
          <w:sz w:val="28"/>
          <w:szCs w:val="28"/>
        </w:rPr>
        <w:t>маленький)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-У Пети тёмные волосы, а у Коли</w:t>
      </w:r>
      <w:proofErr w:type="gramStart"/>
      <w:r w:rsidRPr="00CD6BE1">
        <w:rPr>
          <w:color w:val="000000"/>
          <w:sz w:val="28"/>
          <w:szCs w:val="28"/>
        </w:rPr>
        <w:t>?(</w:t>
      </w:r>
      <w:proofErr w:type="gramEnd"/>
      <w:r w:rsidRPr="00CD6BE1">
        <w:rPr>
          <w:color w:val="000000"/>
          <w:sz w:val="28"/>
          <w:szCs w:val="28"/>
        </w:rPr>
        <w:t>светлые)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-Чем мы сейчас занимались? (подбирали противовоположные слова)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 </w:t>
      </w:r>
    </w:p>
    <w:p w:rsidR="00CD6BE1" w:rsidRPr="00CD6BE1" w:rsidRDefault="00CD6BE1" w:rsidP="00CD6BE1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-</w:t>
      </w:r>
      <w:r w:rsidR="0027556F">
        <w:rPr>
          <w:color w:val="000000"/>
          <w:sz w:val="28"/>
          <w:szCs w:val="28"/>
        </w:rPr>
        <w:t xml:space="preserve"> С</w:t>
      </w:r>
      <w:r w:rsidRPr="00CD6BE1">
        <w:rPr>
          <w:color w:val="000000"/>
          <w:sz w:val="28"/>
          <w:szCs w:val="28"/>
        </w:rPr>
        <w:t xml:space="preserve">лова, которые мы подбирали для сравнения,  </w:t>
      </w:r>
      <w:r w:rsidR="0027556F">
        <w:rPr>
          <w:color w:val="000000"/>
          <w:sz w:val="28"/>
          <w:szCs w:val="28"/>
        </w:rPr>
        <w:t>ч</w:t>
      </w:r>
      <w:r w:rsidRPr="00CD6BE1">
        <w:rPr>
          <w:color w:val="000000"/>
          <w:sz w:val="28"/>
          <w:szCs w:val="28"/>
        </w:rPr>
        <w:t>то вы можете о них сказать?</w:t>
      </w:r>
    </w:p>
    <w:p w:rsidR="00CD6BE1" w:rsidRPr="00CD6BE1" w:rsidRDefault="00CD6BE1" w:rsidP="0027556F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 </w:t>
      </w:r>
      <w:r w:rsidRPr="00CD6BE1">
        <w:rPr>
          <w:color w:val="181818"/>
          <w:sz w:val="28"/>
          <w:szCs w:val="28"/>
        </w:rPr>
        <w:t>Создаем проблемную ситуацию.</w:t>
      </w:r>
    </w:p>
    <w:p w:rsidR="00202AB3" w:rsidRPr="00A917C5" w:rsidRDefault="00CD6BE1" w:rsidP="00A917C5">
      <w:pPr>
        <w:shd w:val="clear" w:color="auto" w:fill="FFFFFF"/>
        <w:ind w:left="-851"/>
        <w:rPr>
          <w:color w:val="181818"/>
          <w:sz w:val="28"/>
          <w:szCs w:val="28"/>
        </w:rPr>
      </w:pPr>
      <w:r w:rsidRPr="00CD6BE1">
        <w:rPr>
          <w:color w:val="000000"/>
          <w:sz w:val="28"/>
          <w:szCs w:val="28"/>
        </w:rPr>
        <w:t>- А как же называются такие слова?</w:t>
      </w:r>
    </w:p>
    <w:p w:rsidR="00202AB3" w:rsidRPr="00CD6BE1" w:rsidRDefault="00202AB3" w:rsidP="00A917C5">
      <w:pPr>
        <w:rPr>
          <w:sz w:val="28"/>
          <w:szCs w:val="28"/>
        </w:rPr>
      </w:pPr>
      <w:r w:rsidRPr="00CD6BE1">
        <w:rPr>
          <w:sz w:val="28"/>
          <w:szCs w:val="28"/>
        </w:rPr>
        <w:t>Давайте обратимся к лексическому значению слова антоним.</w:t>
      </w:r>
    </w:p>
    <w:p w:rsidR="00202AB3" w:rsidRPr="00CD6BE1" w:rsidRDefault="00202AB3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Антоним – греческое слово: анти – приставка со значением «противоположный», онима – «имя». Но любознательный человек обязательно задаст вопрос: «Для чего, зачем нужны антонимы?»</w:t>
      </w:r>
    </w:p>
    <w:p w:rsidR="00202AB3" w:rsidRDefault="00202AB3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Употребление антонимов, как и синонимов, делает речь более яркой, богатой, выразительной.</w:t>
      </w:r>
    </w:p>
    <w:p w:rsidR="00A917C5" w:rsidRPr="00CD6BE1" w:rsidRDefault="00A917C5" w:rsidP="00A917C5">
      <w:pPr>
        <w:ind w:left="-851"/>
        <w:rPr>
          <w:sz w:val="28"/>
          <w:szCs w:val="28"/>
        </w:rPr>
      </w:pPr>
      <w:r w:rsidRPr="00A917C5">
        <w:rPr>
          <w:b/>
          <w:sz w:val="28"/>
          <w:szCs w:val="28"/>
        </w:rPr>
        <w:t>Чтение правила</w:t>
      </w:r>
      <w:r w:rsidRPr="00CD6BE1">
        <w:rPr>
          <w:sz w:val="28"/>
          <w:szCs w:val="28"/>
        </w:rPr>
        <w:t>. Всё ли мы сказали про антонимы? Что мы ещё не сказали?</w:t>
      </w:r>
    </w:p>
    <w:p w:rsidR="00202AB3" w:rsidRDefault="00A917C5" w:rsidP="0020078D">
      <w:pPr>
        <w:ind w:left="-851"/>
        <w:rPr>
          <w:i/>
          <w:sz w:val="28"/>
          <w:szCs w:val="28"/>
        </w:rPr>
      </w:pPr>
      <w:r>
        <w:rPr>
          <w:sz w:val="28"/>
          <w:szCs w:val="28"/>
        </w:rPr>
        <w:t>Наше слово начинается с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а скажите, пожалуйста, какие слова начинаются на букву а? </w:t>
      </w:r>
      <w:r w:rsidR="00202AB3" w:rsidRPr="00CD6BE1">
        <w:rPr>
          <w:i/>
          <w:sz w:val="28"/>
          <w:szCs w:val="28"/>
        </w:rPr>
        <w:t>(заимствованные)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5"/>
          <w:b/>
          <w:bCs/>
          <w:color w:val="000000"/>
          <w:sz w:val="28"/>
          <w:szCs w:val="28"/>
        </w:rPr>
        <w:t>Слово учителя</w:t>
      </w:r>
      <w:r w:rsidRPr="0020078D">
        <w:rPr>
          <w:rStyle w:val="c0"/>
          <w:color w:val="000000"/>
          <w:sz w:val="28"/>
          <w:szCs w:val="28"/>
        </w:rPr>
        <w:t>.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0"/>
          <w:color w:val="000000"/>
          <w:sz w:val="28"/>
          <w:szCs w:val="28"/>
        </w:rPr>
        <w:t xml:space="preserve">Скажите, слова </w:t>
      </w:r>
      <w:proofErr w:type="gramStart"/>
      <w:r w:rsidRPr="0020078D">
        <w:rPr>
          <w:rStyle w:val="c0"/>
          <w:color w:val="000000"/>
          <w:sz w:val="28"/>
          <w:szCs w:val="28"/>
        </w:rPr>
        <w:t>СВЕТЛЫЙ</w:t>
      </w:r>
      <w:proofErr w:type="gramEnd"/>
      <w:r w:rsidRPr="0020078D">
        <w:rPr>
          <w:rStyle w:val="c0"/>
          <w:color w:val="000000"/>
          <w:sz w:val="28"/>
          <w:szCs w:val="28"/>
        </w:rPr>
        <w:t xml:space="preserve"> и ТЕМНО можно назвать антонимами? (Нет)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0"/>
          <w:color w:val="000000"/>
          <w:sz w:val="28"/>
          <w:szCs w:val="28"/>
        </w:rPr>
        <w:t xml:space="preserve">Почему? </w:t>
      </w:r>
      <w:proofErr w:type="gramStart"/>
      <w:r w:rsidRPr="0020078D">
        <w:rPr>
          <w:rStyle w:val="c0"/>
          <w:color w:val="000000"/>
          <w:sz w:val="28"/>
          <w:szCs w:val="28"/>
        </w:rPr>
        <w:t>(Примерный ответ.</w:t>
      </w:r>
      <w:proofErr w:type="gramEnd"/>
      <w:r w:rsidRPr="0020078D">
        <w:rPr>
          <w:rStyle w:val="c0"/>
          <w:color w:val="000000"/>
          <w:sz w:val="28"/>
          <w:szCs w:val="28"/>
        </w:rPr>
        <w:t xml:space="preserve"> Это слова с противоположным лексическим значением, но они относятся к разным частям речи. Следовательно, эти слова нельзя назвать антонимами.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0"/>
          <w:color w:val="000000"/>
          <w:sz w:val="28"/>
          <w:szCs w:val="28"/>
        </w:rPr>
        <w:t>Какой можно сделать вывод?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5"/>
          <w:b/>
          <w:bCs/>
          <w:color w:val="000000"/>
          <w:sz w:val="28"/>
          <w:szCs w:val="28"/>
        </w:rPr>
        <w:t>Вывод</w:t>
      </w:r>
      <w:r w:rsidRPr="0020078D">
        <w:rPr>
          <w:rStyle w:val="c0"/>
          <w:color w:val="000000"/>
          <w:sz w:val="28"/>
          <w:szCs w:val="28"/>
        </w:rPr>
        <w:t>.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0"/>
          <w:color w:val="000000"/>
          <w:sz w:val="28"/>
          <w:szCs w:val="28"/>
        </w:rPr>
        <w:t>Антонимы – это слова одной и той же части речи с противоположным лексическим значением.</w:t>
      </w:r>
    </w:p>
    <w:p w:rsidR="0020078D" w:rsidRPr="0020078D" w:rsidRDefault="0020078D" w:rsidP="0020078D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0"/>
          <w:color w:val="000000"/>
          <w:sz w:val="28"/>
          <w:szCs w:val="28"/>
        </w:rPr>
        <w:t>Ученики кладут в корзину карточки, на которых заранее написан вывод.</w:t>
      </w:r>
    </w:p>
    <w:p w:rsidR="00202AB3" w:rsidRPr="00CD6BE1" w:rsidRDefault="00A917C5" w:rsidP="00A917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со словарём</w:t>
      </w:r>
    </w:p>
    <w:p w:rsidR="00202AB3" w:rsidRPr="00CD6BE1" w:rsidRDefault="00202AB3" w:rsidP="00A917C5">
      <w:pPr>
        <w:framePr w:w="10274" w:hSpace="180" w:wrap="around" w:vAnchor="text" w:hAnchor="page" w:x="758" w:y="2"/>
        <w:suppressOverlap/>
        <w:jc w:val="both"/>
        <w:rPr>
          <w:sz w:val="28"/>
          <w:szCs w:val="28"/>
        </w:rPr>
      </w:pPr>
      <w:r w:rsidRPr="00CD6BE1">
        <w:rPr>
          <w:sz w:val="28"/>
          <w:szCs w:val="28"/>
        </w:rPr>
        <w:t>Мы с вами уже знакомы с различными словарями: (Назовите их) толковым, орфографическим, словарем синонимов и др. Существует и словарь антонимов.</w:t>
      </w:r>
    </w:p>
    <w:p w:rsidR="00202AB3" w:rsidRPr="00CD6BE1" w:rsidRDefault="00202AB3" w:rsidP="00A917C5">
      <w:pPr>
        <w:framePr w:w="10274" w:hSpace="180" w:wrap="around" w:vAnchor="text" w:hAnchor="page" w:x="758" w:y="2"/>
        <w:suppressOverlap/>
        <w:jc w:val="both"/>
        <w:rPr>
          <w:i/>
          <w:iCs/>
          <w:sz w:val="28"/>
          <w:szCs w:val="28"/>
        </w:rPr>
      </w:pPr>
      <w:r w:rsidRPr="00CD6BE1">
        <w:rPr>
          <w:i/>
          <w:iCs/>
          <w:sz w:val="28"/>
          <w:szCs w:val="28"/>
        </w:rPr>
        <w:t xml:space="preserve"> Как и в любом словаре, слова в нем расположены в алфавитном порядке.</w:t>
      </w:r>
    </w:p>
    <w:p w:rsidR="00202AB3" w:rsidRPr="00CD6BE1" w:rsidRDefault="00202AB3" w:rsidP="00A917C5">
      <w:pPr>
        <w:framePr w:w="10274" w:hSpace="180" w:wrap="around" w:vAnchor="text" w:hAnchor="page" w:x="758" w:y="2"/>
        <w:suppressOverlap/>
        <w:jc w:val="both"/>
        <w:rPr>
          <w:i/>
          <w:iCs/>
          <w:sz w:val="28"/>
          <w:szCs w:val="28"/>
        </w:rPr>
      </w:pPr>
      <w:r w:rsidRPr="00CD6BE1">
        <w:rPr>
          <w:i/>
          <w:iCs/>
          <w:sz w:val="28"/>
          <w:szCs w:val="28"/>
        </w:rPr>
        <w:t>Добрый – злой</w:t>
      </w:r>
    </w:p>
    <w:p w:rsidR="00202AB3" w:rsidRPr="00CD6BE1" w:rsidRDefault="00202AB3" w:rsidP="00A917C5">
      <w:pPr>
        <w:framePr w:w="10274" w:hSpace="180" w:wrap="around" w:vAnchor="text" w:hAnchor="page" w:x="758" w:y="2"/>
        <w:suppressOverlap/>
        <w:jc w:val="both"/>
        <w:rPr>
          <w:i/>
          <w:iCs/>
          <w:sz w:val="28"/>
          <w:szCs w:val="28"/>
        </w:rPr>
      </w:pPr>
      <w:proofErr w:type="gramStart"/>
      <w:r w:rsidRPr="00CD6BE1">
        <w:rPr>
          <w:i/>
          <w:iCs/>
          <w:sz w:val="28"/>
          <w:szCs w:val="28"/>
        </w:rPr>
        <w:t>Добрый</w:t>
      </w:r>
      <w:proofErr w:type="gramEnd"/>
      <w:r w:rsidRPr="00CD6BE1">
        <w:rPr>
          <w:i/>
          <w:iCs/>
          <w:sz w:val="28"/>
          <w:szCs w:val="28"/>
        </w:rPr>
        <w:t xml:space="preserve"> – относящийся к людям с расположением, проникнутый сочувствием к ним, готовый помочь, отзывчивый.</w:t>
      </w:r>
    </w:p>
    <w:p w:rsidR="00202AB3" w:rsidRDefault="00A917C5" w:rsidP="00CD6BE1">
      <w:pPr>
        <w:ind w:left="-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202AB3" w:rsidRPr="00CD6BE1">
        <w:rPr>
          <w:i/>
          <w:iCs/>
          <w:sz w:val="28"/>
          <w:szCs w:val="28"/>
        </w:rPr>
        <w:t xml:space="preserve">Злой – </w:t>
      </w:r>
      <w:proofErr w:type="gramStart"/>
      <w:r w:rsidR="00202AB3" w:rsidRPr="00CD6BE1">
        <w:rPr>
          <w:i/>
          <w:iCs/>
          <w:sz w:val="28"/>
          <w:szCs w:val="28"/>
        </w:rPr>
        <w:t>исполненный</w:t>
      </w:r>
      <w:proofErr w:type="gramEnd"/>
      <w:r w:rsidR="00202AB3" w:rsidRPr="00CD6BE1">
        <w:rPr>
          <w:i/>
          <w:iCs/>
          <w:sz w:val="28"/>
          <w:szCs w:val="28"/>
        </w:rPr>
        <w:t xml:space="preserve"> недоброжелательства, враждебности, злобы.</w:t>
      </w:r>
    </w:p>
    <w:p w:rsidR="0027556F" w:rsidRPr="0020078D" w:rsidRDefault="0027556F" w:rsidP="0027556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0078D">
        <w:rPr>
          <w:rStyle w:val="c5"/>
          <w:b/>
          <w:bCs/>
          <w:color w:val="000000"/>
          <w:sz w:val="28"/>
          <w:szCs w:val="28"/>
        </w:rPr>
        <w:lastRenderedPageBreak/>
        <w:t>Физкультминутка.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«высоко» (дети поднимают руки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ответишь «низко» (опускают руки вниз)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«далеко» (протягивают руки вперед)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«близко» (закрывают руками глаза)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«потолок» (тянутся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«пол» (приседают)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«потерял» (трясут руками)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И скажешь ты «нашел» (хлопают в ладоши)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тебе я слово «трус»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Ответишь ты «храбрец».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Теперь «начало» я скажу,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proofErr w:type="gramStart"/>
      <w:r w:rsidRPr="0020078D">
        <w:rPr>
          <w:rFonts w:ascii="ff6" w:hAnsi="ff6"/>
          <w:color w:val="000000"/>
          <w:sz w:val="84"/>
          <w:szCs w:val="84"/>
        </w:rPr>
        <w:t>Ну</w:t>
      </w:r>
      <w:proofErr w:type="gramEnd"/>
      <w:r w:rsidRPr="0020078D">
        <w:rPr>
          <w:rFonts w:ascii="ff6" w:hAnsi="ff6"/>
          <w:color w:val="000000"/>
          <w:sz w:val="84"/>
          <w:szCs w:val="84"/>
        </w:rPr>
        <w:t xml:space="preserve"> отвечай «конец» (хлопают в ладоши)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«высоко» (дети поднимают руки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ответишь «низко» (опускают руки вниз)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«далеко» (протягивают руки вперед)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«близко» (закрывают руками глаза)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«потолок» (тянутся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«пол» (приседают)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«потерял» (трясут руками)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И скажешь ты «нашел» (хлопают в ладоши)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тебе я слово «трус»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Ответишь ты «храбрец».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Теперь «начало» я скажу,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proofErr w:type="gramStart"/>
      <w:r w:rsidRPr="0020078D">
        <w:rPr>
          <w:rFonts w:ascii="ff6" w:hAnsi="ff6"/>
          <w:color w:val="000000"/>
          <w:sz w:val="84"/>
          <w:szCs w:val="84"/>
        </w:rPr>
        <w:t>Ну</w:t>
      </w:r>
      <w:proofErr w:type="gramEnd"/>
      <w:r w:rsidRPr="0020078D">
        <w:rPr>
          <w:rFonts w:ascii="ff6" w:hAnsi="ff6"/>
          <w:color w:val="000000"/>
          <w:sz w:val="84"/>
          <w:szCs w:val="84"/>
        </w:rPr>
        <w:t xml:space="preserve"> отвечай «конец» (хлопают в ладоши)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«высоко» (дети поднимают руки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ответишь «низко» (опускают руки вниз)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«далеко» (протягивают руки вперед)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«близко» (закрывают руками глаза)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«потолок» (тянутся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«пол» (приседают)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«потерял» (трясут руками)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И скажешь ты «нашел» (хлопают в ладоши)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тебе я слово «трус»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Ответишь ты «храбрец».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Теперь «начало» я скажу,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proofErr w:type="gramStart"/>
      <w:r w:rsidRPr="0020078D">
        <w:rPr>
          <w:rFonts w:ascii="ff6" w:hAnsi="ff6"/>
          <w:color w:val="000000"/>
          <w:sz w:val="84"/>
          <w:szCs w:val="84"/>
        </w:rPr>
        <w:t>Ну</w:t>
      </w:r>
      <w:proofErr w:type="gramEnd"/>
      <w:r w:rsidRPr="0020078D">
        <w:rPr>
          <w:rFonts w:ascii="ff6" w:hAnsi="ff6"/>
          <w:color w:val="000000"/>
          <w:sz w:val="84"/>
          <w:szCs w:val="84"/>
        </w:rPr>
        <w:t xml:space="preserve"> отвечай «конец» (хлопают в ладоши)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«высоко» (дети поднимают руки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ответишь «низко» (опускают руки вниз)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«далеко» (протягивают руки вперед)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«близко» (закрывают руками глаза)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«потолок» (тянутся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«пол» (приседают)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«потерял» (трясут руками)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И скажешь ты «нашел» (хлопают в ладоши)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тебе я слово «трус»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Ответишь ты «храбрец».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Теперь «начало» я скажу,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proofErr w:type="gramStart"/>
      <w:r w:rsidRPr="0020078D">
        <w:rPr>
          <w:rFonts w:ascii="ff6" w:hAnsi="ff6"/>
          <w:color w:val="000000"/>
          <w:sz w:val="84"/>
          <w:szCs w:val="84"/>
        </w:rPr>
        <w:t>Ну</w:t>
      </w:r>
      <w:proofErr w:type="gramEnd"/>
      <w:r w:rsidRPr="0020078D">
        <w:rPr>
          <w:rFonts w:ascii="ff6" w:hAnsi="ff6"/>
          <w:color w:val="000000"/>
          <w:sz w:val="84"/>
          <w:szCs w:val="84"/>
        </w:rPr>
        <w:t xml:space="preserve"> отвечай «конец» (хлопают в ладоши)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«высоко» (дети поднимают руки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ответишь «низко» (опускают руки вниз)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«далеко» (протягивают руки вперед)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«близко» (закрывают руками глаза)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«потолок» (тянутся вверх)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А ты ответишь «пол» (приседают)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я слово «потерял» (трясут руками)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И скажешь ты «нашел» (хлопают в ладоши)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Скажу тебе я слово «трус»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Ответишь ты «храбрец».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r w:rsidRPr="0020078D">
        <w:rPr>
          <w:rFonts w:ascii="ff6" w:hAnsi="ff6"/>
          <w:color w:val="000000"/>
          <w:sz w:val="84"/>
          <w:szCs w:val="84"/>
        </w:rPr>
        <w:t>Теперь «начало» я скажу,</w:t>
      </w:r>
      <w:r w:rsidRPr="0020078D">
        <w:rPr>
          <w:rFonts w:ascii="ff5" w:hAnsi="ff5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20078D" w:rsidRPr="0020078D" w:rsidRDefault="0020078D" w:rsidP="0020078D">
      <w:pPr>
        <w:shd w:val="clear" w:color="auto" w:fill="FFFFFF"/>
        <w:spacing w:line="0" w:lineRule="auto"/>
        <w:textAlignment w:val="baseline"/>
        <w:rPr>
          <w:rFonts w:ascii="ff6" w:hAnsi="ff6"/>
          <w:color w:val="000000"/>
          <w:sz w:val="84"/>
          <w:szCs w:val="84"/>
        </w:rPr>
      </w:pPr>
      <w:proofErr w:type="gramStart"/>
      <w:r w:rsidRPr="0020078D">
        <w:rPr>
          <w:rFonts w:ascii="ff6" w:hAnsi="ff6"/>
          <w:color w:val="000000"/>
          <w:sz w:val="84"/>
          <w:szCs w:val="84"/>
        </w:rPr>
        <w:t>Ну</w:t>
      </w:r>
      <w:proofErr w:type="gramEnd"/>
      <w:r w:rsidRPr="0020078D">
        <w:rPr>
          <w:rFonts w:ascii="ff6" w:hAnsi="ff6"/>
          <w:color w:val="000000"/>
          <w:sz w:val="84"/>
          <w:szCs w:val="84"/>
        </w:rPr>
        <w:t xml:space="preserve"> отвечай «конец» (хлопают в ладоши)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Я произношу фразу и выполняю действие, а вы, называя для него антоним, а вы называете антонимы и выполняете противоположное действие.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Уч.:</w:t>
      </w:r>
      <w:r>
        <w:rPr>
          <w:color w:val="111115"/>
          <w:sz w:val="28"/>
          <w:szCs w:val="28"/>
          <w:bdr w:val="none" w:sz="0" w:space="0" w:color="auto" w:frame="1"/>
        </w:rPr>
        <w:t> Руки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поднима</w:t>
      </w:r>
      <w:proofErr w:type="gramStart"/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ю</w:t>
      </w:r>
      <w:r>
        <w:rPr>
          <w:color w:val="111115"/>
          <w:sz w:val="28"/>
          <w:szCs w:val="28"/>
          <w:bdr w:val="none" w:sz="0" w:space="0" w:color="auto" w:frame="1"/>
        </w:rPr>
        <w:t>(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руки вверх)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</w:t>
      </w:r>
      <w:r>
        <w:rPr>
          <w:color w:val="111115"/>
          <w:sz w:val="28"/>
          <w:szCs w:val="28"/>
          <w:bdr w:val="none" w:sz="0" w:space="0" w:color="auto" w:frame="1"/>
        </w:rPr>
        <w:t xml:space="preserve">: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-Р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уки опускаю.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Уч.:</w:t>
      </w:r>
      <w:r>
        <w:rPr>
          <w:color w:val="111115"/>
          <w:sz w:val="28"/>
          <w:szCs w:val="28"/>
          <w:bdr w:val="none" w:sz="0" w:space="0" w:color="auto" w:frame="1"/>
        </w:rPr>
        <w:t> - Руки -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вперед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- Руки–назад.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</w:t>
      </w:r>
      <w:r>
        <w:rPr>
          <w:color w:val="111115"/>
          <w:sz w:val="28"/>
          <w:szCs w:val="28"/>
          <w:bdr w:val="none" w:sz="0" w:space="0" w:color="auto" w:frame="1"/>
        </w:rPr>
        <w:t xml:space="preserve">: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-Р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уки-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вниз.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- Руки – вверх.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</w:t>
      </w:r>
      <w:proofErr w:type="gramStart"/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 - Хлопок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влево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- Хлопок вправо.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Уч.:</w:t>
      </w:r>
      <w:r>
        <w:rPr>
          <w:color w:val="111115"/>
          <w:sz w:val="28"/>
          <w:szCs w:val="28"/>
          <w:bdr w:val="none" w:sz="0" w:space="0" w:color="auto" w:frame="1"/>
        </w:rPr>
        <w:t> -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Открыть</w:t>
      </w:r>
      <w:r>
        <w:rPr>
          <w:color w:val="111115"/>
          <w:sz w:val="28"/>
          <w:szCs w:val="28"/>
          <w:bdr w:val="none" w:sz="0" w:space="0" w:color="auto" w:frame="1"/>
        </w:rPr>
        <w:t> глаза.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– Закрыть глаза.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Уч.:</w:t>
      </w:r>
      <w:r>
        <w:rPr>
          <w:color w:val="111115"/>
          <w:sz w:val="28"/>
          <w:szCs w:val="28"/>
          <w:bdr w:val="none" w:sz="0" w:space="0" w:color="auto" w:frame="1"/>
        </w:rPr>
        <w:t> -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Встать</w:t>
      </w:r>
      <w:r>
        <w:rPr>
          <w:color w:val="111115"/>
          <w:sz w:val="28"/>
          <w:szCs w:val="28"/>
          <w:bdr w:val="none" w:sz="0" w:space="0" w:color="auto" w:frame="1"/>
        </w:rPr>
        <w:t> у парты.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 w:line="360" w:lineRule="atLeast"/>
        <w:ind w:firstLine="567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- Сесть за парту.</w:t>
      </w:r>
    </w:p>
    <w:p w:rsidR="00202AB3" w:rsidRPr="00CD6BE1" w:rsidRDefault="00202AB3" w:rsidP="0027556F">
      <w:pPr>
        <w:rPr>
          <w:b/>
          <w:sz w:val="28"/>
          <w:szCs w:val="28"/>
        </w:rPr>
      </w:pPr>
      <w:r w:rsidRPr="00CD6BE1">
        <w:rPr>
          <w:b/>
          <w:sz w:val="28"/>
          <w:szCs w:val="28"/>
        </w:rPr>
        <w:t>Обращение к учебнику.</w:t>
      </w:r>
    </w:p>
    <w:p w:rsidR="00202AB3" w:rsidRPr="00CD6BE1" w:rsidRDefault="00202AB3" w:rsidP="00CD6BE1">
      <w:pPr>
        <w:ind w:left="-851"/>
        <w:rPr>
          <w:sz w:val="28"/>
          <w:szCs w:val="28"/>
        </w:rPr>
      </w:pPr>
      <w:proofErr w:type="gramStart"/>
      <w:r w:rsidRPr="00CD6BE1">
        <w:rPr>
          <w:sz w:val="28"/>
          <w:szCs w:val="28"/>
        </w:rPr>
        <w:t>Упр</w:t>
      </w:r>
      <w:proofErr w:type="gramEnd"/>
      <w:r w:rsidRPr="00CD6BE1">
        <w:rPr>
          <w:sz w:val="28"/>
          <w:szCs w:val="28"/>
        </w:rPr>
        <w:t xml:space="preserve"> 206 прочитать и выписать антонимы. </w:t>
      </w:r>
    </w:p>
    <w:p w:rsidR="00202AB3" w:rsidRPr="00CD6BE1" w:rsidRDefault="00202AB3" w:rsidP="00CD6BE1">
      <w:pPr>
        <w:ind w:left="-851"/>
        <w:rPr>
          <w:sz w:val="28"/>
          <w:szCs w:val="28"/>
        </w:rPr>
      </w:pPr>
      <w:proofErr w:type="gramStart"/>
      <w:r w:rsidRPr="00CD6BE1">
        <w:rPr>
          <w:sz w:val="28"/>
          <w:szCs w:val="28"/>
        </w:rPr>
        <w:t>Упр</w:t>
      </w:r>
      <w:proofErr w:type="gramEnd"/>
      <w:r w:rsidRPr="00CD6BE1">
        <w:rPr>
          <w:sz w:val="28"/>
          <w:szCs w:val="28"/>
        </w:rPr>
        <w:t xml:space="preserve"> 207 1-2 предложение,вставить пропущенные буквы подчернуть антонимы. Объяснить орфргаммы. С 3 предложением сделать синтаксический разбор. </w:t>
      </w:r>
    </w:p>
    <w:p w:rsidR="00202AB3" w:rsidRPr="00CD6BE1" w:rsidRDefault="00202AB3" w:rsidP="00CD6BE1">
      <w:pPr>
        <w:ind w:left="-851"/>
        <w:rPr>
          <w:sz w:val="28"/>
          <w:szCs w:val="28"/>
        </w:rPr>
      </w:pPr>
      <w:proofErr w:type="gramStart"/>
      <w:r w:rsidRPr="00CD6BE1">
        <w:rPr>
          <w:sz w:val="28"/>
          <w:szCs w:val="28"/>
        </w:rPr>
        <w:t>Упр</w:t>
      </w:r>
      <w:proofErr w:type="gramEnd"/>
      <w:r w:rsidRPr="00CD6BE1">
        <w:rPr>
          <w:sz w:val="28"/>
          <w:szCs w:val="28"/>
        </w:rPr>
        <w:t xml:space="preserve"> 208 к словам подобрать антонимы, используя выписки со словаря,  которые лежат у вас на парте. </w:t>
      </w:r>
    </w:p>
    <w:p w:rsidR="00380838" w:rsidRDefault="00380838" w:rsidP="0020078D">
      <w:pPr>
        <w:rPr>
          <w:b/>
          <w:sz w:val="28"/>
          <w:szCs w:val="28"/>
          <w:u w:val="single"/>
        </w:rPr>
      </w:pPr>
      <w:r w:rsidRPr="00CD6BE1">
        <w:rPr>
          <w:b/>
          <w:sz w:val="28"/>
          <w:szCs w:val="28"/>
          <w:u w:val="single"/>
        </w:rPr>
        <w:t xml:space="preserve">4.Закрепление знаний </w:t>
      </w:r>
    </w:p>
    <w:p w:rsidR="004A735D" w:rsidRDefault="004A735D" w:rsidP="0020078D">
      <w:pPr>
        <w:rPr>
          <w:b/>
          <w:sz w:val="28"/>
          <w:szCs w:val="28"/>
          <w:u w:val="single"/>
        </w:rPr>
      </w:pP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Усвоение новых знаний 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(Учитель у доски, а дополняет ученик).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Давайте попробуем подобрать антонимы к данным словам.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Мягкий хлеб – черствый, мягкий диван – жесткий, мягкий свет – резкий, мягкий климат – суровый и т.д.</w:t>
      </w:r>
      <w:proofErr w:type="gramEnd"/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Подберите антонимы к разным значениям многозначных слов (письменно 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у доски</w:t>
      </w:r>
      <w:r>
        <w:rPr>
          <w:color w:val="111115"/>
          <w:sz w:val="28"/>
          <w:szCs w:val="28"/>
          <w:bdr w:val="none" w:sz="0" w:space="0" w:color="auto" w:frame="1"/>
        </w:rPr>
        <w:t>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Свежий (хлеб, журнал, ветер).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(Чёрствый, старый, тёплый).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Лёгкий (труд, путь, ветер).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(Тяжёлый, трудный, сильный).</w:t>
      </w:r>
    </w:p>
    <w:p w:rsidR="004A735D" w:rsidRDefault="004A735D" w:rsidP="004A735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0"/>
          <w:szCs w:val="20"/>
        </w:rPr>
      </w:pPr>
    </w:p>
    <w:p w:rsidR="004A735D" w:rsidRPr="00CD6BE1" w:rsidRDefault="004A735D" w:rsidP="0020078D">
      <w:pPr>
        <w:rPr>
          <w:b/>
          <w:sz w:val="28"/>
          <w:szCs w:val="28"/>
          <w:u w:val="single"/>
        </w:rPr>
      </w:pPr>
    </w:p>
    <w:p w:rsidR="00380838" w:rsidRPr="00CD6BE1" w:rsidRDefault="00380838" w:rsidP="00CD6BE1">
      <w:pPr>
        <w:ind w:left="-851" w:firstLine="567"/>
        <w:rPr>
          <w:sz w:val="28"/>
          <w:szCs w:val="28"/>
        </w:rPr>
      </w:pPr>
    </w:p>
    <w:p w:rsidR="00380838" w:rsidRPr="00CD6BE1" w:rsidRDefault="00380838" w:rsidP="00CD6BE1">
      <w:pPr>
        <w:ind w:left="-851" w:firstLine="567"/>
        <w:rPr>
          <w:sz w:val="28"/>
          <w:szCs w:val="28"/>
        </w:rPr>
      </w:pPr>
      <w:r w:rsidRPr="00CD6BE1">
        <w:rPr>
          <w:sz w:val="28"/>
          <w:szCs w:val="28"/>
        </w:rPr>
        <w:t>К словам левой колонки подберите антонимы из правой</w:t>
      </w:r>
      <w:proofErr w:type="gramStart"/>
      <w:r w:rsidRPr="00CD6BE1">
        <w:rPr>
          <w:sz w:val="28"/>
          <w:szCs w:val="28"/>
        </w:rPr>
        <w:t>.</w:t>
      </w:r>
      <w:proofErr w:type="gramEnd"/>
      <w:r w:rsidR="004A735D" w:rsidRPr="004A735D">
        <w:rPr>
          <w:b/>
          <w:sz w:val="28"/>
          <w:szCs w:val="28"/>
          <w:u w:val="single"/>
        </w:rPr>
        <w:t xml:space="preserve"> </w:t>
      </w:r>
      <w:r w:rsidR="004A735D" w:rsidRPr="00CD6BE1">
        <w:rPr>
          <w:b/>
          <w:sz w:val="28"/>
          <w:szCs w:val="28"/>
          <w:u w:val="single"/>
        </w:rPr>
        <w:t>(</w:t>
      </w:r>
      <w:proofErr w:type="gramStart"/>
      <w:r w:rsidR="004A735D" w:rsidRPr="00CD6BE1">
        <w:rPr>
          <w:b/>
          <w:sz w:val="28"/>
          <w:szCs w:val="28"/>
          <w:u w:val="single"/>
        </w:rPr>
        <w:t>р</w:t>
      </w:r>
      <w:proofErr w:type="gramEnd"/>
      <w:r w:rsidR="004A735D" w:rsidRPr="00CD6BE1">
        <w:rPr>
          <w:b/>
          <w:sz w:val="28"/>
          <w:szCs w:val="28"/>
          <w:u w:val="single"/>
        </w:rPr>
        <w:t>аспечатать)</w:t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772"/>
      </w:tblGrid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851"/>
              <w:rPr>
                <w:sz w:val="28"/>
                <w:szCs w:val="28"/>
              </w:rPr>
            </w:pPr>
            <w:bookmarkStart w:id="0" w:name="_GoBack"/>
            <w:r w:rsidRPr="00CD6BE1">
              <w:rPr>
                <w:sz w:val="28"/>
                <w:szCs w:val="28"/>
              </w:rPr>
              <w:t>близкий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злой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честь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холодный</w:t>
            </w:r>
          </w:p>
        </w:tc>
      </w:tr>
      <w:tr w:rsidR="00380838" w:rsidRPr="00CD6BE1" w:rsidTr="0027556F">
        <w:trPr>
          <w:trHeight w:val="326"/>
        </w:trPr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редкий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незнакомый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правдивый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новый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узкий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молчать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lastRenderedPageBreak/>
              <w:t>известный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дальний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говорить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ложный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активный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густой</w:t>
            </w:r>
          </w:p>
        </w:tc>
      </w:tr>
      <w:tr w:rsidR="00380838" w:rsidRPr="00CD6BE1" w:rsidTr="0027556F">
        <w:tc>
          <w:tcPr>
            <w:tcW w:w="2835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старый</w:t>
            </w:r>
          </w:p>
        </w:tc>
        <w:tc>
          <w:tcPr>
            <w:tcW w:w="2772" w:type="dxa"/>
            <w:shd w:val="clear" w:color="auto" w:fill="auto"/>
            <w:hideMark/>
          </w:tcPr>
          <w:p w:rsidR="00380838" w:rsidRPr="00CD6BE1" w:rsidRDefault="00380838" w:rsidP="0027556F">
            <w:pPr>
              <w:ind w:left="-851" w:firstLine="918"/>
              <w:rPr>
                <w:sz w:val="28"/>
                <w:szCs w:val="28"/>
              </w:rPr>
            </w:pPr>
            <w:r w:rsidRPr="00CD6BE1">
              <w:rPr>
                <w:sz w:val="28"/>
                <w:szCs w:val="28"/>
              </w:rPr>
              <w:t>бесчестье</w:t>
            </w:r>
          </w:p>
        </w:tc>
      </w:tr>
      <w:bookmarkEnd w:id="0"/>
    </w:tbl>
    <w:p w:rsidR="00202AB3" w:rsidRPr="00CD6BE1" w:rsidRDefault="00202AB3" w:rsidP="00CD6BE1">
      <w:pPr>
        <w:ind w:left="-851"/>
        <w:rPr>
          <w:sz w:val="28"/>
          <w:szCs w:val="28"/>
        </w:rPr>
      </w:pPr>
    </w:p>
    <w:p w:rsidR="00202AB3" w:rsidRPr="00CD6BE1" w:rsidRDefault="00380838" w:rsidP="00CD6BE1">
      <w:pPr>
        <w:ind w:left="-851"/>
        <w:rPr>
          <w:b/>
          <w:sz w:val="28"/>
          <w:szCs w:val="28"/>
        </w:rPr>
      </w:pPr>
      <w:r w:rsidRPr="00CD6BE1">
        <w:rPr>
          <w:b/>
          <w:sz w:val="28"/>
          <w:szCs w:val="28"/>
        </w:rPr>
        <w:t xml:space="preserve">Итог: </w:t>
      </w:r>
      <w:r w:rsidRPr="00CD6BE1">
        <w:rPr>
          <w:sz w:val="28"/>
          <w:szCs w:val="28"/>
        </w:rPr>
        <w:t xml:space="preserve">Выставление отметок по раздаточному материалу. 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</w:p>
    <w:p w:rsidR="00202AB3" w:rsidRPr="00CD6BE1" w:rsidRDefault="00202AB3" w:rsidP="00CD6BE1">
      <w:pPr>
        <w:ind w:left="-851"/>
        <w:rPr>
          <w:sz w:val="28"/>
          <w:szCs w:val="28"/>
        </w:rPr>
      </w:pPr>
      <w:r w:rsidRPr="00CD6BE1">
        <w:rPr>
          <w:b/>
          <w:sz w:val="28"/>
          <w:szCs w:val="28"/>
        </w:rPr>
        <w:t>Домашнее задание</w:t>
      </w:r>
      <w:r w:rsidRPr="00CD6BE1">
        <w:rPr>
          <w:sz w:val="28"/>
          <w:szCs w:val="28"/>
        </w:rPr>
        <w:t xml:space="preserve">: </w:t>
      </w:r>
      <w:proofErr w:type="gramStart"/>
      <w:r w:rsidRPr="00CD6BE1">
        <w:rPr>
          <w:sz w:val="28"/>
          <w:szCs w:val="28"/>
        </w:rPr>
        <w:t>упр</w:t>
      </w:r>
      <w:proofErr w:type="gramEnd"/>
      <w:r w:rsidRPr="00CD6BE1">
        <w:rPr>
          <w:sz w:val="28"/>
          <w:szCs w:val="28"/>
        </w:rPr>
        <w:t xml:space="preserve"> 211</w:t>
      </w:r>
    </w:p>
    <w:p w:rsidR="00202AB3" w:rsidRDefault="00202AB3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 xml:space="preserve">Первое предложение разобрать вместе с ними. На основе этого предложения скажите: где часто используются антонимы? </w:t>
      </w:r>
    </w:p>
    <w:p w:rsidR="005F7EDC" w:rsidRDefault="005F7EDC" w:rsidP="00CD6BE1">
      <w:pPr>
        <w:ind w:left="-851"/>
        <w:rPr>
          <w:sz w:val="28"/>
          <w:szCs w:val="28"/>
        </w:rPr>
      </w:pPr>
    </w:p>
    <w:p w:rsidR="005F7EDC" w:rsidRDefault="005F7EDC" w:rsidP="005F7EDC">
      <w:pPr>
        <w:ind w:left="-709"/>
        <w:rPr>
          <w:sz w:val="28"/>
          <w:szCs w:val="28"/>
        </w:rPr>
      </w:pPr>
      <w:r>
        <w:rPr>
          <w:sz w:val="28"/>
          <w:szCs w:val="28"/>
        </w:rPr>
        <w:t>Составление синквейна о мудрости.</w:t>
      </w:r>
    </w:p>
    <w:p w:rsidR="005F7EDC" w:rsidRDefault="005F7EDC" w:rsidP="005F7EDC">
      <w:pPr>
        <w:ind w:left="-709"/>
        <w:rPr>
          <w:sz w:val="28"/>
          <w:szCs w:val="28"/>
        </w:rPr>
      </w:pPr>
    </w:p>
    <w:p w:rsidR="005F7EDC" w:rsidRDefault="005F7EDC" w:rsidP="005F7EDC">
      <w:pPr>
        <w:ind w:left="-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Мудрость.</w:t>
      </w:r>
    </w:p>
    <w:p w:rsidR="005F7EDC" w:rsidRDefault="005F7EDC" w:rsidP="005F7EDC">
      <w:pPr>
        <w:numPr>
          <w:ilvl w:val="0"/>
          <w:numId w:val="2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Святая, великая.</w:t>
      </w:r>
    </w:p>
    <w:p w:rsidR="005F7EDC" w:rsidRDefault="005F7EDC" w:rsidP="005F7EDC">
      <w:pPr>
        <w:numPr>
          <w:ilvl w:val="0"/>
          <w:numId w:val="2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Учит, наполняет, воспитывает.</w:t>
      </w:r>
    </w:p>
    <w:p w:rsidR="005F7EDC" w:rsidRDefault="005F7EDC" w:rsidP="005F7EDC">
      <w:pPr>
        <w:numPr>
          <w:ilvl w:val="0"/>
          <w:numId w:val="2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Помогает нам жить и учиться.</w:t>
      </w:r>
    </w:p>
    <w:p w:rsidR="005F7EDC" w:rsidRDefault="005F7EDC" w:rsidP="005F7EDC">
      <w:pPr>
        <w:numPr>
          <w:ilvl w:val="0"/>
          <w:numId w:val="2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Знания.</w:t>
      </w:r>
    </w:p>
    <w:p w:rsidR="005F7EDC" w:rsidRPr="00CD6BE1" w:rsidRDefault="005F7EDC" w:rsidP="00CD6BE1">
      <w:pPr>
        <w:ind w:left="-851"/>
        <w:rPr>
          <w:sz w:val="28"/>
          <w:szCs w:val="28"/>
        </w:rPr>
      </w:pPr>
    </w:p>
    <w:p w:rsidR="001C5A61" w:rsidRPr="00CD6BE1" w:rsidRDefault="001C5A61" w:rsidP="00CD6BE1">
      <w:pPr>
        <w:ind w:left="-851"/>
        <w:rPr>
          <w:sz w:val="28"/>
          <w:szCs w:val="28"/>
        </w:rPr>
      </w:pPr>
    </w:p>
    <w:p w:rsidR="00380838" w:rsidRPr="00CD6BE1" w:rsidRDefault="00380838" w:rsidP="00CD6BE1">
      <w:pPr>
        <w:ind w:left="-851"/>
        <w:jc w:val="both"/>
        <w:rPr>
          <w:b/>
          <w:sz w:val="28"/>
          <w:szCs w:val="28"/>
          <w:u w:val="single"/>
        </w:rPr>
      </w:pPr>
      <w:r w:rsidRPr="00CD6BE1">
        <w:rPr>
          <w:b/>
          <w:sz w:val="28"/>
          <w:szCs w:val="28"/>
          <w:u w:val="single"/>
        </w:rPr>
        <w:t>Рефлексия</w:t>
      </w:r>
    </w:p>
    <w:p w:rsidR="00380838" w:rsidRPr="00CD6BE1" w:rsidRDefault="00380838" w:rsidP="00CD6BE1">
      <w:pPr>
        <w:ind w:left="-851"/>
        <w:jc w:val="both"/>
        <w:rPr>
          <w:sz w:val="28"/>
          <w:szCs w:val="28"/>
        </w:rPr>
      </w:pPr>
      <w:r w:rsidRPr="00CD6BE1">
        <w:rPr>
          <w:sz w:val="28"/>
          <w:szCs w:val="28"/>
        </w:rPr>
        <w:t>Ребята, продолжите предложения: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1.Сегодня на уроке мы повторили…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2.Научились …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4 Трудным для меня стало…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- Что такое антонимы?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- Какие части речи могут выступать в роли антонимов?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- Что нужно учитывать при подборе антонимов?</w:t>
      </w:r>
    </w:p>
    <w:p w:rsidR="00380838" w:rsidRPr="00CD6BE1" w:rsidRDefault="00380838" w:rsidP="00CD6BE1">
      <w:pPr>
        <w:ind w:left="-851"/>
        <w:rPr>
          <w:sz w:val="28"/>
          <w:szCs w:val="28"/>
        </w:rPr>
      </w:pPr>
      <w:r w:rsidRPr="00CD6BE1">
        <w:rPr>
          <w:sz w:val="28"/>
          <w:szCs w:val="28"/>
        </w:rPr>
        <w:t>- Какова роль антонимов в речи?</w:t>
      </w:r>
    </w:p>
    <w:p w:rsidR="0027556F" w:rsidRDefault="0027556F" w:rsidP="0027556F">
      <w:pPr>
        <w:rPr>
          <w:sz w:val="28"/>
          <w:szCs w:val="28"/>
        </w:rPr>
      </w:pPr>
    </w:p>
    <w:p w:rsidR="00202AB3" w:rsidRPr="00CD6BE1" w:rsidRDefault="00202AB3" w:rsidP="00CD6BE1">
      <w:pPr>
        <w:ind w:left="-851"/>
        <w:rPr>
          <w:sz w:val="28"/>
          <w:szCs w:val="28"/>
        </w:rPr>
      </w:pPr>
    </w:p>
    <w:p w:rsidR="00202AB3" w:rsidRPr="00CD6BE1" w:rsidRDefault="00202AB3" w:rsidP="00CD6BE1">
      <w:pPr>
        <w:ind w:left="-851"/>
        <w:rPr>
          <w:sz w:val="28"/>
          <w:szCs w:val="28"/>
        </w:rPr>
      </w:pPr>
    </w:p>
    <w:p w:rsidR="00202AB3" w:rsidRPr="00CD6BE1" w:rsidRDefault="00202AB3" w:rsidP="00CD6BE1">
      <w:pPr>
        <w:ind w:left="-851"/>
        <w:rPr>
          <w:sz w:val="28"/>
          <w:szCs w:val="28"/>
        </w:rPr>
      </w:pPr>
    </w:p>
    <w:sectPr w:rsidR="00202AB3" w:rsidRPr="00CD6BE1" w:rsidSect="00D6395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D68"/>
    <w:multiLevelType w:val="hybridMultilevel"/>
    <w:tmpl w:val="68E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2000C"/>
    <w:multiLevelType w:val="hybridMultilevel"/>
    <w:tmpl w:val="C548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B3"/>
    <w:rsid w:val="001C5A61"/>
    <w:rsid w:val="0020078D"/>
    <w:rsid w:val="00202AB3"/>
    <w:rsid w:val="0027556F"/>
    <w:rsid w:val="00380838"/>
    <w:rsid w:val="004A735D"/>
    <w:rsid w:val="005F7EDC"/>
    <w:rsid w:val="00896C52"/>
    <w:rsid w:val="00A917C5"/>
    <w:rsid w:val="00CD6BE1"/>
    <w:rsid w:val="00D6395C"/>
    <w:rsid w:val="00D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02A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CD6BE1"/>
    <w:pPr>
      <w:spacing w:before="100" w:beforeAutospacing="1" w:after="100" w:afterAutospacing="1"/>
    </w:pPr>
  </w:style>
  <w:style w:type="character" w:customStyle="1" w:styleId="a5">
    <w:name w:val="a"/>
    <w:basedOn w:val="a0"/>
    <w:rsid w:val="00CD6BE1"/>
  </w:style>
  <w:style w:type="paragraph" w:customStyle="1" w:styleId="c1">
    <w:name w:val="c1"/>
    <w:basedOn w:val="a"/>
    <w:rsid w:val="0027556F"/>
    <w:pPr>
      <w:spacing w:before="100" w:beforeAutospacing="1" w:after="100" w:afterAutospacing="1"/>
    </w:pPr>
  </w:style>
  <w:style w:type="character" w:customStyle="1" w:styleId="c5">
    <w:name w:val="c5"/>
    <w:basedOn w:val="a0"/>
    <w:rsid w:val="0027556F"/>
  </w:style>
  <w:style w:type="character" w:customStyle="1" w:styleId="c0">
    <w:name w:val="c0"/>
    <w:basedOn w:val="a0"/>
    <w:rsid w:val="0027556F"/>
  </w:style>
  <w:style w:type="character" w:customStyle="1" w:styleId="c14">
    <w:name w:val="c14"/>
    <w:basedOn w:val="a0"/>
    <w:rsid w:val="0027556F"/>
  </w:style>
  <w:style w:type="character" w:customStyle="1" w:styleId="ff5">
    <w:name w:val="ff5"/>
    <w:basedOn w:val="a0"/>
    <w:rsid w:val="0020078D"/>
  </w:style>
  <w:style w:type="paragraph" w:styleId="a6">
    <w:name w:val="Normal (Web)"/>
    <w:basedOn w:val="a"/>
    <w:uiPriority w:val="99"/>
    <w:semiHidden/>
    <w:unhideWhenUsed/>
    <w:rsid w:val="004A73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02A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CD6BE1"/>
    <w:pPr>
      <w:spacing w:before="100" w:beforeAutospacing="1" w:after="100" w:afterAutospacing="1"/>
    </w:pPr>
  </w:style>
  <w:style w:type="character" w:customStyle="1" w:styleId="a5">
    <w:name w:val="a"/>
    <w:basedOn w:val="a0"/>
    <w:rsid w:val="00CD6BE1"/>
  </w:style>
  <w:style w:type="paragraph" w:customStyle="1" w:styleId="c1">
    <w:name w:val="c1"/>
    <w:basedOn w:val="a"/>
    <w:rsid w:val="0027556F"/>
    <w:pPr>
      <w:spacing w:before="100" w:beforeAutospacing="1" w:after="100" w:afterAutospacing="1"/>
    </w:pPr>
  </w:style>
  <w:style w:type="character" w:customStyle="1" w:styleId="c5">
    <w:name w:val="c5"/>
    <w:basedOn w:val="a0"/>
    <w:rsid w:val="0027556F"/>
  </w:style>
  <w:style w:type="character" w:customStyle="1" w:styleId="c0">
    <w:name w:val="c0"/>
    <w:basedOn w:val="a0"/>
    <w:rsid w:val="0027556F"/>
  </w:style>
  <w:style w:type="character" w:customStyle="1" w:styleId="c14">
    <w:name w:val="c14"/>
    <w:basedOn w:val="a0"/>
    <w:rsid w:val="0027556F"/>
  </w:style>
  <w:style w:type="character" w:customStyle="1" w:styleId="ff5">
    <w:name w:val="ff5"/>
    <w:basedOn w:val="a0"/>
    <w:rsid w:val="0020078D"/>
  </w:style>
  <w:style w:type="paragraph" w:styleId="a6">
    <w:name w:val="Normal (Web)"/>
    <w:basedOn w:val="a"/>
    <w:uiPriority w:val="99"/>
    <w:semiHidden/>
    <w:unhideWhenUsed/>
    <w:rsid w:val="004A73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Дымар</dc:creator>
  <cp:lastModifiedBy>Алина Дымар</cp:lastModifiedBy>
  <cp:revision>5</cp:revision>
  <cp:lastPrinted>2022-05-09T16:33:00Z</cp:lastPrinted>
  <dcterms:created xsi:type="dcterms:W3CDTF">2022-05-04T08:03:00Z</dcterms:created>
  <dcterms:modified xsi:type="dcterms:W3CDTF">2022-05-09T16:37:00Z</dcterms:modified>
</cp:coreProperties>
</file>