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9B" w:rsidRPr="001B4F9B" w:rsidRDefault="001B4F9B" w:rsidP="001B4F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</w:t>
      </w:r>
      <w:bookmarkStart w:id="0" w:name="_GoBack"/>
      <w:bookmarkEnd w:id="0"/>
      <w:r w:rsidRPr="001B4F9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опить печь безопасно</w:t>
      </w:r>
    </w:p>
    <w:p w:rsidR="001B4F9B" w:rsidRPr="001B4F9B" w:rsidRDefault="001B4F9B" w:rsidP="001B4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печи не должно быть трещин и щелей, а дымоход должен иметь хорошую тягу и быть побелен известковым раствором. Делается это для того, чтобы белом фоне можно было заметить появляющиеся со временем трещины и выходящий из них дым. </w:t>
      </w:r>
    </w:p>
    <w:p w:rsidR="001B4F9B" w:rsidRPr="001B4F9B" w:rsidRDefault="001B4F9B" w:rsidP="001B4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-Печь и дымовая труба в местах соединения с деревянными перекрытиями должны иметь утолщение кирпичной кладки (или разделку) </w:t>
      </w:r>
    </w:p>
    <w:p w:rsidR="001B4F9B" w:rsidRPr="001B4F9B" w:rsidRDefault="001B4F9B" w:rsidP="001B4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-прибейте перед топкой на деревянном полу металлический лист размерами не менее 50×70 см (его может заменить площадка из кирпича таких же размеров), чтобы случайно выпавшие горящие угли не привели к пожару </w:t>
      </w:r>
    </w:p>
    <w:p w:rsidR="001B4F9B" w:rsidRPr="001B4F9B" w:rsidRDefault="001B4F9B" w:rsidP="001B4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-Топить печь рекомендуется два-три раза в день не более чем по полтора часа. Это позволит избежать её перекала. Топить печь нужно не менее чем за два часа перед отходом ко сну </w:t>
      </w:r>
    </w:p>
    <w:p w:rsidR="001B4F9B" w:rsidRPr="001B4F9B" w:rsidRDefault="001B4F9B" w:rsidP="001B4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-Ни в коем случае не используйте при растопке легковоспламеняющихся и горючие жидкости </w:t>
      </w:r>
      <w:proofErr w:type="gramStart"/>
      <w:r w:rsidRPr="001B4F9B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1B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оставляйте открытыми топочные дверцы и топящуюся печь без присмотра </w:t>
      </w:r>
    </w:p>
    <w:p w:rsidR="001B4F9B" w:rsidRPr="001B4F9B" w:rsidRDefault="001B4F9B" w:rsidP="001B4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-Держите не менее чем в полутора метрах от печи одежду, мебель, дрова и другие горючие материалы </w:t>
      </w:r>
    </w:p>
    <w:p w:rsidR="001B4F9B" w:rsidRPr="001B4F9B" w:rsidRDefault="001B4F9B" w:rsidP="001B4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-Для того, чтобы не получить отравление угарным газом, помните, что нельзя преждевременно закрывать заслонку печей, пока угли полностью не прогорят </w:t>
      </w:r>
    </w:p>
    <w:p w:rsidR="001B4F9B" w:rsidRPr="001B4F9B" w:rsidRDefault="001B4F9B" w:rsidP="001B4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-Золу и перегоревшие угли заливайте водой и выбрасывайте не ближе 15 метров от строений </w:t>
      </w:r>
    </w:p>
    <w:p w:rsidR="001B4F9B" w:rsidRPr="001B4F9B" w:rsidRDefault="001B4F9B" w:rsidP="001B4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 позволяйте детям самостоятельно растапливать печь </w:t>
      </w:r>
    </w:p>
    <w:p w:rsidR="001B4F9B" w:rsidRPr="001B4F9B" w:rsidRDefault="001B4F9B" w:rsidP="001B4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9B">
        <w:rPr>
          <w:rFonts w:ascii="Times New Roman" w:eastAsia="Times New Roman" w:hAnsi="Times New Roman" w:cs="Times New Roman"/>
          <w:sz w:val="28"/>
          <w:szCs w:val="28"/>
          <w:lang w:eastAsia="ru-RU"/>
        </w:rPr>
        <w:t>-В отопительный сезон очищайте дымоход от сажи не менее одного раза в 2 месяца</w:t>
      </w:r>
    </w:p>
    <w:p w:rsidR="00FD6DFD" w:rsidRPr="001B4F9B" w:rsidRDefault="00FD6DFD" w:rsidP="001B4F9B">
      <w:pPr>
        <w:ind w:firstLine="709"/>
        <w:rPr>
          <w:sz w:val="28"/>
          <w:szCs w:val="28"/>
        </w:rPr>
      </w:pPr>
    </w:p>
    <w:sectPr w:rsidR="00FD6DFD" w:rsidRPr="001B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F9B"/>
    <w:rsid w:val="001B4F9B"/>
    <w:rsid w:val="00FD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2020-04-10T09:24:00Z</dcterms:created>
  <dcterms:modified xsi:type="dcterms:W3CDTF">2020-04-10T09:25:00Z</dcterms:modified>
</cp:coreProperties>
</file>