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52" w:rsidRPr="00375531" w:rsidRDefault="00375531" w:rsidP="00375531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УТВЕРЖДАЮ</w:t>
      </w:r>
    </w:p>
    <w:p w:rsidR="00375531" w:rsidRPr="00375531" w:rsidRDefault="00375531" w:rsidP="00375531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Начальник отдела</w:t>
      </w:r>
    </w:p>
    <w:p w:rsidR="00375531" w:rsidRPr="00375531" w:rsidRDefault="00375531" w:rsidP="00375531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образования</w:t>
      </w:r>
    </w:p>
    <w:p w:rsidR="00375531" w:rsidRPr="00375531" w:rsidRDefault="00375531" w:rsidP="00375531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Чечерского райисполкома</w:t>
      </w:r>
    </w:p>
    <w:p w:rsidR="00375531" w:rsidRPr="00375531" w:rsidRDefault="00375531" w:rsidP="00375531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375531">
        <w:rPr>
          <w:rFonts w:ascii="Times New Roman" w:hAnsi="Times New Roman" w:cs="Times New Roman"/>
          <w:sz w:val="30"/>
          <w:szCs w:val="30"/>
        </w:rPr>
        <w:t>А.А.Гулевич</w:t>
      </w:r>
      <w:proofErr w:type="spellEnd"/>
    </w:p>
    <w:p w:rsidR="00375531" w:rsidRDefault="00375531" w:rsidP="00375531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07.06.2024</w:t>
      </w:r>
    </w:p>
    <w:p w:rsidR="00375531" w:rsidRDefault="00375531" w:rsidP="0037553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375531">
      <w:pPr>
        <w:pStyle w:val="1"/>
        <w:spacing w:line="194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ПОЛОЖЕНИЕ</w:t>
      </w:r>
    </w:p>
    <w:p w:rsidR="00375531" w:rsidRDefault="00375531" w:rsidP="00375531">
      <w:pPr>
        <w:pStyle w:val="1"/>
        <w:spacing w:line="194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о проведении районного этапа областного фестиваля </w:t>
      </w:r>
    </w:p>
    <w:p w:rsidR="00375531" w:rsidRDefault="00375531" w:rsidP="00375531">
      <w:pPr>
        <w:pStyle w:val="1"/>
        <w:spacing w:after="580" w:line="194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«Лето - пора спортивная!»</w:t>
      </w:r>
    </w:p>
    <w:p w:rsidR="00375531" w:rsidRDefault="00375531" w:rsidP="00375531">
      <w:pPr>
        <w:pStyle w:val="11"/>
        <w:keepNext/>
        <w:keepLines/>
        <w:numPr>
          <w:ilvl w:val="0"/>
          <w:numId w:val="1"/>
        </w:numPr>
        <w:tabs>
          <w:tab w:val="left" w:pos="375"/>
        </w:tabs>
        <w:spacing w:after="40"/>
      </w:pPr>
      <w:bookmarkStart w:id="0" w:name="bookmark0"/>
      <w:r>
        <w:rPr>
          <w:color w:val="000000"/>
          <w:lang w:eastAsia="ru-RU" w:bidi="ru-RU"/>
        </w:rPr>
        <w:t>ОБЩИЕ ПОЛОЖЕНИЯ</w:t>
      </w:r>
      <w:bookmarkEnd w:id="0"/>
    </w:p>
    <w:p w:rsidR="00375531" w:rsidRDefault="00375531" w:rsidP="00375531">
      <w:pPr>
        <w:pStyle w:val="1"/>
        <w:ind w:firstLine="720"/>
        <w:jc w:val="both"/>
      </w:pPr>
      <w:r>
        <w:rPr>
          <w:color w:val="000000"/>
          <w:lang w:eastAsia="ru-RU" w:bidi="ru-RU"/>
        </w:rPr>
        <w:t>Районный этап областного фестиваля «Лето – пора спортивная!» (далее - Фестиваль) проводится в соответствии с планом работы государственного учреждения «Гомельский областной центр физического воспитания и спорта учащихся и студентов» на 2024 год (далее - Центр физвоспитания).</w:t>
      </w:r>
    </w:p>
    <w:p w:rsidR="00375531" w:rsidRDefault="00375531" w:rsidP="00375531">
      <w:pPr>
        <w:pStyle w:val="1"/>
        <w:ind w:firstLine="720"/>
        <w:jc w:val="both"/>
      </w:pPr>
      <w:r>
        <w:rPr>
          <w:color w:val="000000"/>
          <w:lang w:eastAsia="ru-RU" w:bidi="ru-RU"/>
        </w:rPr>
        <w:t>Цель Фестиваля – организация физкультурно-оздоровительных и спортивно-массовых мероприятий в летний каникулярный период, внедрение новых форм и методов работы с детьми и подростками по формированию навыков здорового образа жизни и культуры досуга, а также популяризация видов спорта, получивших свое развитие в Республике Беларусь.</w:t>
      </w:r>
    </w:p>
    <w:p w:rsidR="00375531" w:rsidRDefault="00375531" w:rsidP="00375531">
      <w:pPr>
        <w:pStyle w:val="1"/>
        <w:ind w:firstLine="720"/>
        <w:jc w:val="both"/>
      </w:pPr>
      <w:r>
        <w:rPr>
          <w:color w:val="000000"/>
          <w:lang w:eastAsia="ru-RU" w:bidi="ru-RU"/>
        </w:rPr>
        <w:t>Фестиваль предусматривает написание и представление творческих работ в следующих номинациях:</w:t>
      </w:r>
    </w:p>
    <w:p w:rsidR="00375531" w:rsidRDefault="00375531" w:rsidP="00375531">
      <w:pPr>
        <w:pStyle w:val="1"/>
        <w:numPr>
          <w:ilvl w:val="0"/>
          <w:numId w:val="2"/>
        </w:numPr>
        <w:tabs>
          <w:tab w:val="left" w:pos="1076"/>
        </w:tabs>
        <w:ind w:firstLine="720"/>
        <w:jc w:val="both"/>
      </w:pPr>
      <w:r>
        <w:rPr>
          <w:color w:val="000000"/>
          <w:lang w:eastAsia="ru-RU" w:bidi="ru-RU"/>
        </w:rPr>
        <w:t>«Летний досуг - спортивный досуг!»;</w:t>
      </w:r>
    </w:p>
    <w:p w:rsidR="00375531" w:rsidRDefault="00375531" w:rsidP="00375531">
      <w:pPr>
        <w:pStyle w:val="1"/>
        <w:numPr>
          <w:ilvl w:val="0"/>
          <w:numId w:val="2"/>
        </w:numPr>
        <w:tabs>
          <w:tab w:val="left" w:pos="1105"/>
        </w:tabs>
        <w:ind w:firstLine="720"/>
        <w:jc w:val="both"/>
      </w:pPr>
      <w:r>
        <w:rPr>
          <w:color w:val="000000"/>
          <w:lang w:eastAsia="ru-RU" w:bidi="ru-RU"/>
        </w:rPr>
        <w:t>«Тропинки малой родины в спортивном калейдоскопе лета»;</w:t>
      </w:r>
    </w:p>
    <w:p w:rsidR="00375531" w:rsidRDefault="00375531" w:rsidP="00375531">
      <w:pPr>
        <w:pStyle w:val="1"/>
        <w:numPr>
          <w:ilvl w:val="0"/>
          <w:numId w:val="2"/>
        </w:numPr>
        <w:tabs>
          <w:tab w:val="left" w:pos="1100"/>
        </w:tabs>
        <w:ind w:firstLine="720"/>
        <w:jc w:val="both"/>
      </w:pPr>
      <w:r>
        <w:rPr>
          <w:color w:val="000000"/>
          <w:lang w:eastAsia="ru-RU" w:bidi="ru-RU"/>
        </w:rPr>
        <w:t>«Наши спортсмены, наши победы»;</w:t>
      </w:r>
    </w:p>
    <w:p w:rsidR="00375531" w:rsidRDefault="00375531" w:rsidP="00375531">
      <w:pPr>
        <w:pStyle w:val="1"/>
        <w:numPr>
          <w:ilvl w:val="0"/>
          <w:numId w:val="2"/>
        </w:numPr>
        <w:tabs>
          <w:tab w:val="left" w:pos="1105"/>
        </w:tabs>
        <w:ind w:firstLine="720"/>
        <w:jc w:val="both"/>
      </w:pPr>
      <w:r>
        <w:rPr>
          <w:color w:val="000000"/>
          <w:lang w:eastAsia="ru-RU" w:bidi="ru-RU"/>
        </w:rPr>
        <w:t>«Кто первый в воде, тот первый везде»;</w:t>
      </w:r>
    </w:p>
    <w:p w:rsidR="00375531" w:rsidRDefault="00375531" w:rsidP="00375531">
      <w:pPr>
        <w:pStyle w:val="1"/>
        <w:numPr>
          <w:ilvl w:val="0"/>
          <w:numId w:val="2"/>
        </w:numPr>
        <w:tabs>
          <w:tab w:val="left" w:pos="1095"/>
        </w:tabs>
        <w:spacing w:after="340"/>
        <w:ind w:firstLine="720"/>
        <w:jc w:val="both"/>
      </w:pPr>
      <w:r>
        <w:rPr>
          <w:color w:val="000000"/>
          <w:lang w:eastAsia="ru-RU" w:bidi="ru-RU"/>
        </w:rPr>
        <w:t>«Семейные спортивные традиции».</w:t>
      </w:r>
    </w:p>
    <w:p w:rsidR="00375531" w:rsidRDefault="00375531" w:rsidP="00375531">
      <w:pPr>
        <w:pStyle w:val="11"/>
        <w:keepNext/>
        <w:keepLines/>
        <w:numPr>
          <w:ilvl w:val="0"/>
          <w:numId w:val="1"/>
        </w:numPr>
        <w:tabs>
          <w:tab w:val="left" w:pos="389"/>
        </w:tabs>
        <w:spacing w:after="40"/>
      </w:pPr>
      <w:bookmarkStart w:id="1" w:name="bookmark2"/>
      <w:r>
        <w:rPr>
          <w:color w:val="000000"/>
          <w:lang w:eastAsia="ru-RU" w:bidi="ru-RU"/>
        </w:rPr>
        <w:t>УЧАСТНИКИ ФЕСТИВАЛЯ</w:t>
      </w:r>
      <w:bookmarkEnd w:id="1"/>
    </w:p>
    <w:p w:rsidR="00375531" w:rsidRDefault="00375531" w:rsidP="00375531">
      <w:pPr>
        <w:pStyle w:val="1"/>
        <w:spacing w:after="40"/>
        <w:ind w:firstLine="720"/>
        <w:jc w:val="both"/>
      </w:pPr>
      <w:r>
        <w:rPr>
          <w:color w:val="000000"/>
          <w:lang w:eastAsia="ru-RU" w:bidi="ru-RU"/>
        </w:rPr>
        <w:t>Конкурсные работы могут быть представлены учащимися учреждений общего среднего образования, специализированных учебно-</w:t>
      </w:r>
      <w:r>
        <w:rPr>
          <w:color w:val="000000"/>
          <w:lang w:eastAsia="ru-RU" w:bidi="ru-RU"/>
        </w:rPr>
        <w:softHyphen/>
        <w:t>спортивных учреждений, педагогическими работниками (коллективами), тренерами-преподавателями, учащимися и педагогами учреждений дополнительного образования детей и молодежи, специалистами физической культуры и спорта, представителями общественных организаций и другими педагогическими работниками, занимающимися детским оздоровлением, а также законными представителями.</w:t>
      </w:r>
    </w:p>
    <w:p w:rsidR="00375531" w:rsidRDefault="00375531" w:rsidP="00375531">
      <w:pPr>
        <w:pStyle w:val="1"/>
        <w:numPr>
          <w:ilvl w:val="0"/>
          <w:numId w:val="1"/>
        </w:numPr>
        <w:tabs>
          <w:tab w:val="left" w:pos="357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t>СРОКИ И ПОРЯДОК ПРОВЕДЕНИЯ</w:t>
      </w:r>
    </w:p>
    <w:p w:rsidR="00375531" w:rsidRDefault="00375531" w:rsidP="00375531">
      <w:pPr>
        <w:pStyle w:val="1"/>
        <w:ind w:firstLine="700"/>
        <w:jc w:val="both"/>
      </w:pPr>
      <w:r>
        <w:rPr>
          <w:color w:val="000000"/>
          <w:lang w:eastAsia="ru-RU" w:bidi="ru-RU"/>
        </w:rPr>
        <w:t xml:space="preserve">Фестиваль проводится </w:t>
      </w:r>
      <w:r>
        <w:rPr>
          <w:b/>
          <w:bCs/>
          <w:color w:val="000000"/>
          <w:lang w:eastAsia="ru-RU" w:bidi="ru-RU"/>
        </w:rPr>
        <w:t>с 15 июня по 15 августа 2024 г.</w:t>
      </w:r>
    </w:p>
    <w:p w:rsidR="00375531" w:rsidRDefault="00375531" w:rsidP="00375531">
      <w:pPr>
        <w:pStyle w:val="1"/>
        <w:ind w:firstLine="700"/>
        <w:jc w:val="both"/>
      </w:pPr>
      <w:r>
        <w:rPr>
          <w:color w:val="000000"/>
          <w:lang w:eastAsia="ru-RU" w:bidi="ru-RU"/>
        </w:rPr>
        <w:lastRenderedPageBreak/>
        <w:t>Определение лучших конкурсных работ в номинациях будет проведено в три этапа - на массовом, районном и областном уровнях.</w:t>
      </w:r>
    </w:p>
    <w:p w:rsidR="00375531" w:rsidRDefault="00375531" w:rsidP="00375531">
      <w:pPr>
        <w:pStyle w:val="1"/>
        <w:ind w:firstLine="700"/>
        <w:jc w:val="both"/>
      </w:pPr>
      <w:r>
        <w:rPr>
          <w:color w:val="000000"/>
          <w:lang w:eastAsia="ru-RU" w:bidi="ru-RU"/>
        </w:rPr>
        <w:t>Первый этап - массовый (в учреждениях образования) проводится с 15 июня по 15 июля 2024 г.;</w:t>
      </w:r>
    </w:p>
    <w:p w:rsidR="00375531" w:rsidRDefault="00375531" w:rsidP="00375531">
      <w:pPr>
        <w:pStyle w:val="1"/>
        <w:ind w:firstLine="700"/>
        <w:jc w:val="both"/>
      </w:pPr>
      <w:r>
        <w:rPr>
          <w:color w:val="000000"/>
          <w:lang w:eastAsia="ru-RU" w:bidi="ru-RU"/>
        </w:rPr>
        <w:t>второй этап - районный, проводится с 20 июля по 1 августа 2024 г.;</w:t>
      </w:r>
    </w:p>
    <w:p w:rsidR="00375531" w:rsidRDefault="00375531" w:rsidP="00375531">
      <w:pPr>
        <w:pStyle w:val="1"/>
        <w:ind w:firstLine="700"/>
        <w:jc w:val="both"/>
      </w:pPr>
      <w:r>
        <w:rPr>
          <w:color w:val="000000"/>
          <w:lang w:eastAsia="ru-RU" w:bidi="ru-RU"/>
        </w:rPr>
        <w:t>третий этап - областной, проводится с 10 по 20 августа 2024 г.</w:t>
      </w:r>
    </w:p>
    <w:p w:rsidR="00375531" w:rsidRPr="00375531" w:rsidRDefault="00375531" w:rsidP="00375531">
      <w:pPr>
        <w:pStyle w:val="11"/>
        <w:keepNext/>
        <w:keepLines/>
        <w:tabs>
          <w:tab w:val="left" w:pos="348"/>
        </w:tabs>
        <w:jc w:val="left"/>
      </w:pPr>
      <w:bookmarkStart w:id="2" w:name="bookmark4"/>
    </w:p>
    <w:p w:rsidR="00375531" w:rsidRDefault="00375531" w:rsidP="00375531">
      <w:pPr>
        <w:pStyle w:val="11"/>
        <w:keepNext/>
        <w:keepLines/>
        <w:numPr>
          <w:ilvl w:val="0"/>
          <w:numId w:val="1"/>
        </w:numPr>
        <w:tabs>
          <w:tab w:val="left" w:pos="348"/>
        </w:tabs>
      </w:pPr>
      <w:r>
        <w:rPr>
          <w:color w:val="000000"/>
          <w:lang w:eastAsia="ru-RU" w:bidi="ru-RU"/>
        </w:rPr>
        <w:t>УСЛОВИЯ ПРОВЕДЕНИЯ</w:t>
      </w:r>
      <w:bookmarkEnd w:id="2"/>
    </w:p>
    <w:p w:rsidR="00375531" w:rsidRDefault="00375531" w:rsidP="00375531">
      <w:pPr>
        <w:pStyle w:val="1"/>
        <w:ind w:firstLine="700"/>
        <w:jc w:val="both"/>
      </w:pPr>
      <w:r>
        <w:rPr>
          <w:b/>
          <w:bCs/>
          <w:color w:val="000000"/>
          <w:lang w:eastAsia="ru-RU" w:bidi="ru-RU"/>
        </w:rPr>
        <w:t xml:space="preserve">В номинации «Летний досуг - спортивный досуг!» </w:t>
      </w:r>
      <w:r>
        <w:rPr>
          <w:color w:val="000000"/>
          <w:lang w:eastAsia="ru-RU" w:bidi="ru-RU"/>
        </w:rPr>
        <w:t>конкурсанты представляют материалы, освещающие проведение спортивных, спортивно-массовых и физкультурно-оздоровительных мероприятий в условиях летнего отдыха, популяризирующие различные виды спорта и разнообразные виды физической активности. Приветствуется организация мероприятий, проведение мастер-классов по видам спорта с привлечением несовершеннолетних, находящихся в социально опасном положении, признанных нуждающимися в государственной защите, состоящих на учете в инспекции по делам несовершеннолетних органов внутренних дел, известных спортсменов.</w:t>
      </w:r>
    </w:p>
    <w:p w:rsidR="00375531" w:rsidRDefault="00375531" w:rsidP="00375531">
      <w:pPr>
        <w:pStyle w:val="1"/>
        <w:ind w:firstLine="700"/>
        <w:jc w:val="both"/>
      </w:pPr>
      <w:r>
        <w:rPr>
          <w:b/>
          <w:bCs/>
          <w:color w:val="000000"/>
          <w:lang w:eastAsia="ru-RU" w:bidi="ru-RU"/>
        </w:rPr>
        <w:t xml:space="preserve">В номинации «Тропинки малой родины в спортивном калейдоскопе лета» </w:t>
      </w:r>
      <w:r>
        <w:rPr>
          <w:color w:val="000000"/>
          <w:lang w:eastAsia="ru-RU" w:bidi="ru-RU"/>
        </w:rPr>
        <w:t>на конкурс представляются авторские материалы активного отдыха в период оздоровительной кампании, организованного в любом уголке малой родины. Конкурсанты представляют тематический материал, освещающий виды активного отдыха и туризма на просторах малой родины.</w:t>
      </w:r>
    </w:p>
    <w:p w:rsidR="00375531" w:rsidRDefault="00375531" w:rsidP="00375531">
      <w:pPr>
        <w:pStyle w:val="1"/>
        <w:ind w:firstLine="700"/>
        <w:jc w:val="both"/>
      </w:pPr>
      <w:r>
        <w:rPr>
          <w:color w:val="000000"/>
          <w:lang w:eastAsia="ru-RU" w:bidi="ru-RU"/>
        </w:rPr>
        <w:t>Форма представленной работы - это творчество в виде фотоколлажей, видеосюжетов, мультимедийных презентаций взглядом современного школьника.</w:t>
      </w:r>
    </w:p>
    <w:p w:rsidR="00375531" w:rsidRDefault="00375531" w:rsidP="00375531">
      <w:pPr>
        <w:pStyle w:val="1"/>
        <w:ind w:firstLine="700"/>
        <w:jc w:val="both"/>
      </w:pPr>
      <w:r>
        <w:rPr>
          <w:b/>
          <w:bCs/>
          <w:color w:val="000000"/>
          <w:lang w:eastAsia="ru-RU" w:bidi="ru-RU"/>
        </w:rPr>
        <w:t xml:space="preserve">В конкурсной номинации «Наши спортсмены, наши победы» </w:t>
      </w:r>
      <w:r>
        <w:rPr>
          <w:color w:val="000000"/>
          <w:lang w:eastAsia="ru-RU" w:bidi="ru-RU"/>
        </w:rPr>
        <w:t>представляются творческие разработки, сценарии, видеоролики летнего спортивного досуга, посвященного летним олимпийским играм 2024 в Париже и белорусским спортсменам, принимающим участие в олимпиаде.</w:t>
      </w:r>
    </w:p>
    <w:p w:rsidR="00375531" w:rsidRDefault="00375531" w:rsidP="00375531">
      <w:pPr>
        <w:pStyle w:val="1"/>
        <w:ind w:firstLine="700"/>
        <w:jc w:val="both"/>
      </w:pPr>
      <w:r>
        <w:rPr>
          <w:b/>
          <w:bCs/>
          <w:color w:val="000000"/>
          <w:lang w:eastAsia="ru-RU" w:bidi="ru-RU"/>
        </w:rPr>
        <w:t xml:space="preserve">В конкурсной номинации «Кто первый в воде, тот первый везде» </w:t>
      </w:r>
      <w:r>
        <w:rPr>
          <w:color w:val="000000"/>
          <w:lang w:eastAsia="ru-RU" w:bidi="ru-RU"/>
        </w:rPr>
        <w:t>представляются проекты по обучению детей плаванию в летний оздоровительный период. Размер работ не должен превышать пяти страниц формата А</w:t>
      </w:r>
      <w:proofErr w:type="gramStart"/>
      <w:r>
        <w:rPr>
          <w:color w:val="000000"/>
          <w:lang w:eastAsia="ru-RU" w:bidi="ru-RU"/>
        </w:rPr>
        <w:t>4</w:t>
      </w:r>
      <w:proofErr w:type="gramEnd"/>
      <w:r>
        <w:rPr>
          <w:color w:val="000000"/>
          <w:lang w:eastAsia="ru-RU" w:bidi="ru-RU"/>
        </w:rPr>
        <w:t>, включая иллюстрации. Работы могут быть выполнены на русском или белорусском языке.</w:t>
      </w:r>
    </w:p>
    <w:p w:rsidR="00375531" w:rsidRDefault="00375531" w:rsidP="00375531">
      <w:pPr>
        <w:pStyle w:val="1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В номинации «Семейные спортивные традиции» </w:t>
      </w:r>
      <w:r>
        <w:rPr>
          <w:color w:val="000000"/>
          <w:lang w:eastAsia="ru-RU" w:bidi="ru-RU"/>
        </w:rPr>
        <w:t xml:space="preserve">участники представляют творческие разработки, креативные видеоролики семейного спортивного досуга в летний период. Приветствуются работы с участием </w:t>
      </w:r>
      <w:r>
        <w:rPr>
          <w:b/>
          <w:bCs/>
          <w:color w:val="000000"/>
          <w:lang w:eastAsia="ru-RU" w:bidi="ru-RU"/>
        </w:rPr>
        <w:t>бабушек и дедушек, а также детей дошкольного возраста.</w:t>
      </w:r>
    </w:p>
    <w:p w:rsidR="00375531" w:rsidRDefault="00375531" w:rsidP="00375531">
      <w:pPr>
        <w:pStyle w:val="1"/>
        <w:spacing w:after="340"/>
        <w:ind w:firstLine="720"/>
        <w:jc w:val="both"/>
      </w:pPr>
      <w:r>
        <w:rPr>
          <w:color w:val="000000"/>
          <w:lang w:eastAsia="ru-RU" w:bidi="ru-RU"/>
        </w:rPr>
        <w:lastRenderedPageBreak/>
        <w:t>Цель номинации - преемственность семейных спортивных традиций.</w:t>
      </w:r>
    </w:p>
    <w:p w:rsidR="00375531" w:rsidRDefault="00375531" w:rsidP="00375531">
      <w:pPr>
        <w:pStyle w:val="11"/>
        <w:keepNext/>
        <w:keepLines/>
      </w:pPr>
      <w:bookmarkStart w:id="3" w:name="bookmark6"/>
      <w:r>
        <w:rPr>
          <w:color w:val="000000"/>
          <w:lang w:eastAsia="ru-RU" w:bidi="ru-RU"/>
        </w:rPr>
        <w:t>Критерии оформления работ</w:t>
      </w:r>
      <w:bookmarkEnd w:id="3"/>
    </w:p>
    <w:p w:rsidR="00375531" w:rsidRDefault="00375531" w:rsidP="0037553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Описательная часть работ не должна превышать </w:t>
      </w:r>
      <w:r>
        <w:rPr>
          <w:b/>
          <w:bCs/>
          <w:color w:val="000000"/>
          <w:lang w:eastAsia="ru-RU" w:bidi="ru-RU"/>
        </w:rPr>
        <w:t>10 страниц формата А</w:t>
      </w:r>
      <w:proofErr w:type="gramStart"/>
      <w:r>
        <w:rPr>
          <w:b/>
          <w:bCs/>
          <w:color w:val="000000"/>
          <w:lang w:eastAsia="ru-RU" w:bidi="ru-RU"/>
        </w:rPr>
        <w:t>4</w:t>
      </w:r>
      <w:proofErr w:type="gramEnd"/>
      <w:r>
        <w:rPr>
          <w:b/>
          <w:bCs/>
          <w:color w:val="000000"/>
          <w:lang w:eastAsia="ru-RU" w:bidi="ru-RU"/>
        </w:rPr>
        <w:t>, включая приложения.</w:t>
      </w:r>
    </w:p>
    <w:p w:rsidR="00375531" w:rsidRDefault="00375531" w:rsidP="00375531">
      <w:pPr>
        <w:pStyle w:val="11"/>
        <w:keepNext/>
        <w:keepLines/>
      </w:pPr>
      <w:bookmarkStart w:id="4" w:name="bookmark8"/>
      <w:r>
        <w:rPr>
          <w:color w:val="000000"/>
          <w:lang w:eastAsia="ru-RU" w:bidi="ru-RU"/>
        </w:rPr>
        <w:t>Критерии экспертной оценки:</w:t>
      </w:r>
      <w:bookmarkEnd w:id="4"/>
    </w:p>
    <w:p w:rsidR="00375531" w:rsidRDefault="00375531" w:rsidP="00375531">
      <w:pPr>
        <w:pStyle w:val="1"/>
        <w:numPr>
          <w:ilvl w:val="0"/>
          <w:numId w:val="3"/>
        </w:numPr>
        <w:tabs>
          <w:tab w:val="left" w:pos="1133"/>
        </w:tabs>
        <w:ind w:firstLine="720"/>
        <w:jc w:val="both"/>
      </w:pPr>
      <w:r>
        <w:rPr>
          <w:color w:val="000000"/>
          <w:lang w:eastAsia="ru-RU" w:bidi="ru-RU"/>
        </w:rPr>
        <w:t>соответствие тематике фестиваля и теме номинации;</w:t>
      </w:r>
    </w:p>
    <w:p w:rsidR="00375531" w:rsidRDefault="00375531" w:rsidP="00375531">
      <w:pPr>
        <w:pStyle w:val="1"/>
        <w:numPr>
          <w:ilvl w:val="0"/>
          <w:numId w:val="3"/>
        </w:numPr>
        <w:tabs>
          <w:tab w:val="left" w:pos="1133"/>
        </w:tabs>
        <w:ind w:firstLine="720"/>
        <w:jc w:val="both"/>
      </w:pPr>
      <w:r>
        <w:rPr>
          <w:color w:val="000000"/>
          <w:lang w:eastAsia="ru-RU" w:bidi="ru-RU"/>
        </w:rPr>
        <w:t>оригинальность сюжета и авторской позиции, а также степень использования собственных материалов;</w:t>
      </w:r>
    </w:p>
    <w:p w:rsidR="00375531" w:rsidRDefault="00375531" w:rsidP="00375531">
      <w:pPr>
        <w:pStyle w:val="1"/>
        <w:numPr>
          <w:ilvl w:val="0"/>
          <w:numId w:val="3"/>
        </w:numPr>
        <w:tabs>
          <w:tab w:val="left" w:pos="1133"/>
        </w:tabs>
        <w:ind w:firstLine="720"/>
        <w:jc w:val="both"/>
      </w:pPr>
      <w:r>
        <w:rPr>
          <w:color w:val="000000"/>
          <w:lang w:eastAsia="ru-RU" w:bidi="ru-RU"/>
        </w:rPr>
        <w:t>наличие иллюстративного материала;</w:t>
      </w:r>
    </w:p>
    <w:p w:rsidR="00375531" w:rsidRDefault="00375531" w:rsidP="00375531">
      <w:pPr>
        <w:pStyle w:val="1"/>
        <w:numPr>
          <w:ilvl w:val="0"/>
          <w:numId w:val="3"/>
        </w:numPr>
        <w:tabs>
          <w:tab w:val="left" w:pos="1133"/>
        </w:tabs>
        <w:ind w:firstLine="720"/>
        <w:jc w:val="both"/>
      </w:pPr>
      <w:r>
        <w:rPr>
          <w:color w:val="000000"/>
          <w:lang w:eastAsia="ru-RU" w:bidi="ru-RU"/>
        </w:rPr>
        <w:t>значимость работы для дальнейшего массового использования в педагогической практике;</w:t>
      </w:r>
    </w:p>
    <w:p w:rsidR="00375531" w:rsidRDefault="00375531" w:rsidP="00375531">
      <w:pPr>
        <w:pStyle w:val="1"/>
        <w:numPr>
          <w:ilvl w:val="0"/>
          <w:numId w:val="3"/>
        </w:numPr>
        <w:tabs>
          <w:tab w:val="left" w:pos="1133"/>
        </w:tabs>
        <w:ind w:firstLine="720"/>
        <w:jc w:val="both"/>
      </w:pPr>
      <w:r>
        <w:rPr>
          <w:color w:val="000000"/>
          <w:lang w:eastAsia="ru-RU" w:bidi="ru-RU"/>
        </w:rPr>
        <w:t>актуальность и общественная значимость представленной работы;</w:t>
      </w:r>
    </w:p>
    <w:p w:rsidR="00375531" w:rsidRDefault="00375531" w:rsidP="00375531">
      <w:pPr>
        <w:pStyle w:val="1"/>
        <w:numPr>
          <w:ilvl w:val="0"/>
          <w:numId w:val="3"/>
        </w:numPr>
        <w:tabs>
          <w:tab w:val="left" w:pos="1133"/>
        </w:tabs>
        <w:ind w:firstLine="720"/>
        <w:jc w:val="both"/>
      </w:pPr>
      <w:r>
        <w:rPr>
          <w:color w:val="000000"/>
          <w:lang w:eastAsia="ru-RU" w:bidi="ru-RU"/>
        </w:rPr>
        <w:t>освещение в средствах массовой информации;</w:t>
      </w:r>
    </w:p>
    <w:p w:rsidR="00375531" w:rsidRDefault="00375531" w:rsidP="00375531">
      <w:pPr>
        <w:pStyle w:val="1"/>
        <w:numPr>
          <w:ilvl w:val="0"/>
          <w:numId w:val="3"/>
        </w:numPr>
        <w:tabs>
          <w:tab w:val="left" w:pos="1133"/>
        </w:tabs>
        <w:ind w:firstLine="720"/>
        <w:jc w:val="both"/>
      </w:pPr>
      <w:r>
        <w:rPr>
          <w:color w:val="000000"/>
          <w:lang w:eastAsia="ru-RU" w:bidi="ru-RU"/>
        </w:rPr>
        <w:t>качество, эстетика, оригинальность выполнения работы;</w:t>
      </w:r>
    </w:p>
    <w:p w:rsidR="00375531" w:rsidRDefault="00375531" w:rsidP="00375531">
      <w:pPr>
        <w:pStyle w:val="1"/>
        <w:numPr>
          <w:ilvl w:val="0"/>
          <w:numId w:val="3"/>
        </w:numPr>
        <w:tabs>
          <w:tab w:val="left" w:pos="1133"/>
        </w:tabs>
        <w:ind w:firstLine="720"/>
        <w:jc w:val="both"/>
      </w:pPr>
      <w:r>
        <w:rPr>
          <w:color w:val="000000"/>
          <w:lang w:eastAsia="ru-RU" w:bidi="ru-RU"/>
        </w:rPr>
        <w:t>соответствие требованиям, предъявляемым к оформлению работы (наличие названия, формат, грамотность, эстетика оформления и т.д.).</w:t>
      </w:r>
    </w:p>
    <w:p w:rsidR="00375531" w:rsidRDefault="00375531" w:rsidP="00375531">
      <w:pPr>
        <w:pStyle w:val="1"/>
        <w:ind w:firstLine="720"/>
        <w:jc w:val="both"/>
      </w:pPr>
      <w:r>
        <w:rPr>
          <w:b/>
          <w:bCs/>
          <w:i/>
          <w:iCs/>
          <w:color w:val="000000"/>
          <w:lang w:eastAsia="ru-RU" w:bidi="ru-RU"/>
        </w:rPr>
        <w:t>Все материалы конкурсных работ должны быть содержательными, отредактированными; сопровождаться информацией об авторах.</w:t>
      </w:r>
    </w:p>
    <w:p w:rsidR="00375531" w:rsidRDefault="00375531" w:rsidP="00375531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Основное условие для участия в Фестивале - это проведение мероприятий </w:t>
      </w:r>
      <w:r>
        <w:rPr>
          <w:b/>
          <w:bCs/>
          <w:color w:val="000000"/>
          <w:lang w:eastAsia="ru-RU" w:bidi="ru-RU"/>
        </w:rPr>
        <w:t>на открытом воздухе.</w:t>
      </w:r>
    </w:p>
    <w:p w:rsidR="00375531" w:rsidRPr="00857506" w:rsidRDefault="00375531" w:rsidP="00375531">
      <w:pPr>
        <w:pStyle w:val="1"/>
        <w:spacing w:after="340"/>
        <w:ind w:firstLine="720"/>
        <w:jc w:val="both"/>
        <w:rPr>
          <w:b/>
          <w:i/>
        </w:rPr>
      </w:pPr>
      <w:r>
        <w:rPr>
          <w:b/>
          <w:bCs/>
          <w:i/>
          <w:iCs/>
          <w:color w:val="000000"/>
          <w:lang w:eastAsia="ru-RU" w:bidi="ru-RU"/>
        </w:rPr>
        <w:t>Конкурсные материалы представляются в печатном виде и на электронных носителях</w:t>
      </w:r>
      <w:r w:rsidR="00857506">
        <w:rPr>
          <w:color w:val="000000"/>
          <w:lang w:eastAsia="ru-RU" w:bidi="ru-RU"/>
        </w:rPr>
        <w:t xml:space="preserve"> </w:t>
      </w:r>
      <w:r w:rsidR="00857506" w:rsidRPr="00857506">
        <w:rPr>
          <w:b/>
          <w:i/>
          <w:color w:val="000000"/>
          <w:lang w:eastAsia="ru-RU" w:bidi="ru-RU"/>
        </w:rPr>
        <w:t>до 1 августа 2024 г. в ГУ «</w:t>
      </w:r>
      <w:proofErr w:type="spellStart"/>
      <w:r w:rsidR="00857506" w:rsidRPr="00857506">
        <w:rPr>
          <w:b/>
          <w:i/>
          <w:color w:val="000000"/>
          <w:lang w:eastAsia="ru-RU" w:bidi="ru-RU"/>
        </w:rPr>
        <w:t>Чечерский</w:t>
      </w:r>
      <w:proofErr w:type="spellEnd"/>
      <w:r w:rsidR="00857506" w:rsidRPr="00857506">
        <w:rPr>
          <w:b/>
          <w:i/>
          <w:color w:val="000000"/>
          <w:lang w:eastAsia="ru-RU" w:bidi="ru-RU"/>
        </w:rPr>
        <w:t xml:space="preserve"> РУМК».</w:t>
      </w:r>
      <w:bookmarkStart w:id="5" w:name="_GoBack"/>
      <w:bookmarkEnd w:id="5"/>
    </w:p>
    <w:p w:rsidR="00375531" w:rsidRDefault="00375531" w:rsidP="00375531">
      <w:pPr>
        <w:pStyle w:val="11"/>
        <w:keepNext/>
        <w:keepLines/>
      </w:pPr>
      <w:bookmarkStart w:id="6" w:name="bookmark10"/>
      <w:r>
        <w:rPr>
          <w:color w:val="000000"/>
          <w:lang w:eastAsia="ru-RU" w:bidi="ru-RU"/>
        </w:rPr>
        <w:t>5. ПОДВЕДЕНИЕ ИТОГОВ</w:t>
      </w:r>
      <w:bookmarkEnd w:id="6"/>
    </w:p>
    <w:p w:rsidR="00375531" w:rsidRDefault="00375531" w:rsidP="00375531">
      <w:pPr>
        <w:pStyle w:val="1"/>
        <w:ind w:firstLine="720"/>
        <w:jc w:val="both"/>
      </w:pPr>
      <w:r>
        <w:rPr>
          <w:color w:val="000000"/>
          <w:lang w:eastAsia="ru-RU" w:bidi="ru-RU"/>
        </w:rPr>
        <w:t>Районное жюри обобщает информацию массового этапа, подводит итоги, определяет победителей и призеров и направляет  для участия в третьем (областном) этапе в адрес Центра физвоспитания в срок до 8 августа 2024 г.</w:t>
      </w:r>
    </w:p>
    <w:p w:rsidR="00375531" w:rsidRDefault="00375531" w:rsidP="00375531">
      <w:pPr>
        <w:pStyle w:val="1"/>
        <w:ind w:firstLine="720"/>
        <w:jc w:val="both"/>
      </w:pPr>
      <w:r>
        <w:rPr>
          <w:color w:val="000000"/>
          <w:lang w:eastAsia="ru-RU" w:bidi="ru-RU"/>
        </w:rPr>
        <w:t>Областное жюри обобщает информацию районных этапов, подводит итоги и определяет победителей и призеров областного Фестиваля, с оформлением протокола.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291"/>
      </w:tblGrid>
      <w:tr w:rsidR="00375531" w:rsidTr="00CE094E">
        <w:trPr>
          <w:trHeight w:hRule="exact" w:val="1334"/>
          <w:jc w:val="center"/>
        </w:trPr>
        <w:tc>
          <w:tcPr>
            <w:tcW w:w="2405" w:type="dxa"/>
            <w:shd w:val="clear" w:color="auto" w:fill="auto"/>
            <w:vAlign w:val="bottom"/>
          </w:tcPr>
          <w:p w:rsidR="00375531" w:rsidRDefault="00375531" w:rsidP="00CE094E">
            <w:pPr>
              <w:pStyle w:val="a7"/>
              <w:ind w:firstLine="700"/>
            </w:pPr>
            <w:r>
              <w:rPr>
                <w:color w:val="000000"/>
                <w:lang w:eastAsia="ru-RU" w:bidi="ru-RU"/>
              </w:rPr>
              <w:t xml:space="preserve">Победители </w:t>
            </w:r>
            <w:r>
              <w:rPr>
                <w:color w:val="000000"/>
                <w:lang w:val="en-US" w:bidi="en-US"/>
              </w:rPr>
              <w:t>I</w:t>
            </w:r>
            <w:r w:rsidRPr="00216861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III</w:t>
            </w:r>
            <w:r w:rsidRPr="00216861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>степеней.</w:t>
            </w:r>
          </w:p>
          <w:p w:rsidR="00375531" w:rsidRDefault="00375531" w:rsidP="00CE094E">
            <w:pPr>
              <w:pStyle w:val="a7"/>
              <w:ind w:firstLine="700"/>
            </w:pPr>
            <w:r>
              <w:rPr>
                <w:color w:val="000000"/>
                <w:lang w:eastAsia="ru-RU" w:bidi="ru-RU"/>
              </w:rPr>
              <w:t xml:space="preserve">Расходы </w:t>
            </w:r>
            <w:proofErr w:type="gramStart"/>
            <w:r>
              <w:rPr>
                <w:color w:val="000000"/>
                <w:lang w:eastAsia="ru-RU" w:bidi="ru-RU"/>
              </w:rPr>
              <w:t>по</w:t>
            </w:r>
            <w:proofErr w:type="gramEnd"/>
          </w:p>
        </w:tc>
        <w:tc>
          <w:tcPr>
            <w:tcW w:w="7291" w:type="dxa"/>
            <w:shd w:val="clear" w:color="auto" w:fill="auto"/>
          </w:tcPr>
          <w:p w:rsidR="00375531" w:rsidRDefault="00375531" w:rsidP="00CE094E">
            <w:pPr>
              <w:pStyle w:val="a7"/>
              <w:ind w:firstLine="720"/>
            </w:pPr>
            <w:r>
              <w:rPr>
                <w:b/>
                <w:bCs/>
                <w:color w:val="000000"/>
                <w:lang w:eastAsia="ru-RU" w:bidi="ru-RU"/>
              </w:rPr>
              <w:t>6. ФИНАНСИРОВАНИЕ</w:t>
            </w:r>
          </w:p>
          <w:p w:rsidR="00375531" w:rsidRDefault="00375531" w:rsidP="00CE094E">
            <w:pPr>
              <w:pStyle w:val="a7"/>
              <w:spacing w:after="340"/>
              <w:ind w:firstLine="160"/>
            </w:pPr>
            <w:r>
              <w:rPr>
                <w:color w:val="000000"/>
                <w:lang w:eastAsia="ru-RU" w:bidi="ru-RU"/>
              </w:rPr>
              <w:t>и призеры Фестиваля награждаются дипломами</w:t>
            </w:r>
          </w:p>
          <w:p w:rsidR="00375531" w:rsidRDefault="00375531" w:rsidP="00CE094E">
            <w:pPr>
              <w:pStyle w:val="a7"/>
              <w:ind w:firstLine="0"/>
            </w:pPr>
            <w:r>
              <w:rPr>
                <w:color w:val="000000"/>
                <w:lang w:eastAsia="ru-RU" w:bidi="ru-RU"/>
              </w:rPr>
              <w:t xml:space="preserve">изготовлению дипломов несет </w:t>
            </w:r>
            <w:proofErr w:type="gramStart"/>
            <w:r>
              <w:rPr>
                <w:color w:val="000000"/>
                <w:lang w:eastAsia="ru-RU" w:bidi="ru-RU"/>
              </w:rPr>
              <w:t>Гомельская</w:t>
            </w:r>
            <w:proofErr w:type="gramEnd"/>
            <w:r>
              <w:rPr>
                <w:color w:val="000000"/>
                <w:lang w:eastAsia="ru-RU" w:bidi="ru-RU"/>
              </w:rPr>
              <w:t xml:space="preserve"> областная</w:t>
            </w:r>
          </w:p>
        </w:tc>
      </w:tr>
    </w:tbl>
    <w:p w:rsidR="00375531" w:rsidRDefault="00375531" w:rsidP="00375531">
      <w:pPr>
        <w:pStyle w:val="a5"/>
        <w:ind w:left="10"/>
      </w:pPr>
      <w:r>
        <w:rPr>
          <w:color w:val="000000"/>
          <w:lang w:eastAsia="ru-RU" w:bidi="ru-RU"/>
        </w:rPr>
        <w:t>ассоциация школьного спорта.</w:t>
      </w:r>
    </w:p>
    <w:p w:rsidR="00375531" w:rsidRDefault="00375531" w:rsidP="0037553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375531" w:rsidRPr="00375531" w:rsidRDefault="00375531" w:rsidP="00375531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УТВЕРЖДАЮ</w:t>
      </w:r>
    </w:p>
    <w:p w:rsidR="00375531" w:rsidRPr="00375531" w:rsidRDefault="00375531" w:rsidP="00375531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Начальник отдела</w:t>
      </w:r>
    </w:p>
    <w:p w:rsidR="00375531" w:rsidRPr="00375531" w:rsidRDefault="00375531" w:rsidP="00375531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образования</w:t>
      </w:r>
    </w:p>
    <w:p w:rsidR="00375531" w:rsidRPr="00375531" w:rsidRDefault="00375531" w:rsidP="00375531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Чечерского райисполкома</w:t>
      </w:r>
    </w:p>
    <w:p w:rsidR="00375531" w:rsidRPr="00375531" w:rsidRDefault="00375531" w:rsidP="00375531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375531">
        <w:rPr>
          <w:rFonts w:ascii="Times New Roman" w:hAnsi="Times New Roman" w:cs="Times New Roman"/>
          <w:sz w:val="30"/>
          <w:szCs w:val="30"/>
        </w:rPr>
        <w:t>А.А.Гулевич</w:t>
      </w:r>
      <w:proofErr w:type="spellEnd"/>
    </w:p>
    <w:p w:rsidR="00375531" w:rsidRDefault="00375531" w:rsidP="00375531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r w:rsidRPr="00375531">
        <w:rPr>
          <w:rFonts w:ascii="Times New Roman" w:hAnsi="Times New Roman" w:cs="Times New Roman"/>
          <w:sz w:val="30"/>
          <w:szCs w:val="30"/>
        </w:rPr>
        <w:t>07.06.2024</w:t>
      </w:r>
    </w:p>
    <w:p w:rsidR="00375531" w:rsidRDefault="00375531" w:rsidP="0037553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37553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ЖЮРИ</w:t>
      </w:r>
    </w:p>
    <w:p w:rsidR="00375531" w:rsidRDefault="00375531" w:rsidP="0037553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этапа областного фестиваля</w:t>
      </w:r>
    </w:p>
    <w:p w:rsidR="00375531" w:rsidRDefault="00375531" w:rsidP="0037553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«Лето – пора спортивная»</w:t>
      </w:r>
    </w:p>
    <w:p w:rsidR="00375531" w:rsidRDefault="00375531" w:rsidP="0037553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37553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7B4234">
      <w:pPr>
        <w:spacing w:after="0" w:line="280" w:lineRule="exact"/>
        <w:ind w:left="4950" w:hanging="495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Серегова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Вера Николаевна</w:t>
      </w:r>
      <w:r>
        <w:rPr>
          <w:rFonts w:ascii="Times New Roman" w:hAnsi="Times New Roman" w:cs="Times New Roman"/>
          <w:sz w:val="30"/>
          <w:szCs w:val="30"/>
        </w:rPr>
        <w:tab/>
      </w:r>
      <w:r w:rsidR="007B423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заведующий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РУМК», председатель жюри;</w:t>
      </w:r>
    </w:p>
    <w:p w:rsidR="00375531" w:rsidRDefault="00375531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Карпенко Ирина Григорьевна</w:t>
      </w:r>
      <w:r>
        <w:rPr>
          <w:rFonts w:ascii="Times New Roman" w:hAnsi="Times New Roman" w:cs="Times New Roman"/>
          <w:sz w:val="30"/>
          <w:szCs w:val="30"/>
        </w:rPr>
        <w:tab/>
      </w:r>
      <w:r w:rsidR="007B423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методист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РУМК»;</w:t>
      </w:r>
    </w:p>
    <w:p w:rsidR="00375531" w:rsidRDefault="00375531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375531" w:rsidRDefault="00375531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Чернова Светлана Анатольевна</w:t>
      </w:r>
      <w:r>
        <w:rPr>
          <w:rFonts w:ascii="Times New Roman" w:hAnsi="Times New Roman" w:cs="Times New Roman"/>
          <w:sz w:val="30"/>
          <w:szCs w:val="30"/>
        </w:rPr>
        <w:tab/>
      </w:r>
      <w:r w:rsidR="007B423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методист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РУМК»;</w:t>
      </w:r>
    </w:p>
    <w:p w:rsidR="007B4234" w:rsidRDefault="007B4234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7B4234" w:rsidRDefault="007B4234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7B4234" w:rsidRDefault="007B4234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</w:p>
    <w:p w:rsidR="007B4234" w:rsidRDefault="007B4234" w:rsidP="00375531">
      <w:pPr>
        <w:spacing w:after="0" w:line="280" w:lineRule="exact"/>
        <w:ind w:left="4248" w:hanging="424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Загришев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Виталий Владимирович</w:t>
      </w:r>
      <w:r>
        <w:rPr>
          <w:rFonts w:ascii="Times New Roman" w:hAnsi="Times New Roman" w:cs="Times New Roman"/>
          <w:sz w:val="30"/>
          <w:szCs w:val="30"/>
        </w:rPr>
        <w:tab/>
        <w:t>методист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РУМК».</w:t>
      </w:r>
    </w:p>
    <w:p w:rsidR="00375531" w:rsidRPr="00375531" w:rsidRDefault="00375531" w:rsidP="0037553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375531" w:rsidRPr="0037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10CA"/>
    <w:multiLevelType w:val="multilevel"/>
    <w:tmpl w:val="7054A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86EB1"/>
    <w:multiLevelType w:val="multilevel"/>
    <w:tmpl w:val="710C5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778BB"/>
    <w:multiLevelType w:val="multilevel"/>
    <w:tmpl w:val="DEB43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31"/>
    <w:rsid w:val="0006526C"/>
    <w:rsid w:val="000A0423"/>
    <w:rsid w:val="000B42AC"/>
    <w:rsid w:val="001E584E"/>
    <w:rsid w:val="00226E41"/>
    <w:rsid w:val="003712F3"/>
    <w:rsid w:val="00375531"/>
    <w:rsid w:val="003D0287"/>
    <w:rsid w:val="003E6541"/>
    <w:rsid w:val="00470946"/>
    <w:rsid w:val="004B2E52"/>
    <w:rsid w:val="00524501"/>
    <w:rsid w:val="00566231"/>
    <w:rsid w:val="005712D2"/>
    <w:rsid w:val="00574FEC"/>
    <w:rsid w:val="005F23A1"/>
    <w:rsid w:val="006000D9"/>
    <w:rsid w:val="00630B6A"/>
    <w:rsid w:val="00700745"/>
    <w:rsid w:val="00752A0C"/>
    <w:rsid w:val="00772A2D"/>
    <w:rsid w:val="007B4234"/>
    <w:rsid w:val="0085126D"/>
    <w:rsid w:val="00857506"/>
    <w:rsid w:val="00881D84"/>
    <w:rsid w:val="008E61D0"/>
    <w:rsid w:val="00A41F5A"/>
    <w:rsid w:val="00A606B2"/>
    <w:rsid w:val="00A916E8"/>
    <w:rsid w:val="00A94803"/>
    <w:rsid w:val="00B718EF"/>
    <w:rsid w:val="00B81769"/>
    <w:rsid w:val="00C60E70"/>
    <w:rsid w:val="00CF2647"/>
    <w:rsid w:val="00DD37DC"/>
    <w:rsid w:val="00E322D9"/>
    <w:rsid w:val="00F000BD"/>
    <w:rsid w:val="00F1157C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5531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3755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rsid w:val="00375531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Подпись к таблице_"/>
    <w:basedOn w:val="a0"/>
    <w:link w:val="a5"/>
    <w:rsid w:val="00375531"/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Другое_"/>
    <w:basedOn w:val="a0"/>
    <w:link w:val="a7"/>
    <w:rsid w:val="00375531"/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37553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3755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rsid w:val="003755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7B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5531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3755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rsid w:val="00375531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Подпись к таблице_"/>
    <w:basedOn w:val="a0"/>
    <w:link w:val="a5"/>
    <w:rsid w:val="00375531"/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Другое_"/>
    <w:basedOn w:val="a0"/>
    <w:link w:val="a7"/>
    <w:rsid w:val="00375531"/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37553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3755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rsid w:val="003755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7B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2024-06-07T08:10:00Z</cp:lastPrinted>
  <dcterms:created xsi:type="dcterms:W3CDTF">2024-06-07T07:59:00Z</dcterms:created>
  <dcterms:modified xsi:type="dcterms:W3CDTF">2024-06-07T08:25:00Z</dcterms:modified>
</cp:coreProperties>
</file>