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47211E" w:rsidTr="00F2573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11E" w:rsidRDefault="0047211E" w:rsidP="00F25731">
            <w:pPr>
              <w:pStyle w:val="cap1"/>
            </w:pPr>
            <w:bookmarkStart w:id="0" w:name="_GoBack"/>
            <w:bookmarkEnd w:id="0"/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11E" w:rsidRDefault="0047211E" w:rsidP="00F25731">
            <w:pPr>
              <w:pStyle w:val="capu1"/>
            </w:pPr>
            <w:r>
              <w:t>УТВЕРЖДЕНО</w:t>
            </w:r>
          </w:p>
          <w:p w:rsidR="0047211E" w:rsidRDefault="0047211E" w:rsidP="00F25731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29.07.2019 № 123</w:t>
            </w:r>
          </w:p>
        </w:tc>
      </w:tr>
    </w:tbl>
    <w:p w:rsidR="0047211E" w:rsidRDefault="0047211E" w:rsidP="0047211E">
      <w:pPr>
        <w:pStyle w:val="titleu"/>
        <w:jc w:val="center"/>
      </w:pPr>
      <w:r>
        <w:t>Учебная программа по учебному предмету</w:t>
      </w:r>
      <w:r>
        <w:br/>
        <w:t>«Русский язык»</w:t>
      </w:r>
      <w:r>
        <w:br/>
        <w:t>для IX класса учреждений общего среднего образования</w:t>
      </w:r>
      <w:r>
        <w:br/>
        <w:t>с белорусским и русским языками обучения и воспитания</w:t>
      </w:r>
    </w:p>
    <w:p w:rsidR="0047211E" w:rsidRDefault="0047211E" w:rsidP="0047211E">
      <w:pPr>
        <w:pStyle w:val="chapter"/>
      </w:pPr>
      <w:r>
        <w:t>ГЛАВА 1</w:t>
      </w:r>
      <w:r>
        <w:br/>
        <w:t>ПОЯСНИТЕЛЬНАЯ ЗАПИСКА</w:t>
      </w:r>
    </w:p>
    <w:p w:rsidR="0047211E" w:rsidRDefault="0047211E" w:rsidP="0047211E">
      <w:pPr>
        <w:pStyle w:val="point"/>
      </w:pPr>
      <w:r>
        <w:t>1. Цель обучения русскому языку – сформировать у учащихся систему знаний о языке и речи; научить их пользоваться языком во всех видах речевой деятельности (чтение, слушание, письмо, говорение) и в избранных сферах применения языка; развивать интеллектуальную, духовно-нравственную, коммуникативную, гражданскую культуру учащихся.</w:t>
      </w:r>
    </w:p>
    <w:p w:rsidR="0047211E" w:rsidRDefault="0047211E" w:rsidP="0047211E">
      <w:pPr>
        <w:pStyle w:val="newncpi"/>
      </w:pPr>
      <w:r>
        <w:t xml:space="preserve">Реализация указанной цели достигается в процессе формирования языковой, речевой, коммуникативной, </w:t>
      </w:r>
      <w:proofErr w:type="spellStart"/>
      <w:r>
        <w:t>лингвокультурологической</w:t>
      </w:r>
      <w:proofErr w:type="spellEnd"/>
      <w:r>
        <w:t xml:space="preserve"> и социокультурной компетенций.</w:t>
      </w:r>
    </w:p>
    <w:p w:rsidR="0047211E" w:rsidRDefault="0047211E" w:rsidP="0047211E">
      <w:pPr>
        <w:pStyle w:val="point"/>
      </w:pPr>
      <w:r>
        <w:t>2. Задачи обучения русскому языку:</w:t>
      </w:r>
    </w:p>
    <w:p w:rsidR="0047211E" w:rsidRDefault="0047211E" w:rsidP="0047211E">
      <w:pPr>
        <w:pStyle w:val="newncpi"/>
      </w:pPr>
      <w:r>
        <w:t>языковое и речевое развитие учащихся на основе усвоения знаний о системе русского языка на всех его уровнях (фонетическом, лексическом, грамматическом), норм русского литературного языка (произносительных, речевых, словообразовательных, морфологических, синтаксических, орфографических и пунктуационных), правил функционирования языковых сре</w:t>
      </w:r>
      <w:proofErr w:type="gramStart"/>
      <w:r>
        <w:t>дств в р</w:t>
      </w:r>
      <w:proofErr w:type="gramEnd"/>
      <w:r>
        <w:t>ечи; обогащение словарного запаса и грамматического строя речи учащихся; формирование правописных умений и навыков, умений пользоваться языком в различных видах речевой деятельности (языковая и речевая компетенции);</w:t>
      </w:r>
    </w:p>
    <w:p w:rsidR="0047211E" w:rsidRDefault="0047211E" w:rsidP="0047211E">
      <w:pPr>
        <w:pStyle w:val="newncpi"/>
      </w:pPr>
      <w:r>
        <w:t xml:space="preserve">формирование коммуникативных умений создавать самостоятельные связные высказывания различных стилей, типов и жанров речи в устной и письменной форме на основе овладения учащимися </w:t>
      </w:r>
      <w:proofErr w:type="spellStart"/>
      <w:r>
        <w:t>речеведческими</w:t>
      </w:r>
      <w:proofErr w:type="spellEnd"/>
      <w:r>
        <w:t xml:space="preserve"> понятиями (культура устной и письменной речи, текст, типы речи, жанры речи, стили речи) (коммуникативная компетенция);</w:t>
      </w:r>
    </w:p>
    <w:p w:rsidR="0047211E" w:rsidRDefault="0047211E" w:rsidP="0047211E">
      <w:pPr>
        <w:pStyle w:val="newncpi"/>
      </w:pPr>
      <w:r>
        <w:t>формирование речевой культуры учащихся на основе освоения языка как системы сохранения и передачи культурных ценностей, как средства постижения русской и национальной культуры в контексте общемировой; развитие способности пользоваться культурологическими сведениями для обеспечения полноценной коммуникации (</w:t>
      </w:r>
      <w:proofErr w:type="spellStart"/>
      <w:r>
        <w:t>лингвокультурологическая</w:t>
      </w:r>
      <w:proofErr w:type="spellEnd"/>
      <w:r>
        <w:t xml:space="preserve"> и </w:t>
      </w:r>
      <w:proofErr w:type="gramStart"/>
      <w:r>
        <w:t>социокультурная</w:t>
      </w:r>
      <w:proofErr w:type="gramEnd"/>
      <w:r>
        <w:t xml:space="preserve"> компетенции).</w:t>
      </w:r>
    </w:p>
    <w:p w:rsidR="0047211E" w:rsidRDefault="0047211E" w:rsidP="0047211E">
      <w:pPr>
        <w:pStyle w:val="point"/>
      </w:pPr>
      <w:r>
        <w:t xml:space="preserve">3. Теоретическая и практическая направленность обучения русскому языку и развития речи учащихся подчинена </w:t>
      </w:r>
      <w:proofErr w:type="spellStart"/>
      <w:r>
        <w:t>компетентностному</w:t>
      </w:r>
      <w:proofErr w:type="spellEnd"/>
      <w:r>
        <w:t xml:space="preserve"> подходу, который объединяет два понятия: образовательная компетенция и компетентность. Образовательная компетенция – это общая норма, результат подготовки учащегося по учебному предмету (русскому языку). Содержание образовательной компетенции регламентирует предметно-</w:t>
      </w:r>
      <w:proofErr w:type="spellStart"/>
      <w:r>
        <w:t>деятельностную</w:t>
      </w:r>
      <w:proofErr w:type="spellEnd"/>
      <w:r>
        <w:t xml:space="preserve"> составляющую учебного процесса, комплексное достижение его целей, запланированного результата. Компетентность – это личностные достижения учащегося в области теории и практики владения языком.</w:t>
      </w:r>
    </w:p>
    <w:p w:rsidR="0047211E" w:rsidRDefault="0047211E" w:rsidP="0047211E">
      <w:pPr>
        <w:pStyle w:val="newncpi"/>
      </w:pPr>
      <w:r>
        <w:t xml:space="preserve">Различают </w:t>
      </w:r>
      <w:proofErr w:type="spellStart"/>
      <w:r>
        <w:t>метапредметные</w:t>
      </w:r>
      <w:proofErr w:type="spellEnd"/>
      <w:r>
        <w:t xml:space="preserve"> и предметные компетенции. Важными для обучения русскому языку являются такие </w:t>
      </w:r>
      <w:proofErr w:type="spellStart"/>
      <w:r>
        <w:t>метапредметные</w:t>
      </w:r>
      <w:proofErr w:type="spellEnd"/>
      <w:r>
        <w:t xml:space="preserve"> компетенции, как ценностно-смысловая, учебно-познавательная, информационная. Они регулируют содержательный компонент привлекаемых текстов, учебно-познавательную работу с информацией, учебными моделями, общими схемами; выполнение логических операций сравнения, анализа, </w:t>
      </w:r>
      <w:r>
        <w:lastRenderedPageBreak/>
        <w:t xml:space="preserve">обобщения, классификации, установление аналогии и т.д. К предметным компетенциям относятся </w:t>
      </w:r>
      <w:proofErr w:type="gramStart"/>
      <w:r>
        <w:t>языковая</w:t>
      </w:r>
      <w:proofErr w:type="gramEnd"/>
      <w:r>
        <w:t xml:space="preserve">, речевая, коммуникативная, </w:t>
      </w:r>
      <w:proofErr w:type="spellStart"/>
      <w:r>
        <w:t>лингвокультурологическая</w:t>
      </w:r>
      <w:proofErr w:type="spellEnd"/>
      <w:r>
        <w:t xml:space="preserve"> и социокультурная.</w:t>
      </w:r>
    </w:p>
    <w:p w:rsidR="0047211E" w:rsidRDefault="0047211E" w:rsidP="0047211E">
      <w:pPr>
        <w:pStyle w:val="point"/>
      </w:pPr>
      <w:r>
        <w:t xml:space="preserve">4. Оптимальными и эффективными подходами, определяющими теоретическую и методическую базу обучения языку и речи, являются </w:t>
      </w:r>
      <w:proofErr w:type="gramStart"/>
      <w:r>
        <w:t>системно-функциональный</w:t>
      </w:r>
      <w:proofErr w:type="gramEnd"/>
      <w:r>
        <w:t>, коммуникативно-</w:t>
      </w:r>
      <w:proofErr w:type="spellStart"/>
      <w:r>
        <w:t>деятельностный</w:t>
      </w:r>
      <w:proofErr w:type="spellEnd"/>
      <w:r>
        <w:t xml:space="preserve"> и </w:t>
      </w:r>
      <w:proofErr w:type="spellStart"/>
      <w:r>
        <w:t>лингвокультурологический</w:t>
      </w:r>
      <w:proofErr w:type="spellEnd"/>
      <w:r>
        <w:t>.</w:t>
      </w:r>
    </w:p>
    <w:p w:rsidR="0047211E" w:rsidRDefault="0047211E" w:rsidP="0047211E">
      <w:pPr>
        <w:pStyle w:val="newncpi"/>
      </w:pPr>
      <w:r>
        <w:t>Системно-функциональный подход предполагает усвоение системы русского языка, единиц разных уровней с точки зрения значения, строения и функционирования; отбор и организацию языкового материала для создания различных видов текстов, формирования языковой и речевой компетенций учащихся.</w:t>
      </w:r>
    </w:p>
    <w:p w:rsidR="0047211E" w:rsidRDefault="0047211E" w:rsidP="0047211E">
      <w:pPr>
        <w:pStyle w:val="newncpi"/>
      </w:pPr>
      <w:r>
        <w:t>Коммуникативно-</w:t>
      </w:r>
      <w:proofErr w:type="spellStart"/>
      <w:r>
        <w:t>деятельностный</w:t>
      </w:r>
      <w:proofErr w:type="spellEnd"/>
      <w:r>
        <w:t xml:space="preserve"> подход предполагает направленность занятий по русскому языку на обеспечение максимального приближения учебного процесса к реальному процессу общения, что способствует формированию коммуникативной компетенции.</w:t>
      </w:r>
    </w:p>
    <w:p w:rsidR="0047211E" w:rsidRDefault="0047211E" w:rsidP="0047211E">
      <w:pPr>
        <w:pStyle w:val="newncpi"/>
      </w:pPr>
      <w:proofErr w:type="spellStart"/>
      <w:r>
        <w:t>Лингвокультурологический</w:t>
      </w:r>
      <w:proofErr w:type="spellEnd"/>
      <w:r>
        <w:t xml:space="preserve"> подход обеспечивает формирование </w:t>
      </w:r>
      <w:proofErr w:type="spellStart"/>
      <w:r>
        <w:t>лингвокультурологической</w:t>
      </w:r>
      <w:proofErr w:type="spellEnd"/>
      <w:r>
        <w:t xml:space="preserve"> компетенции и решение важной задачи – духовно-нравственное, эстетическое, гражданское воспитание учащихся на основе взаимодействия языка, литературы, культуры, что дает возможность приобщить учащихся к национальной, русской и мировой культуре.</w:t>
      </w:r>
    </w:p>
    <w:p w:rsidR="0047211E" w:rsidRDefault="0047211E" w:rsidP="0047211E">
      <w:pPr>
        <w:pStyle w:val="newncpi"/>
      </w:pPr>
      <w:r>
        <w:t>Системно-функциональный подход к обучению учащихся V–X классов обусловливает выбор линейно-опережающего и концентрического принципов построения содержания обучения русскому языку как наиболее соответствующих требованиям к организации процесса обучения, развитию и воспитанию языковой и речевой личности. Линейность структуры содержания обучения обеспечивает последовательное изучение многоуровневой системы языка, опережение – параллельное формирование языковых, речевых и коммуникативных умений.</w:t>
      </w:r>
    </w:p>
    <w:p w:rsidR="0047211E" w:rsidRDefault="0047211E" w:rsidP="0047211E">
      <w:pPr>
        <w:pStyle w:val="newncpi"/>
      </w:pPr>
      <w:r>
        <w:t>Опережение осуществляется благодаря изучению в V классе пропедевтического раздела «Синтаксис и пунктуация», в VI–VII классах – изучению раздела «Морфология» на синтаксической основе.</w:t>
      </w:r>
    </w:p>
    <w:p w:rsidR="0047211E" w:rsidRDefault="0047211E" w:rsidP="0047211E">
      <w:pPr>
        <w:pStyle w:val="newncpi"/>
      </w:pPr>
      <w:proofErr w:type="gramStart"/>
      <w:r>
        <w:t>Разделы «Культура речи», «Текст», «Стили речи» изучаются концентрически с V по IX класс, «Жанры речи» – с VI по IX класс, что позволяет учитывать возрастные возможности учащихся, обеспечивать сравнительно раннее ознакомление с необходимым теоретическим материалом для формирования коммуникативно-речевых умений и навыков, прочность усвоения знаний в результате возвращения к теме в каждом последующем классе на новом уровне и в расширенном объеме.</w:t>
      </w:r>
      <w:proofErr w:type="gramEnd"/>
    </w:p>
    <w:p w:rsidR="0047211E" w:rsidRDefault="0047211E" w:rsidP="0047211E">
      <w:pPr>
        <w:pStyle w:val="point"/>
      </w:pPr>
      <w:r>
        <w:t>5. Линейно-опережающий и </w:t>
      </w:r>
      <w:proofErr w:type="gramStart"/>
      <w:r>
        <w:t>концентрический</w:t>
      </w:r>
      <w:proofErr w:type="gramEnd"/>
      <w:r>
        <w:t xml:space="preserve"> принципы дают возможность осознавать языковые и речевые явления во взаимосвязи и одновременно формировать и совершенствовать языковую, речевую и коммуникативную компетенции учащихся.</w:t>
      </w:r>
    </w:p>
    <w:p w:rsidR="0047211E" w:rsidRDefault="0047211E" w:rsidP="0047211E">
      <w:pPr>
        <w:pStyle w:val="newncpi"/>
      </w:pPr>
      <w:r>
        <w:t>Систематический курс синтаксиса и пунктуации изучается в VIII–IX классах. Синтаксис рассматривается как замыкающее звено языковой системы, в котором используются единицы всех уровней системы языка для реализации его коммуникативной и познавательной функций; на синтаксической основе происходит усвоение норм произношения, процессов словоизменения, формирование речевых и языковых умений, орфографических навыков, следовательно, синтаксис необходимо изучать во взаимосвязи с другими разделами науки о языке.</w:t>
      </w:r>
    </w:p>
    <w:p w:rsidR="0047211E" w:rsidRDefault="0047211E" w:rsidP="0047211E">
      <w:pPr>
        <w:pStyle w:val="newncpi"/>
      </w:pPr>
      <w:r>
        <w:t>В соответствии с учебной программой по учебному предмету «Русский язык» (далее – учебная программа) в IX классе продолжается изучение раздела «Синтаксис и пунктуация». Учебный материал представлен следующими учебными темами:</w:t>
      </w:r>
    </w:p>
    <w:p w:rsidR="0047211E" w:rsidRDefault="0047211E" w:rsidP="0047211E">
      <w:pPr>
        <w:pStyle w:val="newncpi"/>
      </w:pPr>
      <w:r>
        <w:t>«Общая характеристика сложного предложения»;</w:t>
      </w:r>
    </w:p>
    <w:p w:rsidR="0047211E" w:rsidRDefault="0047211E" w:rsidP="0047211E">
      <w:pPr>
        <w:pStyle w:val="newncpi"/>
      </w:pPr>
      <w:r>
        <w:t>«Средства связи и их роль в сложном предложении»;</w:t>
      </w:r>
    </w:p>
    <w:p w:rsidR="0047211E" w:rsidRDefault="0047211E" w:rsidP="0047211E">
      <w:pPr>
        <w:pStyle w:val="newncpi"/>
      </w:pPr>
      <w:r>
        <w:t>«Сложносочиненные предложения»;</w:t>
      </w:r>
    </w:p>
    <w:p w:rsidR="0047211E" w:rsidRDefault="0047211E" w:rsidP="0047211E">
      <w:pPr>
        <w:pStyle w:val="newncpi"/>
      </w:pPr>
      <w:r>
        <w:t>«Сложноподчиненные предложения»;</w:t>
      </w:r>
    </w:p>
    <w:p w:rsidR="0047211E" w:rsidRDefault="0047211E" w:rsidP="0047211E">
      <w:pPr>
        <w:pStyle w:val="newncpi"/>
      </w:pPr>
      <w:r>
        <w:lastRenderedPageBreak/>
        <w:t>«Основные виды придаточных частей в сложноподчиненном предложении»;</w:t>
      </w:r>
    </w:p>
    <w:p w:rsidR="0047211E" w:rsidRDefault="0047211E" w:rsidP="0047211E">
      <w:pPr>
        <w:pStyle w:val="newncpi"/>
      </w:pPr>
      <w:r>
        <w:t>«Сложноподчиненные предложения с несколькими придаточными»;</w:t>
      </w:r>
    </w:p>
    <w:p w:rsidR="0047211E" w:rsidRDefault="0047211E" w:rsidP="0047211E">
      <w:pPr>
        <w:pStyle w:val="newncpi"/>
      </w:pPr>
      <w:r>
        <w:t>«Бессоюзные сложные предложения»;</w:t>
      </w:r>
    </w:p>
    <w:p w:rsidR="0047211E" w:rsidRDefault="0047211E" w:rsidP="0047211E">
      <w:pPr>
        <w:pStyle w:val="newncpi"/>
      </w:pPr>
      <w:r>
        <w:t>«Сложные предложения с разными видами связи»;</w:t>
      </w:r>
    </w:p>
    <w:p w:rsidR="0047211E" w:rsidRDefault="0047211E" w:rsidP="0047211E">
      <w:pPr>
        <w:pStyle w:val="newncpi"/>
      </w:pPr>
      <w:r>
        <w:t>«Чужая речь и ее виды. Прямая и косвенная речь. Диалог. Цитация».</w:t>
      </w:r>
    </w:p>
    <w:p w:rsidR="0047211E" w:rsidRDefault="0047211E" w:rsidP="0047211E">
      <w:pPr>
        <w:pStyle w:val="point"/>
      </w:pPr>
      <w:r>
        <w:t>6. Принципами отбора содержания обучения являются:</w:t>
      </w:r>
    </w:p>
    <w:p w:rsidR="0047211E" w:rsidRDefault="0047211E" w:rsidP="0047211E">
      <w:pPr>
        <w:pStyle w:val="newncpi"/>
      </w:pPr>
      <w:r>
        <w:t>учет функционально-семантических особенностей фактов языковой системы;</w:t>
      </w:r>
    </w:p>
    <w:p w:rsidR="0047211E" w:rsidRDefault="0047211E" w:rsidP="0047211E">
      <w:pPr>
        <w:pStyle w:val="newncpi"/>
      </w:pPr>
      <w:r>
        <w:t>минимизация теоретических сведений на основе их значимости для речевой деятельности;</w:t>
      </w:r>
    </w:p>
    <w:p w:rsidR="0047211E" w:rsidRDefault="0047211E" w:rsidP="0047211E">
      <w:pPr>
        <w:pStyle w:val="newncpi"/>
      </w:pPr>
      <w:r>
        <w:t>учет общих и специфических особенностей белорусского и русского языков;</w:t>
      </w:r>
    </w:p>
    <w:p w:rsidR="0047211E" w:rsidRDefault="0047211E" w:rsidP="0047211E">
      <w:pPr>
        <w:pStyle w:val="newncpi"/>
      </w:pPr>
      <w:r>
        <w:t>опора на текст (</w:t>
      </w:r>
      <w:proofErr w:type="spellStart"/>
      <w:r>
        <w:t>текстоцентрический</w:t>
      </w:r>
      <w:proofErr w:type="spellEnd"/>
      <w:r>
        <w:t xml:space="preserve"> подход при отборе языкового и дидактического материала);</w:t>
      </w:r>
    </w:p>
    <w:p w:rsidR="0047211E" w:rsidRDefault="0047211E" w:rsidP="0047211E">
      <w:pPr>
        <w:pStyle w:val="newncpi"/>
      </w:pPr>
      <w:r>
        <w:t>опора на этнокультуру (при отборе дидактического материала).</w:t>
      </w:r>
    </w:p>
    <w:p w:rsidR="0047211E" w:rsidRDefault="0047211E" w:rsidP="0047211E">
      <w:pPr>
        <w:pStyle w:val="point"/>
      </w:pPr>
      <w:r>
        <w:t>7. На учебных занятиях целесообразно сочетать фронтальные, групповые, парные и индивидуальные формы обучения. С целью активизации познавательной деятельности учащихся рекомендуется использовать методы проблемного обучения, интерактивные, эвристические, дискуссии, метод проектов и др. Выбор форм и методов обучения и воспитания определяется учителем самостоятельно на основе целей и задач изучения конкретной темы, сформулированных в учебной программе требований к результатам учебной деятельности учащихся.</w:t>
      </w:r>
    </w:p>
    <w:p w:rsidR="0047211E" w:rsidRDefault="0047211E" w:rsidP="0047211E">
      <w:pPr>
        <w:pStyle w:val="newncpi"/>
      </w:pPr>
      <w:r>
        <w:t>Работа по развитию речи организуется на каждом уроке, при изучении всех разделов и тем курса русского языка. Это обучающие виды работ по развитию связной устной и письменной речи учащихся. Выделение часов на их проведение планирует учитель, исходя из общего количества часов, отведенных на изучение данной темы. Работа над данными видами деятельности может проводиться как в процессе урока, так и при подготовке к нему учащихся дома. Проведение учебных занятий по развитию связной речи учащихся является обязательным.</w:t>
      </w:r>
    </w:p>
    <w:p w:rsidR="0047211E" w:rsidRDefault="0047211E" w:rsidP="0047211E">
      <w:pPr>
        <w:pStyle w:val="point"/>
      </w:pPr>
      <w:r>
        <w:t>8. Содержание учебного материала для повторения в конце изученного курса планирует учитель на основе учета усвоенных в течение года знаний, умений и навыков и систематизированного теоретического и практического материала. Требования к умениям и навыкам, которыми должны овладеть учащиеся в процессе изучения всех разделов, указаны в рубриках учебной программы после каждой темы: «Грамматическая норма», «Пунктуационная норма», «Основные требования к результатам учебной деятельности учащихся».</w:t>
      </w:r>
    </w:p>
    <w:p w:rsidR="0047211E" w:rsidRDefault="0047211E" w:rsidP="0047211E">
      <w:pPr>
        <w:pStyle w:val="newncpi"/>
      </w:pPr>
      <w:r>
        <w:t>Для диагностики усвоения теоретических сведений, определения результатов учебной деятельности рекомендуются следующие формы контроля:</w:t>
      </w:r>
    </w:p>
    <w:p w:rsidR="0047211E" w:rsidRDefault="0047211E" w:rsidP="0047211E">
      <w:pPr>
        <w:pStyle w:val="newncpi"/>
      </w:pPr>
      <w:r>
        <w:t>учебное сообщение;</w:t>
      </w:r>
    </w:p>
    <w:p w:rsidR="0047211E" w:rsidRDefault="0047211E" w:rsidP="0047211E">
      <w:pPr>
        <w:pStyle w:val="newncpi"/>
      </w:pPr>
      <w:r>
        <w:t>диктанты различных видов;</w:t>
      </w:r>
    </w:p>
    <w:p w:rsidR="0047211E" w:rsidRDefault="0047211E" w:rsidP="0047211E">
      <w:pPr>
        <w:pStyle w:val="newncpi"/>
      </w:pPr>
      <w:r>
        <w:t>изложение (подробное, сжатое, выборочное, с дополнительным заданием);</w:t>
      </w:r>
    </w:p>
    <w:p w:rsidR="0047211E" w:rsidRDefault="0047211E" w:rsidP="0047211E">
      <w:pPr>
        <w:pStyle w:val="newncpi"/>
      </w:pPr>
      <w:r>
        <w:t>сочинение;</w:t>
      </w:r>
    </w:p>
    <w:p w:rsidR="0047211E" w:rsidRDefault="0047211E" w:rsidP="0047211E">
      <w:pPr>
        <w:pStyle w:val="newncpi"/>
      </w:pPr>
      <w:r>
        <w:t>различные виды разборов в пределах изученного материала;</w:t>
      </w:r>
    </w:p>
    <w:p w:rsidR="0047211E" w:rsidRDefault="0047211E" w:rsidP="0047211E">
      <w:pPr>
        <w:pStyle w:val="newncpi"/>
      </w:pPr>
      <w:r>
        <w:t>тестовая работа.</w:t>
      </w:r>
    </w:p>
    <w:p w:rsidR="0047211E" w:rsidRDefault="0047211E" w:rsidP="0047211E">
      <w:pPr>
        <w:pStyle w:val="newncpi"/>
      </w:pPr>
      <w:r>
        <w:t>Основная часть учебной программы состоит из трех компонентов: теоретического материала, операционного (виды деятельности) и практического (умения и навыки), что в совокупности и составляет содержание обучения. В конце учебной программы указаны формы и количество обязательных контрольных работ.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chapter"/>
        <w:spacing w:after="0"/>
      </w:pPr>
      <w:r>
        <w:t>ГЛАВА 2</w:t>
      </w:r>
      <w:r>
        <w:br/>
        <w:t>СОДЕРЖАНИЕ УЧЕБНОГО ПРЕДМЕТА</w:t>
      </w:r>
    </w:p>
    <w:p w:rsidR="0047211E" w:rsidRDefault="0047211E" w:rsidP="0047211E">
      <w:pPr>
        <w:pStyle w:val="newncpi0"/>
        <w:jc w:val="center"/>
      </w:pPr>
      <w:r>
        <w:t>(70 ч)</w:t>
      </w:r>
    </w:p>
    <w:p w:rsidR="0047211E" w:rsidRDefault="0047211E" w:rsidP="0047211E">
      <w:pPr>
        <w:pStyle w:val="newncpi0"/>
        <w:jc w:val="center"/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в VIII классе (3 ч)</w:t>
      </w:r>
    </w:p>
    <w:p w:rsidR="0047211E" w:rsidRDefault="0047211E" w:rsidP="0047211E">
      <w:pPr>
        <w:pStyle w:val="newncpi0"/>
        <w:jc w:val="center"/>
      </w:pPr>
      <w:r>
        <w:lastRenderedPageBreak/>
        <w:t>Текст. Стили речи (3 ч)</w:t>
      </w:r>
    </w:p>
    <w:p w:rsidR="0047211E" w:rsidRDefault="0047211E" w:rsidP="0047211E">
      <w:pPr>
        <w:pStyle w:val="newncpi"/>
      </w:pPr>
      <w:r>
        <w:t>Текст и его основные признаки (повторение). Синтаксическая синонимия (ознакомление).</w:t>
      </w:r>
    </w:p>
    <w:p w:rsidR="0047211E" w:rsidRDefault="0047211E" w:rsidP="0047211E">
      <w:pPr>
        <w:pStyle w:val="newncpi"/>
      </w:pPr>
      <w:r>
        <w:t>Стили речи (повторение): языковые средства стилей.</w:t>
      </w:r>
    </w:p>
    <w:p w:rsidR="0047211E" w:rsidRDefault="0047211E" w:rsidP="0047211E">
      <w:pPr>
        <w:pStyle w:val="newncpi"/>
      </w:pPr>
      <w:r>
        <w:t>Учебное сообщение; анализ текста; подробное (сжатое) изложение; составление плана текста и написание подробного изложения с сохранением авторских выразительных средств; подбор синтаксических синонимов; составление текста по данному началу.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ОСНОВНЫЕ ТРЕБОВАНИЯ К РЕЗУЛЬТАТАМ</w:t>
      </w:r>
    </w:p>
    <w:p w:rsidR="0047211E" w:rsidRDefault="0047211E" w:rsidP="0047211E">
      <w:pPr>
        <w:pStyle w:val="newncpi0"/>
        <w:jc w:val="center"/>
      </w:pPr>
      <w:r>
        <w:t>УЧЕБНОЙ ДЕЯТЕЛЬНОСТИ УЧАЩИХСЯ</w:t>
      </w:r>
    </w:p>
    <w:p w:rsidR="0047211E" w:rsidRDefault="0047211E" w:rsidP="0047211E">
      <w:pPr>
        <w:pStyle w:val="newncpi"/>
      </w:pPr>
      <w:r>
        <w:t>Выявлять признаки текста, композиционные особенности типов речи; определять признаки речевой ситуации и функциональных стилей речи; уметь характеризовать речевую ситуацию; различать функциональные стили речи; осознанно выбирать средства речевой выразительности для достижения образности, экспрессивности текста; создавать устные и письменные связные высказывания, различные по стилю.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Жанры речи (4 ч)</w:t>
      </w:r>
    </w:p>
    <w:p w:rsidR="0047211E" w:rsidRDefault="0047211E" w:rsidP="0047211E">
      <w:pPr>
        <w:pStyle w:val="newncpi"/>
      </w:pPr>
      <w:r>
        <w:t>Отзыв. Реферат. Содержание, композиция, языковые средства.</w:t>
      </w:r>
    </w:p>
    <w:p w:rsidR="0047211E" w:rsidRDefault="0047211E" w:rsidP="0047211E">
      <w:pPr>
        <w:pStyle w:val="newncpi"/>
      </w:pPr>
      <w:r>
        <w:t>Учебное сообщение по схеме, опорному конспекту и другому материалу, представленному в учебном пособии; анализ образцов композиционных частей отзыва; написание отзыва о стихотворении; анализ композиционных частей реферата; составление реферата по данному плану-схеме; анализ речевых формул, используемых в реферате; оформление титульного листа реферата; подготовка реферата.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ОСНОВНЫЕ ТРЕБОВАНИЯ К РЕЗУЛЬТАТАМ</w:t>
      </w:r>
    </w:p>
    <w:p w:rsidR="0047211E" w:rsidRDefault="0047211E" w:rsidP="0047211E">
      <w:pPr>
        <w:pStyle w:val="newncpi0"/>
        <w:jc w:val="center"/>
      </w:pPr>
      <w:r>
        <w:t>УЧЕБНОЙ ДЕЯТЕЛЬНОСТИ УЧАЩИХСЯ</w:t>
      </w:r>
    </w:p>
    <w:p w:rsidR="0047211E" w:rsidRDefault="0047211E" w:rsidP="0047211E">
      <w:pPr>
        <w:pStyle w:val="newncpi"/>
      </w:pPr>
      <w:r>
        <w:t>Создавать в устной и письменной форме тексты рассуждений, повествований и описаний.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СИНТАКСИС И ПУНКТУАЦИЯ</w:t>
      </w:r>
    </w:p>
    <w:p w:rsidR="0047211E" w:rsidRDefault="0047211E" w:rsidP="0047211E">
      <w:pPr>
        <w:pStyle w:val="newncpi0"/>
        <w:jc w:val="center"/>
      </w:pPr>
      <w:r>
        <w:t>(продолжение)</w:t>
      </w:r>
    </w:p>
    <w:p w:rsidR="0047211E" w:rsidRDefault="0047211E" w:rsidP="0047211E">
      <w:pPr>
        <w:pStyle w:val="newncpi0"/>
        <w:jc w:val="center"/>
      </w:pPr>
      <w:r>
        <w:t>Сложное предложение (41 ч)</w:t>
      </w:r>
    </w:p>
    <w:p w:rsidR="0047211E" w:rsidRDefault="0047211E" w:rsidP="0047211E">
      <w:pPr>
        <w:pStyle w:val="newncpi0"/>
        <w:jc w:val="center"/>
      </w:pPr>
      <w:r>
        <w:t>Общая характеристика сложного предложения (1 ч)</w:t>
      </w:r>
    </w:p>
    <w:p w:rsidR="0047211E" w:rsidRDefault="0047211E" w:rsidP="0047211E">
      <w:pPr>
        <w:pStyle w:val="newncpi"/>
      </w:pPr>
      <w:r>
        <w:t>Значение сложного предложения (ознакомление). Средства связи и их роль в сложном предложении (ознакомление).</w:t>
      </w:r>
    </w:p>
    <w:p w:rsidR="0047211E" w:rsidRDefault="0047211E" w:rsidP="0047211E">
      <w:pPr>
        <w:pStyle w:val="newncpi"/>
      </w:pPr>
      <w:r>
        <w:t>Строение сложного предложения: союзные (сложносочиненные, сложноподчиненные) и бессоюзные предложения.</w:t>
      </w:r>
    </w:p>
    <w:p w:rsidR="0047211E" w:rsidRDefault="0047211E" w:rsidP="0047211E">
      <w:pPr>
        <w:pStyle w:val="newncpi"/>
      </w:pPr>
      <w:r>
        <w:t>Составление учебного сообщения по схеме; анализ текста; устное (письменное) изложение текста по составленному плану.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Сложносочиненное предложение (8 ч)</w:t>
      </w:r>
    </w:p>
    <w:p w:rsidR="0047211E" w:rsidRDefault="0047211E" w:rsidP="0047211E">
      <w:pPr>
        <w:pStyle w:val="newncpi"/>
      </w:pPr>
      <w:r>
        <w:t>Средства связи частей в сложносочиненном предложении: сочинительные союзы, интонация. Сложносочиненные предложения с соединительными, разделительными и противительными союзами. Знаки препинания в сложносочиненном предложении.</w:t>
      </w:r>
    </w:p>
    <w:p w:rsidR="0047211E" w:rsidRDefault="0047211E" w:rsidP="0047211E">
      <w:pPr>
        <w:pStyle w:val="newncpi"/>
      </w:pPr>
      <w:r>
        <w:t>Составление учебного сообщения по таблице; анализ текста; развернутый ответ на вопрос; устное изложение текста; сочинение в форме сравнительной характеристики.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Сложноподчиненное предложение (20 ч)</w:t>
      </w:r>
    </w:p>
    <w:p w:rsidR="0047211E" w:rsidRDefault="0047211E" w:rsidP="0047211E">
      <w:pPr>
        <w:pStyle w:val="newncpi"/>
      </w:pPr>
      <w:r>
        <w:t xml:space="preserve">Сложноподчиненное предложение: главная и придаточная части. Средства связи частей в сложноподчиненном предложении: подчинительные союзы, союзные слова, указательные слова. </w:t>
      </w:r>
      <w:proofErr w:type="gramStart"/>
      <w:r>
        <w:t xml:space="preserve">Основные виды придаточных частей: определительная, изъяснительная, обстоятельственные (места, времени, причины, следствия, цели, условия, </w:t>
      </w:r>
      <w:r>
        <w:lastRenderedPageBreak/>
        <w:t>уступки, образа действия, степени, сравнительная).</w:t>
      </w:r>
      <w:proofErr w:type="gramEnd"/>
      <w:r>
        <w:t xml:space="preserve"> Знаки препинания в сложноподчиненном предложении.</w:t>
      </w:r>
    </w:p>
    <w:p w:rsidR="0047211E" w:rsidRDefault="0047211E" w:rsidP="0047211E">
      <w:pPr>
        <w:pStyle w:val="newncpi"/>
      </w:pPr>
      <w:r>
        <w:t>Сложноподчиненное предложение с несколькими придаточными частями: однородное и неоднородное соподчинение, последовательное подчинение (ознакомление). Знаки препинания в сложноподчиненном предложении с несколькими придаточными частями.</w:t>
      </w:r>
    </w:p>
    <w:p w:rsidR="0047211E" w:rsidRDefault="0047211E" w:rsidP="0047211E">
      <w:pPr>
        <w:pStyle w:val="newncpi"/>
      </w:pPr>
      <w:r>
        <w:t>Учебное сообщение по таблице; составление таблиц (аналитической, обобщающей); написание по схеме (плану) рецензии на любимую телепередачу в виде письма ведущему; выборочное изложение; сочинение-рассуждение на предложенную тему; сочинение текста по данному началу.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Бессоюзное сложное предложение (8 ч)</w:t>
      </w:r>
    </w:p>
    <w:p w:rsidR="0047211E" w:rsidRDefault="0047211E" w:rsidP="0047211E">
      <w:pPr>
        <w:pStyle w:val="newncpi"/>
      </w:pPr>
      <w:r>
        <w:t>Средства связи частей в бессоюзном сложном предложении: интонация, порядок следования частей. Знаки препинания в бессоюзном сложном предложении.</w:t>
      </w:r>
    </w:p>
    <w:p w:rsidR="0047211E" w:rsidRDefault="0047211E" w:rsidP="0047211E">
      <w:pPr>
        <w:pStyle w:val="newncpi"/>
      </w:pPr>
      <w:r>
        <w:t>Учебное сообщение; анализ текста; анализ текстов пословиц, поговорок, загадок; выборочное изложение, сочинение на предложенную тему.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Сложные предложения с разными видами связи (4 ч)</w:t>
      </w:r>
    </w:p>
    <w:p w:rsidR="0047211E" w:rsidRDefault="0047211E" w:rsidP="0047211E">
      <w:pPr>
        <w:pStyle w:val="newncpi"/>
      </w:pPr>
      <w:r>
        <w:t>Сложные предложения с разными видами связи: союзной и бессоюзной. Знаки препинания в предложениях с разными видами связи.</w:t>
      </w:r>
    </w:p>
    <w:p w:rsidR="0047211E" w:rsidRDefault="0047211E" w:rsidP="0047211E">
      <w:pPr>
        <w:pStyle w:val="newncpi"/>
      </w:pPr>
      <w:proofErr w:type="gramStart"/>
      <w:r>
        <w:t>Учебное сообщение; анализ текста; сжатое (подробное) изложение; устное (письменное) сочинение-рассуждение по данному началу.</w:t>
      </w:r>
      <w:proofErr w:type="gramEnd"/>
    </w:p>
    <w:p w:rsidR="0047211E" w:rsidRDefault="0047211E" w:rsidP="0047211E">
      <w:pPr>
        <w:pStyle w:val="newncpi"/>
      </w:pPr>
      <w:r>
        <w:t xml:space="preserve">Грамматическая норма. Правильное построение сложноподчиненного предложения: выбор союза, союзного слова; расположение придаточной части; согласование союзных слов который, какой с опорными словами в главной части, союзного </w:t>
      </w:r>
      <w:proofErr w:type="gramStart"/>
      <w:r>
        <w:t>слова</w:t>
      </w:r>
      <w:proofErr w:type="gramEnd"/>
      <w:r>
        <w:t xml:space="preserve"> чей с определяемым словом в придаточной части.</w:t>
      </w:r>
    </w:p>
    <w:p w:rsidR="0047211E" w:rsidRDefault="0047211E" w:rsidP="0047211E">
      <w:pPr>
        <w:pStyle w:val="newncpi"/>
      </w:pPr>
      <w:r>
        <w:t xml:space="preserve">Пунктуационная норма. Запятая, точка с запятой, тире между частями сложносочиненного предложения; отсутствие запятой в сложносочиненном предложении при наличии общего второстепенного члена. Запятая в сложноподчиненном предложении. Отсутствие запятой между </w:t>
      </w:r>
      <w:proofErr w:type="gramStart"/>
      <w:r>
        <w:t>однородными</w:t>
      </w:r>
      <w:proofErr w:type="gramEnd"/>
      <w:r>
        <w:t xml:space="preserve"> придаточными, соединенными союзом и. Запятая на стыке сочинительного и подчинительного союзов или двух подчинительных союзов (союза и союзного слова). Запятая, точка с запятой в бессоюзном сложном предложении. Двоеточие в бессоюзном сложном предложении. Тире в бессоюзном сложном предложении.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ОСНОВНЫЕ ТРЕБОВАНИЯ К РЕЗУЛЬТАТАМ</w:t>
      </w:r>
    </w:p>
    <w:p w:rsidR="0047211E" w:rsidRDefault="0047211E" w:rsidP="0047211E">
      <w:pPr>
        <w:pStyle w:val="newncpi0"/>
        <w:jc w:val="center"/>
      </w:pPr>
      <w:r>
        <w:t>УЧЕБНОЙ ДЕЯТЕЛЬНОСТИ УЧАЩИХСЯ</w:t>
      </w:r>
    </w:p>
    <w:p w:rsidR="0047211E" w:rsidRDefault="0047211E" w:rsidP="0047211E">
      <w:pPr>
        <w:pStyle w:val="newncpi"/>
      </w:pPr>
      <w:proofErr w:type="gramStart"/>
      <w:r>
        <w:t>Уметь обнаруживать части в составе сложного предложения и определять их количество; определять тип сложного предложения: союзное (сложносочиненное, сложноподчиненное), бессоюзное, сложное предложение с разными видами связи; определять основные виды придаточных частей в сложноподчиненном предложении; разграничивать союзы и союзные слова; анализировать сложноподчиненные предложения с несколькими придаточными; составлять схемы сложного предложения; составлять сложные предложения по схемам;</w:t>
      </w:r>
      <w:proofErr w:type="gramEnd"/>
      <w:r>
        <w:t xml:space="preserve"> </w:t>
      </w:r>
      <w:proofErr w:type="gramStart"/>
      <w:r>
        <w:t xml:space="preserve">интонировать сложные предложения; выполнять синтаксический и пунктуационный разбор сложносочиненных, сложноподчиненных, бессоюзных предложений, сложных предложений с разными видами связи; использовать </w:t>
      </w:r>
      <w:proofErr w:type="spellStart"/>
      <w:r>
        <w:t>текстообразующую</w:t>
      </w:r>
      <w:proofErr w:type="spellEnd"/>
      <w:r>
        <w:t xml:space="preserve"> роль различных типов сложных предложений для организации типа речи: сложных предложений со значением обусловленности и синонимичных им конструкций в рассуждении, сложных предложений со сравнительными отношениями и синонимичных им конструкций в описании;</w:t>
      </w:r>
      <w:proofErr w:type="gramEnd"/>
      <w:r>
        <w:t xml:space="preserve"> сложноподчиненные предложения с придаточной изъяснительной для выражения авторской позиции (оценки, восприятия, отношения) и создания целостности текста; употреблять бессоюзные предложения </w:t>
      </w:r>
      <w:r>
        <w:lastRenderedPageBreak/>
        <w:t>в разговорной речи; использовать синонимичные синтаксические конструкции (союзные и бессоюзные предложения, сложные и простые предложения) как источник богатства и разнообразия речи.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Чужая речь и ее виды (8 ч)</w:t>
      </w:r>
    </w:p>
    <w:p w:rsidR="0047211E" w:rsidRDefault="0047211E" w:rsidP="0047211E">
      <w:pPr>
        <w:pStyle w:val="newncpi"/>
      </w:pPr>
      <w:r>
        <w:t>Прямая речь (углубленное повторение). Знаки препинания в предложениях с прямой речью.</w:t>
      </w:r>
    </w:p>
    <w:p w:rsidR="0047211E" w:rsidRDefault="0047211E" w:rsidP="0047211E">
      <w:pPr>
        <w:pStyle w:val="newncpi"/>
      </w:pPr>
      <w:r>
        <w:t>Косвенная речь.</w:t>
      </w:r>
    </w:p>
    <w:p w:rsidR="0047211E" w:rsidRDefault="0047211E" w:rsidP="0047211E">
      <w:pPr>
        <w:pStyle w:val="newncpi"/>
      </w:pPr>
      <w:r>
        <w:t>Диалог. Знаки препинания при диалоге.</w:t>
      </w:r>
    </w:p>
    <w:p w:rsidR="0047211E" w:rsidRDefault="0047211E" w:rsidP="0047211E">
      <w:pPr>
        <w:pStyle w:val="newncpi"/>
      </w:pPr>
      <w:r>
        <w:t>Цитация. Способы введения цитат в текст. Эпиграф. Знаки препинания при цитировании.</w:t>
      </w:r>
    </w:p>
    <w:p w:rsidR="0047211E" w:rsidRDefault="0047211E" w:rsidP="0047211E">
      <w:pPr>
        <w:pStyle w:val="newncpi"/>
      </w:pPr>
      <w:r>
        <w:t>Грамматическая норма. Правила замены прямой речи косвенной.</w:t>
      </w:r>
    </w:p>
    <w:p w:rsidR="0047211E" w:rsidRDefault="0047211E" w:rsidP="0047211E">
      <w:pPr>
        <w:pStyle w:val="newncpi"/>
      </w:pPr>
      <w:r>
        <w:t>Пунктуационная норма. Знаки препинания в предложениях с прямой речью (углубленное повторение). Пунктуационное оформление диалога. Пунктуационное оформление цитат, в том числе стихотворных. Оформление эпиграфа к сочинению.</w:t>
      </w:r>
    </w:p>
    <w:p w:rsidR="0047211E" w:rsidRDefault="0047211E" w:rsidP="0047211E">
      <w:pPr>
        <w:pStyle w:val="newncpi"/>
      </w:pPr>
      <w:r>
        <w:t>Учебное сообщение; анализ текста; создание текстов с использованием различных способов передачи чужой речи; редактирование предложений; подробное изложение.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>ОСНОВНЫЕ ТРЕБОВАНИЯ К РЕЗУЛЬТАТАМ</w:t>
      </w:r>
    </w:p>
    <w:p w:rsidR="0047211E" w:rsidRDefault="0047211E" w:rsidP="0047211E">
      <w:pPr>
        <w:pStyle w:val="newncpi0"/>
        <w:jc w:val="center"/>
      </w:pPr>
      <w:r>
        <w:t>УЧЕБНОЙ ДЕЯТЕЛЬНОСТИ УЧАЩИХСЯ</w:t>
      </w:r>
    </w:p>
    <w:p w:rsidR="0047211E" w:rsidRDefault="0047211E" w:rsidP="0047211E">
      <w:pPr>
        <w:pStyle w:val="newncpi"/>
      </w:pPr>
      <w:proofErr w:type="gramStart"/>
      <w:r>
        <w:t>Уметь определять способы передачи чужой речи; составлять предложения с прямой и косвенной речью; заменять прямую речь косвенной и наоборот; выполнять синтаксический разбор предложений с прямой речью; использовать различные способы передачи чужой речи при пересказе текста от первого и третьего лица, прямую речь для речевой характеристики героев; уместно использовать цитаты в сочинениях и устных высказываниях для иллюстрации и подтверждения мысли;</w:t>
      </w:r>
      <w:proofErr w:type="gramEnd"/>
      <w:r>
        <w:t xml:space="preserve"> подбирать эпиграф к сочинению в соответствии с темой и основной мыслью текста.</w:t>
      </w:r>
    </w:p>
    <w:p w:rsidR="0047211E" w:rsidRDefault="0047211E" w:rsidP="0047211E">
      <w:pPr>
        <w:pStyle w:val="newncpi"/>
      </w:pPr>
      <w:r>
        <w:t> </w:t>
      </w:r>
    </w:p>
    <w:p w:rsidR="0047211E" w:rsidRDefault="0047211E" w:rsidP="0047211E">
      <w:pPr>
        <w:pStyle w:val="newncpi0"/>
        <w:jc w:val="center"/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в IX классе (2 ч)</w:t>
      </w:r>
    </w:p>
    <w:p w:rsidR="0047211E" w:rsidRDefault="0047211E" w:rsidP="0047211E">
      <w:pPr>
        <w:pStyle w:val="newncpi0"/>
        <w:jc w:val="center"/>
      </w:pPr>
      <w:r>
        <w:t>Контрольные письменные работы (7 ч)</w:t>
      </w:r>
    </w:p>
    <w:p w:rsidR="0047211E" w:rsidRDefault="0047211E" w:rsidP="0047211E">
      <w:pPr>
        <w:pStyle w:val="newncpi0"/>
        <w:jc w:val="center"/>
      </w:pPr>
      <w:r>
        <w:t>Из них: диктанты – 2 (2 ч), изложения – 2 (4 ч),</w:t>
      </w:r>
    </w:p>
    <w:p w:rsidR="0047211E" w:rsidRDefault="0047211E" w:rsidP="0047211E">
      <w:pPr>
        <w:pStyle w:val="newncpi0"/>
        <w:jc w:val="center"/>
      </w:pPr>
      <w:r>
        <w:t>тестовая работа – 1 (1 ч)</w:t>
      </w:r>
    </w:p>
    <w:p w:rsidR="0047211E" w:rsidRDefault="0047211E" w:rsidP="0047211E">
      <w:pPr>
        <w:pStyle w:val="newncpi0"/>
        <w:jc w:val="center"/>
      </w:pPr>
      <w:r>
        <w:t>Резервное время (2 ч)</w:t>
      </w:r>
    </w:p>
    <w:p w:rsidR="00281365" w:rsidRDefault="0047211E" w:rsidP="0047211E">
      <w:r>
        <w:t> </w:t>
      </w:r>
    </w:p>
    <w:sectPr w:rsidR="0028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A6" w:rsidRDefault="00F13CA6" w:rsidP="0047211E">
      <w:pPr>
        <w:spacing w:after="0" w:line="240" w:lineRule="auto"/>
      </w:pPr>
      <w:r>
        <w:separator/>
      </w:r>
    </w:p>
  </w:endnote>
  <w:endnote w:type="continuationSeparator" w:id="0">
    <w:p w:rsidR="00F13CA6" w:rsidRDefault="00F13CA6" w:rsidP="0047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A6" w:rsidRDefault="00F13CA6" w:rsidP="0047211E">
      <w:pPr>
        <w:spacing w:after="0" w:line="240" w:lineRule="auto"/>
      </w:pPr>
      <w:r>
        <w:separator/>
      </w:r>
    </w:p>
  </w:footnote>
  <w:footnote w:type="continuationSeparator" w:id="0">
    <w:p w:rsidR="00F13CA6" w:rsidRDefault="00F13CA6" w:rsidP="00472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1E"/>
    <w:rsid w:val="00087A9E"/>
    <w:rsid w:val="0019120C"/>
    <w:rsid w:val="00281365"/>
    <w:rsid w:val="0029030F"/>
    <w:rsid w:val="004016A6"/>
    <w:rsid w:val="0047211E"/>
    <w:rsid w:val="009B76C1"/>
    <w:rsid w:val="00F1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1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7211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721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7211E"/>
    <w:rPr>
      <w:rFonts w:ascii="Times New Roman" w:hAnsi="Times New Roman"/>
      <w:sz w:val="28"/>
    </w:rPr>
  </w:style>
  <w:style w:type="paragraph" w:customStyle="1" w:styleId="chapter">
    <w:name w:val="chapter"/>
    <w:basedOn w:val="a"/>
    <w:rsid w:val="004721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47211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721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721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7211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721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721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1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7211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721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7211E"/>
    <w:rPr>
      <w:rFonts w:ascii="Times New Roman" w:hAnsi="Times New Roman"/>
      <w:sz w:val="28"/>
    </w:rPr>
  </w:style>
  <w:style w:type="paragraph" w:customStyle="1" w:styleId="chapter">
    <w:name w:val="chapter"/>
    <w:basedOn w:val="a"/>
    <w:rsid w:val="004721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47211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721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721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7211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721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721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2541</Words>
  <Characters>14487</Characters>
  <Application>Microsoft Office Word</Application>
  <DocSecurity>0</DocSecurity>
  <Lines>120</Lines>
  <Paragraphs>33</Paragraphs>
  <ScaleCrop>false</ScaleCrop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2020-07-23T07:47:00Z</dcterms:created>
  <dcterms:modified xsi:type="dcterms:W3CDTF">2020-07-23T07:51:00Z</dcterms:modified>
</cp:coreProperties>
</file>