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ED" w:rsidRPr="00F37F48" w:rsidRDefault="005271ED" w:rsidP="005271E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r w:rsidRPr="00F37F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-152400</wp:posOffset>
            </wp:positionV>
            <wp:extent cx="6737350" cy="5874385"/>
            <wp:effectExtent l="19050" t="0" r="6350" b="0"/>
            <wp:wrapTight wrapText="bothSides">
              <wp:wrapPolygon edited="0">
                <wp:start x="-61" y="0"/>
                <wp:lineTo x="-61" y="21504"/>
                <wp:lineTo x="21620" y="21504"/>
                <wp:lineTo x="21620" y="0"/>
                <wp:lineTo x="-61" y="0"/>
              </wp:wrapPolygon>
            </wp:wrapTight>
            <wp:docPr id="5" name="Рисунок 5" descr="http://northwind.clan.su/_nw/19/9661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thwind.clan.su/_nw/19/966123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7F48">
        <w:rPr>
          <w:rFonts w:ascii="Arial" w:hAnsi="Arial" w:cs="Arial"/>
          <w:b/>
          <w:bCs/>
          <w:color w:val="222222"/>
          <w:sz w:val="28"/>
          <w:szCs w:val="28"/>
        </w:rPr>
        <w:t>День смеха, День дурака</w:t>
      </w:r>
      <w:r w:rsidRPr="00F37F48">
        <w:rPr>
          <w:rFonts w:ascii="Arial" w:hAnsi="Arial" w:cs="Arial"/>
          <w:color w:val="222222"/>
          <w:sz w:val="28"/>
          <w:szCs w:val="28"/>
        </w:rPr>
        <w:t> — всемирный праздник, отмечаемый 1 апреля во многих странах. Во время этого праздника принято разыгрывать друзей и знакомых, или просто подшучивать над ними.</w:t>
      </w:r>
    </w:p>
    <w:p w:rsidR="005271ED" w:rsidRPr="00F37F48" w:rsidRDefault="005271ED" w:rsidP="005271E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</w:p>
    <w:p w:rsidR="005271ED" w:rsidRPr="00F37F48" w:rsidRDefault="005271ED" w:rsidP="005271E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proofErr w:type="gramStart"/>
      <w:r w:rsidRPr="00F37F48">
        <w:rPr>
          <w:rFonts w:ascii="Arial" w:hAnsi="Arial" w:cs="Arial"/>
          <w:color w:val="222222"/>
          <w:sz w:val="28"/>
          <w:szCs w:val="28"/>
        </w:rPr>
        <w:t>Традиционно,</w:t>
      </w:r>
      <w:r w:rsidR="00F37F48">
        <w:rPr>
          <w:rFonts w:ascii="Arial" w:hAnsi="Arial" w:cs="Arial"/>
          <w:color w:val="222222"/>
          <w:sz w:val="28"/>
          <w:szCs w:val="28"/>
        </w:rPr>
        <w:t xml:space="preserve"> </w:t>
      </w:r>
      <w:r w:rsidRPr="00F37F48">
        <w:rPr>
          <w:rFonts w:ascii="Arial" w:hAnsi="Arial" w:cs="Arial"/>
          <w:color w:val="222222"/>
          <w:sz w:val="28"/>
          <w:szCs w:val="28"/>
        </w:rPr>
        <w:t xml:space="preserve"> в таких странах, как Новая Зеландия, Ирландия, Великобритания, Австралия и Южная Африка, розыгрыши устраиваются только до полудня, называя тех, кто шутит после этого времени, «апрельскими дураками»</w:t>
      </w:r>
      <w:r w:rsidR="00F37F48" w:rsidRPr="00F37F48">
        <w:rPr>
          <w:rFonts w:ascii="Arial" w:hAnsi="Arial" w:cs="Arial"/>
          <w:color w:val="222222"/>
          <w:sz w:val="28"/>
          <w:szCs w:val="28"/>
        </w:rPr>
        <w:t xml:space="preserve"> </w:t>
      </w:r>
      <w:r w:rsidRPr="00F37F48">
        <w:rPr>
          <w:rFonts w:ascii="Arial" w:hAnsi="Arial" w:cs="Arial"/>
          <w:color w:val="222222"/>
          <w:sz w:val="28"/>
          <w:szCs w:val="28"/>
        </w:rPr>
        <w:t>Главное празднование в СНГ Дня дурака (</w:t>
      </w:r>
      <w:hyperlink r:id="rId6" w:tooltip="Юморина" w:history="1">
        <w:r w:rsidRPr="00F37F48">
          <w:rPr>
            <w:rStyle w:val="a4"/>
            <w:rFonts w:ascii="Arial" w:hAnsi="Arial" w:cs="Arial"/>
            <w:color w:val="0B0080"/>
            <w:sz w:val="28"/>
            <w:szCs w:val="28"/>
            <w:u w:val="none"/>
          </w:rPr>
          <w:t>Юморина</w:t>
        </w:r>
      </w:hyperlink>
      <w:r w:rsidRPr="00F37F48">
        <w:rPr>
          <w:rFonts w:ascii="Arial" w:hAnsi="Arial" w:cs="Arial"/>
          <w:color w:val="222222"/>
          <w:sz w:val="28"/>
          <w:szCs w:val="28"/>
        </w:rPr>
        <w:t>) проходит в городе Одессе 1 апреля в этот же день аналогичный фестиваль проходит в болгарской столице юмора — Габрово</w:t>
      </w:r>
      <w:r w:rsidR="00F37F48" w:rsidRPr="00F37F48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End"/>
    </w:p>
    <w:p w:rsidR="005271ED" w:rsidRPr="00F37F48" w:rsidRDefault="005271ED" w:rsidP="005271E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7F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История</w:t>
      </w:r>
    </w:p>
    <w:p w:rsidR="005271ED" w:rsidRPr="00F37F48" w:rsidRDefault="005271ED" w:rsidP="005271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1509 </w:t>
      </w:r>
      <w:r w:rsid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году один французский поэт упомянул «</w:t>
      </w:r>
      <w:proofErr w:type="spell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Poissond’Avril</w:t>
      </w:r>
      <w:proofErr w:type="spell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hyperlink r:id="rId7" w:tooltip="Русский язы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рус.</w:t>
        </w:r>
        <w:proofErr w:type="gram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proofErr w:type="gramStart"/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Апрельская рыба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), возможно, отсылая к празднику.</w:t>
      </w:r>
      <w:proofErr w:type="gram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Известно, что в 1539 году один фламандский дворянин разыграл своих слуг, дав им шуточные поручения первого апреля</w:t>
      </w:r>
      <w:r w:rsidR="00F37F48">
        <w:rPr>
          <w:rFonts w:ascii="Arial" w:eastAsia="Times New Roman" w:hAnsi="Arial" w:cs="Arial"/>
          <w:color w:val="0B0080"/>
          <w:sz w:val="28"/>
          <w:szCs w:val="28"/>
          <w:u w:val="single"/>
          <w:vertAlign w:val="superscript"/>
          <w:lang w:eastAsia="ru-RU"/>
        </w:rPr>
        <w:t xml:space="preserve">. 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gram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Первое же прямое упоминание праздника датируется 1686 годом, когда </w:t>
      </w:r>
      <w:hyperlink r:id="rId8" w:tooltip="Обри, Джон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Джон Обри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упомянул «</w:t>
      </w:r>
      <w:proofErr w:type="spell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FoolsHoliday</w:t>
      </w:r>
      <w:proofErr w:type="spell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hyperlink r:id="rId9" w:tooltip="Русский язы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рус.</w:t>
        </w:r>
        <w:proofErr w:type="gram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gramStart"/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lastRenderedPageBreak/>
        <w:t>Праздник Дураков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</w:t>
      </w:r>
      <w:hyperlink r:id="rId10" w:anchor="cite_note-Hoax-5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[5]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Спустя </w:t>
      </w:r>
      <w:r w:rsid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десять лет несколько лондонцев пытались разыграть людей, зазывая на «мойку львов» в </w:t>
      </w:r>
      <w:hyperlink r:id="rId11" w:tooltip="Тауэр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Тауэре</w:t>
        </w:r>
      </w:hyperlink>
      <w:r w:rsidR="00F37F48">
        <w:rPr>
          <w:sz w:val="28"/>
          <w:szCs w:val="28"/>
        </w:rPr>
        <w:t xml:space="preserve"> 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Относительно происхождения весьма распространённого почти во всей Европе обычая обманывать </w:t>
      </w:r>
      <w:hyperlink r:id="rId12" w:tooltip="1 апреля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1 апреля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своих знакомых, посылая их в разные стороны под различными предлогами (</w:t>
      </w:r>
      <w:hyperlink r:id="rId13" w:tooltip="Французский язы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фр.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val="fr-FR" w:eastAsia="ru-RU"/>
        </w:rPr>
        <w:t>poisson d' avril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 </w:t>
      </w:r>
      <w:hyperlink r:id="rId14" w:tooltip="Английский язы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англ.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proofErr w:type="spellStart"/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april</w:t>
      </w:r>
      <w:proofErr w:type="spellEnd"/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-</w:t>
      </w:r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fool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 </w:t>
      </w:r>
      <w:hyperlink r:id="rId15" w:tooltip="Немецкий язы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нем.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F37F48">
        <w:rPr>
          <w:rFonts w:ascii="Arial" w:eastAsia="Times New Roman" w:hAnsi="Arial" w:cs="Arial"/>
          <w:i/>
          <w:iCs/>
          <w:color w:val="222222"/>
          <w:sz w:val="28"/>
          <w:szCs w:val="28"/>
          <w:lang w:val="de-DE" w:eastAsia="ru-RU"/>
        </w:rPr>
        <w:t>Aprilnarr</w:t>
      </w: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шотл. </w:t>
      </w:r>
      <w:proofErr w:type="spell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gowk</w:t>
      </w:r>
      <w:proofErr w:type="spell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), существуют различные мнения.</w:t>
      </w:r>
      <w:proofErr w:type="gram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До сих пор его обыкновенно объясняли воспроизведением судьбы Спасителя, присылаемого от </w:t>
      </w:r>
      <w:hyperlink r:id="rId16" w:tooltip="Анна (первосвященник)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Анны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 </w:t>
      </w:r>
      <w:hyperlink r:id="rId17" w:tooltip="Каиафа" w:history="1">
        <w:proofErr w:type="spellStart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Каиафе</w:t>
        </w:r>
        <w:proofErr w:type="spell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от </w:t>
      </w:r>
      <w:hyperlink r:id="rId18" w:tooltip="Понтий Пилат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Пилата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 </w:t>
      </w:r>
      <w:hyperlink r:id="rId19" w:tooltip="Ирод I Великий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Ироду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Это объяснение основывалось на том факте, что в </w:t>
      </w:r>
      <w:hyperlink r:id="rId20" w:tooltip="Средние века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Средние века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во время праздника </w:t>
      </w:r>
      <w:hyperlink r:id="rId21" w:tooltip="Пасха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Пасхи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часто бывающего в апреле, эта сцена входила в состав религиозных представлений (</w:t>
      </w:r>
      <w:hyperlink r:id="rId22" w:tooltip="Мистерия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мистерий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). Другие видели в этом только намёк на изменчивость апрельской погоды. В древней Германии этот обычай был неизвестен и занесён туда, как предполагает Гримм, из Франции в последние столетия. Хотя происхождение его и там ещё не выяснено, но есть основание предполагать, что это остаток языческого, может быть, древнекельтского, праздника, отмечавшегося в связи с началом весны.</w:t>
      </w:r>
    </w:p>
    <w:p w:rsidR="005271ED" w:rsidRPr="00F37F48" w:rsidRDefault="005271ED" w:rsidP="005271E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37F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России</w:t>
      </w:r>
    </w:p>
    <w:p w:rsidR="005271ED" w:rsidRPr="00F37F48" w:rsidRDefault="005271ED" w:rsidP="005271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Первый массовый первоапрельский розыгрыш состоялся в </w:t>
      </w:r>
      <w:hyperlink r:id="rId23" w:tooltip="Москва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Москве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 </w:t>
      </w:r>
      <w:hyperlink r:id="rId24" w:tooltip="1703 год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1703 году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 </w:t>
      </w:r>
      <w:hyperlink r:id="rId25" w:tooltip="Глашатай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Глашатаи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ходили по улицам и приглашали всех прийти на «неслыханное представление». От зрителей отбоя не было. А когда в назначенный час распахнулся занавес, все увидели на подмостках полотнище с надписью: «Первый апрель — никому не верь!» На этом «неслыханное представление» закончилось</w:t>
      </w:r>
      <w:hyperlink r:id="rId26" w:anchor="cite_note-6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[6]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5271ED" w:rsidP="005271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произведениях многих писателей и поэтов с конца </w:t>
      </w:r>
      <w:hyperlink r:id="rId27" w:tooltip="XVIII век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XVIII века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появлялись строчки про первоапрельские розыгрыши. Например, </w:t>
      </w:r>
      <w:hyperlink r:id="rId28" w:tooltip="Пушкин, Александр Сергеевич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Пушкин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писал в письме </w:t>
      </w:r>
      <w:hyperlink r:id="rId29" w:tooltip="Дельвиг, Антон Антонович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А. А. </w:t>
        </w:r>
        <w:proofErr w:type="spellStart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Дельвигу</w:t>
        </w:r>
        <w:proofErr w:type="spell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</w:t>
      </w:r>
      <w:hyperlink r:id="rId30" w:tooltip="Октябрь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октябрь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— </w:t>
      </w:r>
      <w:hyperlink r:id="rId31" w:tooltip="Ноябрь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ноябрь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hyperlink r:id="rId32" w:tooltip="1825 год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1825 года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</w:t>
      </w:r>
      <w:hyperlink r:id="rId33" w:anchor="cite_note-7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[7]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382"/>
        <w:gridCol w:w="620"/>
      </w:tblGrid>
      <w:tr w:rsidR="005271ED" w:rsidRPr="00F37F48" w:rsidTr="005271ED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5271ED" w:rsidRPr="00F37F48" w:rsidRDefault="005271ED" w:rsidP="00527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88925" cy="224790"/>
                  <wp:effectExtent l="0" t="0" r="0" b="3810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71ED" w:rsidRPr="00F37F48" w:rsidRDefault="005271ED" w:rsidP="005271ED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 xml:space="preserve">Брови царь </w:t>
            </w:r>
            <w:proofErr w:type="spellStart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>нахмуря</w:t>
            </w:r>
            <w:proofErr w:type="spellEnd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>,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Говорил: «Вчера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повалила буря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</w:r>
            <w:hyperlink r:id="rId35" w:tooltip="Медный всадник" w:history="1">
              <w:proofErr w:type="gramStart"/>
              <w:r w:rsidRPr="00F37F48">
                <w:rPr>
                  <w:rFonts w:ascii="Arial" w:eastAsia="Times New Roman" w:hAnsi="Arial" w:cs="Arial"/>
                  <w:i/>
                  <w:iCs/>
                  <w:color w:val="0B0080"/>
                  <w:sz w:val="28"/>
                  <w:szCs w:val="28"/>
                  <w:u w:val="single"/>
                  <w:lang w:eastAsia="ru-RU"/>
                </w:rPr>
                <w:t>Памятник Петра</w:t>
              </w:r>
              <w:proofErr w:type="gramEnd"/>
            </w:hyperlink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>».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Тот перепугался: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«Я не знал!.. Ужель?» -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Царь расхохотался: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«Первый, брат, апрель!»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5271ED" w:rsidRPr="00F37F48" w:rsidRDefault="005271ED" w:rsidP="005271E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88925" cy="224790"/>
                  <wp:effectExtent l="0" t="0" r="0" b="3810"/>
                  <wp:docPr id="2" name="Рисунок 2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1ED" w:rsidRPr="00F37F48" w:rsidRDefault="00052CEB" w:rsidP="005271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37" w:tooltip="Апухтин, Алексей Николаевич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А. Н. </w:t>
        </w:r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Апухтин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 своём стихотворении «Первое апреля» (</w:t>
      </w:r>
      <w:hyperlink r:id="rId38" w:tooltip="1857 год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1857 год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 писал: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4751"/>
        <w:gridCol w:w="620"/>
      </w:tblGrid>
      <w:tr w:rsidR="005271ED" w:rsidRPr="00F37F48" w:rsidTr="005271ED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5271ED" w:rsidRPr="00F37F48" w:rsidRDefault="005271ED" w:rsidP="00527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88925" cy="224790"/>
                  <wp:effectExtent l="0" t="0" r="0" b="3810"/>
                  <wp:docPr id="3" name="Рисунок 3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71ED" w:rsidRPr="00F37F48" w:rsidRDefault="005271ED" w:rsidP="005271ED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>Денек весёлый! С давних пор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Обычай есть патриархальный</w:t>
            </w:r>
            <w:proofErr w:type="gramStart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 xml:space="preserve"> нас: и лгать, и всякий вздор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Сегодня всем пороть нахально.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Хоть ложь-то, впрочем, привилась</w:t>
            </w:r>
            <w:proofErr w:type="gramStart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t>ак хорошо к нам в самом деле,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Что каждый день в году у нас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  <w:t>Отчасти — первое апреля.</w:t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br/>
            </w:r>
            <w:r w:rsidRPr="00F37F48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5271ED" w:rsidRPr="00F37F48" w:rsidRDefault="005271ED" w:rsidP="005271E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F37F48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8925" cy="224790"/>
                  <wp:effectExtent l="0" t="0" r="0" b="3810"/>
                  <wp:docPr id="4" name="Рисунок 4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1ED" w:rsidRPr="00F37F48" w:rsidRDefault="005271ED" w:rsidP="005271E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F37F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Известные розыгрыши</w:t>
      </w:r>
      <w:r w:rsidRPr="00F37F4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]</w:t>
      </w:r>
      <w:proofErr w:type="gramEnd"/>
    </w:p>
    <w:p w:rsidR="005271ED" w:rsidRPr="00F37F48" w:rsidRDefault="00052CEB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39" w:tooltip="Десятичное время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Десятичное время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— распространённый розыгрыш, основанный на том, что время собираются официально заменить </w:t>
      </w:r>
      <w:proofErr w:type="gram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</w:t>
      </w:r>
      <w:proofErr w:type="gram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десятичное</w:t>
      </w:r>
      <w:hyperlink r:id="rId40" w:anchor="cite_note-8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[8]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052CEB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41" w:tooltip="Apple Inc." w:history="1"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Apple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покупает </w:t>
      </w:r>
      <w:hyperlink r:id="rId42" w:tooltip="Beatles" w:history="1"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Beatles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 запущенный некоторыми музыкальными журналистами слух, циркулирующий в музыкальной среде до сих пор</w:t>
      </w:r>
      <w:hyperlink r:id="rId43" w:anchor="cite_note-9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[9]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5271ED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 апреля 1915 года, в разгар</w:t>
      </w:r>
      <w:proofErr w:type="gram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hyperlink r:id="rId44" w:tooltip="Первая мировая война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П</w:t>
        </w:r>
        <w:proofErr w:type="gramEnd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ервой Мировой войны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над немецким лагерем появился французский самолёт и сбросил огромную бомбу. Немцы бросились врассыпную, но взрыва не последовало. На бомбе красовалась надпись «С первым апреля!»</w:t>
      </w:r>
      <w:hyperlink r:id="rId45" w:anchor="cite_note-10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[10]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052CEB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46" w:tooltip="1957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1957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— компания </w:t>
      </w:r>
      <w:hyperlink r:id="rId47" w:tooltip="BBC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BBC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опубликовала репортаж о небывалом урожае макарон в </w:t>
      </w:r>
      <w:hyperlink r:id="rId48" w:tooltip="Швейцария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Швейцарии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Компания получила немало писем-откликов: кто-то удивлялся, что макароны растут вертикально, а не горизонтально, кто-то просил выслать рассаду и лишь немногие высказывали лёгкую растерянность — ведь до сих пор они были уверены, что макароны изготавливаются из муки.</w:t>
      </w:r>
    </w:p>
    <w:p w:rsidR="005271ED" w:rsidRPr="00F37F48" w:rsidRDefault="00052CEB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49" w:tooltip="en:Taco Liberty Bell" w:history="1">
        <w:proofErr w:type="spellStart"/>
        <w:r w:rsidR="005271ED" w:rsidRPr="00F37F48">
          <w:rPr>
            <w:rFonts w:ascii="Arial" w:eastAsia="Times New Roman" w:hAnsi="Arial" w:cs="Arial"/>
            <w:color w:val="663366"/>
            <w:sz w:val="28"/>
            <w:szCs w:val="28"/>
            <w:u w:val="single"/>
            <w:lang w:eastAsia="ru-RU"/>
          </w:rPr>
          <w:t>TacoLibertyBell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— В 1996 году компания </w:t>
      </w:r>
      <w:hyperlink r:id="rId50" w:tooltip="Taco Bell" w:history="1"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TacoBell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объявила, что купила </w:t>
      </w:r>
      <w:hyperlink r:id="rId51" w:tooltip="Колокол Свободы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Колокол Свободы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(англ. </w:t>
      </w:r>
      <w:proofErr w:type="spell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TheLibertyBell</w:t>
      </w:r>
      <w:proofErr w:type="spell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 ради уменьшения национального долга страны, и переименовала его в «</w:t>
      </w:r>
      <w:proofErr w:type="spell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Тако</w:t>
      </w:r>
      <w:proofErr w:type="spell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Колокол Свободы»</w:t>
      </w:r>
      <w:hyperlink r:id="rId52" w:anchor="cite_note-11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[11]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(англ. </w:t>
      </w:r>
      <w:proofErr w:type="spell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TheTacoLibertyBell</w:t>
      </w:r>
      <w:proofErr w:type="spell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).</w:t>
      </w:r>
    </w:p>
    <w:p w:rsidR="005271ED" w:rsidRPr="00F37F48" w:rsidRDefault="00052CEB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53" w:tooltip="Воппер" w:history="1"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Воппер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для левшей: В 1998 году </w:t>
      </w:r>
      <w:hyperlink r:id="rId54" w:tooltip="Burger King" w:history="1">
        <w:proofErr w:type="spellStart"/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BurgerKing</w:t>
        </w:r>
        <w:proofErr w:type="spellEnd"/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сообщили, что придумали «Левосторонний </w:t>
      </w:r>
      <w:proofErr w:type="spell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Воппер</w:t>
      </w:r>
      <w:proofErr w:type="spell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», созданный специально для левшей</w:t>
      </w:r>
      <w:hyperlink r:id="rId55" w:anchor="cite_note-12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[12]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В тот же день многие люди, приходя в их заведения, просили «старый» </w:t>
      </w:r>
      <w:proofErr w:type="spellStart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воппер</w:t>
      </w:r>
      <w:proofErr w:type="spellEnd"/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правшей</w:t>
      </w:r>
      <w:hyperlink r:id="rId56" w:anchor="cite_note-13" w:history="1">
        <w:r w:rsidR="005271ED"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[13]</w:t>
        </w:r>
      </w:hyperlink>
      <w:r w:rsidR="005271ED"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5271ED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Переход </w:t>
      </w:r>
      <w:proofErr w:type="spell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соцсети</w:t>
      </w:r>
      <w:proofErr w:type="spell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hyperlink r:id="rId57" w:tooltip="ВКонтакте" w:history="1">
        <w:proofErr w:type="spellStart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ВКонтакте</w:t>
        </w:r>
        <w:proofErr w:type="spell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на </w:t>
      </w:r>
      <w:hyperlink r:id="rId58" w:tooltip="Русская дореформенная орфография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дореформенную орфографию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на первое апреля. При этом к соответствующей эпохе адаптируется и терминология, к примеру, вместо </w:t>
      </w:r>
      <w:hyperlink r:id="rId59" w:tooltip="SMS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текстовых сообщений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фигурируют </w:t>
      </w:r>
      <w:hyperlink r:id="rId60" w:tooltip="Письмо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письма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5271ED" w:rsidP="005271E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 </w:t>
      </w:r>
      <w:hyperlink r:id="rId61" w:tooltip="2013 год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2013 году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hyperlink r:id="rId62" w:tooltip="Google (компания)" w:history="1">
        <w:proofErr w:type="spellStart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Google</w:t>
        </w:r>
        <w:proofErr w:type="spell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разыграла пользователей «запуском» своей новой службы </w:t>
      </w:r>
      <w:proofErr w:type="spellStart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GoogleNose</w:t>
      </w:r>
      <w:proofErr w:type="spell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(Нос), которая якобы может передавать запахи прямо на устройство, за которым работает пользователь</w:t>
      </w:r>
      <w:hyperlink r:id="rId63" w:anchor="cite_note-14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[14]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На официальном канале компании на </w:t>
      </w:r>
      <w:hyperlink r:id="rId64" w:tooltip="YouTube" w:history="1">
        <w:proofErr w:type="spellStart"/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lang w:eastAsia="ru-RU"/>
          </w:rPr>
          <w:t>YouTube</w:t>
        </w:r>
        <w:proofErr w:type="spellEnd"/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даже появилось рекламное видео</w:t>
      </w:r>
      <w:hyperlink r:id="rId65" w:anchor="cite_note-15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[15]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Понять, что вас разыграли, можно было, нажав кнопку «Нужна помощь?», последняя фраза на странице гласит:</w:t>
      </w:r>
      <w:proofErr w:type="gramEnd"/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«С первым апреля!»</w:t>
      </w:r>
      <w:hyperlink r:id="rId66" w:anchor="cite_note-16" w:history="1">
        <w:r w:rsidRPr="00F37F48">
          <w:rPr>
            <w:rFonts w:ascii="Arial" w:eastAsia="Times New Roman" w:hAnsi="Arial" w:cs="Arial"/>
            <w:color w:val="0B0080"/>
            <w:sz w:val="28"/>
            <w:szCs w:val="28"/>
            <w:u w:val="single"/>
            <w:vertAlign w:val="superscript"/>
            <w:lang w:eastAsia="ru-RU"/>
          </w:rPr>
          <w:t>[16]</w:t>
        </w:r>
      </w:hyperlink>
      <w:r w:rsidRPr="00F37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271ED" w:rsidRPr="00F37F48" w:rsidRDefault="00052CEB" w:rsidP="005271E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67" w:history="1">
        <w:r w:rsidR="00372BCB" w:rsidRPr="00F37F48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https://ru.wikipedia.org/wiki/День_смеха</w:t>
        </w:r>
      </w:hyperlink>
    </w:p>
    <w:p w:rsidR="00A12394" w:rsidRPr="00F37F48" w:rsidRDefault="00A12394" w:rsidP="005271E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372BCB" w:rsidRPr="00F37F48" w:rsidRDefault="00372BCB" w:rsidP="00372BC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37F4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Смех намного продлевает жизнь - этот факт давно научно доказан. Значит, 1 апреля он продлевает человеческую жизнь на очень-очень много лет. Или десятилетий. Или даже веков. Потому необходимо использовать этот уникальнейший шанс обретения вечной молодости, отмечая День смеха с особым размахом. Ведь именно так поступают во всем мире.</w:t>
      </w:r>
    </w:p>
    <w:p w:rsidR="00A12394" w:rsidRPr="00F37F48" w:rsidRDefault="00372BCB" w:rsidP="00372BC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F4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И хотя 1 апреля никогда не вносился в реестр знаменательных дат местного масштаба и не причислялся к списку международных праздников, его с одинаковым успехом отмечают и в Беларуси, и в Германии, и во Франции, и даже на Востоке. Разница лишь </w:t>
      </w:r>
      <w:r w:rsidRPr="00F37F4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в том, что в одних странах 1 апреля традиционно именуют Днем смеха, а в других - Днем дурака.</w:t>
      </w:r>
      <w:r w:rsidRPr="00F37F48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Читать полностью</w:t>
      </w:r>
    </w:p>
    <w:p w:rsidR="00372BCB" w:rsidRPr="00F37F48" w:rsidRDefault="00372BCB" w:rsidP="00372BC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F48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68" w:history="1">
        <w:r w:rsidRPr="00F37F48">
          <w:rPr>
            <w:rFonts w:ascii="Open Sans" w:eastAsia="Times New Roman" w:hAnsi="Open Sans" w:cs="Times New Roman"/>
            <w:color w:val="007FB1"/>
            <w:sz w:val="28"/>
            <w:szCs w:val="28"/>
            <w:bdr w:val="none" w:sz="0" w:space="0" w:color="auto" w:frame="1"/>
            <w:lang w:eastAsia="ru-RU"/>
          </w:rPr>
          <w:t>http://www.interfax.by/article/5335</w:t>
        </w:r>
      </w:hyperlink>
    </w:p>
    <w:p w:rsidR="00A12394" w:rsidRPr="00F37F48" w:rsidRDefault="00A12394" w:rsidP="00372BC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2BCB" w:rsidRDefault="00372BCB" w:rsidP="005271E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12394" w:rsidRPr="005271ED" w:rsidRDefault="00A12394" w:rsidP="005271E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A12394" w:rsidRPr="005271ED" w:rsidSect="00F37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0AD8"/>
    <w:multiLevelType w:val="multilevel"/>
    <w:tmpl w:val="43BA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D2"/>
    <w:rsid w:val="00052CEB"/>
    <w:rsid w:val="00372BCB"/>
    <w:rsid w:val="005271ED"/>
    <w:rsid w:val="009A3AD2"/>
    <w:rsid w:val="00A12394"/>
    <w:rsid w:val="00D939ED"/>
    <w:rsid w:val="00F3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1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1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18" Type="http://schemas.openxmlformats.org/officeDocument/2006/relationships/hyperlink" Target="https://ru.wikipedia.org/wiki/%D0%9F%D0%BE%D0%BD%D1%82%D0%B8%D0%B9_%D0%9F%D0%B8%D0%BB%D0%B0%D1%82" TargetMode="External"/><Relationship Id="rId26" Type="http://schemas.openxmlformats.org/officeDocument/2006/relationships/hyperlink" Target="https://ru.wikipedia.org/wiki/%D0%94%D0%B5%D0%BD%D1%8C_%D1%81%D0%BC%D0%B5%D1%85%D0%B0" TargetMode="External"/><Relationship Id="rId39" Type="http://schemas.openxmlformats.org/officeDocument/2006/relationships/hyperlink" Target="https://ru.wikipedia.org/wiki/%D0%94%D0%B5%D1%81%D1%8F%D1%82%D0%B8%D1%87%D0%BD%D0%BE%D0%B5_%D0%B2%D1%80%D0%B5%D0%BC%D1%8F" TargetMode="External"/><Relationship Id="rId21" Type="http://schemas.openxmlformats.org/officeDocument/2006/relationships/hyperlink" Target="https://ru.wikipedia.org/wiki/%D0%9F%D0%B0%D1%81%D1%85%D0%B0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ru.wikipedia.org/wiki/Beatles" TargetMode="External"/><Relationship Id="rId47" Type="http://schemas.openxmlformats.org/officeDocument/2006/relationships/hyperlink" Target="https://ru.wikipedia.org/wiki/BBC" TargetMode="External"/><Relationship Id="rId50" Type="http://schemas.openxmlformats.org/officeDocument/2006/relationships/hyperlink" Target="https://ru.wikipedia.org/wiki/Taco_Bell" TargetMode="External"/><Relationship Id="rId55" Type="http://schemas.openxmlformats.org/officeDocument/2006/relationships/hyperlink" Target="https://ru.wikipedia.org/wiki/%D0%94%D0%B5%D0%BD%D1%8C_%D1%81%D0%BC%D0%B5%D1%85%D0%B0" TargetMode="External"/><Relationship Id="rId63" Type="http://schemas.openxmlformats.org/officeDocument/2006/relationships/hyperlink" Target="https://ru.wikipedia.org/wiki/%D0%94%D0%B5%D0%BD%D1%8C_%D1%81%D0%BC%D0%B5%D1%85%D0%B0" TargetMode="External"/><Relationship Id="rId68" Type="http://schemas.openxmlformats.org/officeDocument/2006/relationships/hyperlink" Target="http://www.interfax.by/article/5335" TargetMode="External"/><Relationship Id="rId7" Type="http://schemas.openxmlformats.org/officeDocument/2006/relationships/hyperlink" Target="https://ru.wikipedia.org/wiki/%D0%A0%D1%83%D1%81%D1%81%D0%BA%D0%B8%D0%B9_%D1%8F%D0%B7%D1%8B%D0%BA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0%BD%D0%B0_(%D0%BF%D0%B5%D1%80%D0%B2%D0%BE%D1%81%D0%B2%D1%8F%D1%89%D0%B5%D0%BD%D0%BD%D0%B8%D0%BA)" TargetMode="External"/><Relationship Id="rId29" Type="http://schemas.openxmlformats.org/officeDocument/2006/relationships/hyperlink" Target="https://ru.wikipedia.org/wiki/%D0%94%D0%B5%D0%BB%D1%8C%D0%B2%D0%B8%D0%B3,_%D0%90%D0%BD%D1%82%D0%BE%D0%BD_%D0%90%D0%BD%D1%82%D0%BE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E%D0%BC%D0%BE%D1%80%D0%B8%D0%BD%D0%B0" TargetMode="External"/><Relationship Id="rId11" Type="http://schemas.openxmlformats.org/officeDocument/2006/relationships/hyperlink" Target="https://ru.wikipedia.org/wiki/%D0%A2%D0%B0%D1%83%D1%8D%D1%80" TargetMode="External"/><Relationship Id="rId24" Type="http://schemas.openxmlformats.org/officeDocument/2006/relationships/hyperlink" Target="https://ru.wikipedia.org/wiki/1703_%D0%B3%D0%BE%D0%B4" TargetMode="External"/><Relationship Id="rId32" Type="http://schemas.openxmlformats.org/officeDocument/2006/relationships/hyperlink" Target="https://ru.wikipedia.org/wiki/1825_%D0%B3%D0%BE%D0%B4" TargetMode="External"/><Relationship Id="rId37" Type="http://schemas.openxmlformats.org/officeDocument/2006/relationships/hyperlink" Target="https://ru.wikipedia.org/wiki/%D0%90%D0%BF%D1%83%D1%85%D1%82%D0%B8%D0%BD,_%D0%90%D0%BB%D0%B5%D0%BA%D1%81%D0%B5%D0%B9_%D0%9D%D0%B8%D0%BA%D0%BE%D0%BB%D0%B0%D0%B5%D0%B2%D0%B8%D1%87" TargetMode="External"/><Relationship Id="rId40" Type="http://schemas.openxmlformats.org/officeDocument/2006/relationships/hyperlink" Target="https://ru.wikipedia.org/wiki/%D0%94%D0%B5%D0%BD%D1%8C_%D1%81%D0%BC%D0%B5%D1%85%D0%B0" TargetMode="External"/><Relationship Id="rId45" Type="http://schemas.openxmlformats.org/officeDocument/2006/relationships/hyperlink" Target="https://ru.wikipedia.org/wiki/%D0%94%D0%B5%D0%BD%D1%8C_%D1%81%D0%BC%D0%B5%D1%85%D0%B0" TargetMode="External"/><Relationship Id="rId53" Type="http://schemas.openxmlformats.org/officeDocument/2006/relationships/hyperlink" Target="https://ru.wikipedia.org/wiki/%D0%92%D0%BE%D0%BF%D0%BF%D0%B5%D1%80" TargetMode="External"/><Relationship Id="rId58" Type="http://schemas.openxmlformats.org/officeDocument/2006/relationships/hyperlink" Target="https://ru.wikipedia.org/wiki/%D0%A0%D1%83%D1%81%D1%81%D0%BA%D0%B0%D1%8F_%D0%B4%D0%BE%D1%80%D0%B5%D1%84%D0%BE%D1%80%D0%BC%D0%B5%D0%BD%D0%BD%D0%B0%D1%8F_%D0%BE%D1%80%D1%84%D0%BE%D0%B3%D1%80%D0%B0%D1%84%D0%B8%D1%8F" TargetMode="External"/><Relationship Id="rId66" Type="http://schemas.openxmlformats.org/officeDocument/2006/relationships/hyperlink" Target="https://ru.wikipedia.org/wiki/%D0%94%D0%B5%D0%BD%D1%8C_%D1%81%D0%BC%D0%B5%D1%85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D%D0%B5%D0%BC%D0%B5%D1%86%D0%BA%D0%B8%D0%B9_%D1%8F%D0%B7%D1%8B%D0%BA" TargetMode="External"/><Relationship Id="rId23" Type="http://schemas.openxmlformats.org/officeDocument/2006/relationships/hyperlink" Target="https://ru.wikipedia.org/wiki/%D0%9C%D0%BE%D1%81%D0%BA%D0%B2%D0%B0" TargetMode="External"/><Relationship Id="rId2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en.wikipedia.org/wiki/Taco_Liberty_Bell" TargetMode="External"/><Relationship Id="rId57" Type="http://schemas.openxmlformats.org/officeDocument/2006/relationships/hyperlink" Target="https://ru.wikipedia.org/wiki/%D0%92%D0%9A%D0%BE%D0%BD%D1%82%D0%B0%D0%BA%D1%82%D0%B5" TargetMode="External"/><Relationship Id="rId61" Type="http://schemas.openxmlformats.org/officeDocument/2006/relationships/hyperlink" Target="https://ru.wikipedia.org/wiki/2013_%D0%B3%D0%BE%D0%B4" TargetMode="External"/><Relationship Id="rId10" Type="http://schemas.openxmlformats.org/officeDocument/2006/relationships/hyperlink" Target="https://ru.wikipedia.org/wiki/%D0%94%D0%B5%D0%BD%D1%8C_%D1%81%D0%BC%D0%B5%D1%85%D0%B0" TargetMode="External"/><Relationship Id="rId19" Type="http://schemas.openxmlformats.org/officeDocument/2006/relationships/hyperlink" Target="https://ru.wikipedia.org/wiki/%D0%98%D1%80%D0%BE%D0%B4_I_%D0%92%D0%B5%D0%BB%D0%B8%D0%BA%D0%B8%D0%B9" TargetMode="External"/><Relationship Id="rId31" Type="http://schemas.openxmlformats.org/officeDocument/2006/relationships/hyperlink" Target="https://ru.wikipedia.org/wiki/%D0%9D%D0%BE%D1%8F%D0%B1%D1%80%D1%8C" TargetMode="External"/><Relationship Id="rId4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52" Type="http://schemas.openxmlformats.org/officeDocument/2006/relationships/hyperlink" Target="https://ru.wikipedia.org/wiki/%D0%94%D0%B5%D0%BD%D1%8C_%D1%81%D0%BC%D0%B5%D1%85%D0%B0" TargetMode="External"/><Relationship Id="rId60" Type="http://schemas.openxmlformats.org/officeDocument/2006/relationships/hyperlink" Target="https://ru.wikipedia.org/wiki/%D0%9F%D0%B8%D1%81%D1%8C%D0%BC%D0%BE" TargetMode="External"/><Relationship Id="rId65" Type="http://schemas.openxmlformats.org/officeDocument/2006/relationships/hyperlink" Target="https://ru.wikipedia.org/wiki/%D0%94%D0%B5%D0%BD%D1%8C_%D1%81%D0%BC%D0%B5%D1%85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8%D0%B9_%D1%8F%D0%B7%D1%8B%D0%BA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s://ru.wikipedia.org/wiki/%D0%9C%D0%B8%D1%81%D1%82%D0%B5%D1%80%D0%B8%D1%8F" TargetMode="External"/><Relationship Id="rId27" Type="http://schemas.openxmlformats.org/officeDocument/2006/relationships/hyperlink" Target="https://ru.wikipedia.org/wiki/XVIII_%D0%B2%D0%B5%D0%BA" TargetMode="External"/><Relationship Id="rId30" Type="http://schemas.openxmlformats.org/officeDocument/2006/relationships/hyperlink" Target="https://ru.wikipedia.org/wiki/%D0%9E%D0%BA%D1%82%D1%8F%D0%B1%D1%80%D1%8C" TargetMode="External"/><Relationship Id="rId35" Type="http://schemas.openxmlformats.org/officeDocument/2006/relationships/hyperlink" Target="https://ru.wikipedia.org/wiki/%D0%9C%D0%B5%D0%B4%D0%BD%D1%8B%D0%B9_%D0%B2%D1%81%D0%B0%D0%B4%D0%BD%D0%B8%D0%BA" TargetMode="External"/><Relationship Id="rId43" Type="http://schemas.openxmlformats.org/officeDocument/2006/relationships/hyperlink" Target="https://ru.wikipedia.org/wiki/%D0%94%D0%B5%D0%BD%D1%8C_%D1%81%D0%BC%D0%B5%D1%85%D0%B0" TargetMode="External"/><Relationship Id="rId48" Type="http://schemas.openxmlformats.org/officeDocument/2006/relationships/hyperlink" Target="https://ru.wikipedia.org/wiki/%D0%A8%D0%B2%D0%B5%D0%B9%D1%86%D0%B0%D1%80%D0%B8%D1%8F" TargetMode="External"/><Relationship Id="rId56" Type="http://schemas.openxmlformats.org/officeDocument/2006/relationships/hyperlink" Target="https://ru.wikipedia.org/wiki/%D0%94%D0%B5%D0%BD%D1%8C_%D1%81%D0%BC%D0%B5%D1%85%D0%B0" TargetMode="External"/><Relationship Id="rId64" Type="http://schemas.openxmlformats.org/officeDocument/2006/relationships/hyperlink" Target="https://ru.wikipedia.org/wiki/YouTub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u.wikipedia.org/wiki/%D0%9E%D0%B1%D1%80%D0%B8,_%D0%94%D0%B6%D0%BE%D0%BD" TargetMode="External"/><Relationship Id="rId51" Type="http://schemas.openxmlformats.org/officeDocument/2006/relationships/hyperlink" Target="https://ru.wikipedia.org/wiki/%D0%9A%D0%BE%D0%BB%D0%BE%D0%BA%D0%BE%D0%BB_%D0%A1%D0%B2%D0%BE%D0%B1%D0%BE%D0%B4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1_%D0%B0%D0%BF%D1%80%D0%B5%D0%BB%D1%8F" TargetMode="External"/><Relationship Id="rId17" Type="http://schemas.openxmlformats.org/officeDocument/2006/relationships/hyperlink" Target="https://ru.wikipedia.org/wiki/%D0%9A%D0%B0%D0%B8%D0%B0%D1%84%D0%B0" TargetMode="External"/><Relationship Id="rId25" Type="http://schemas.openxmlformats.org/officeDocument/2006/relationships/hyperlink" Target="https://ru.wikipedia.org/wiki/%D0%93%D0%BB%D0%B0%D1%88%D0%B0%D1%82%D0%B0%D0%B9" TargetMode="External"/><Relationship Id="rId33" Type="http://schemas.openxmlformats.org/officeDocument/2006/relationships/hyperlink" Target="https://ru.wikipedia.org/wiki/%D0%94%D0%B5%D0%BD%D1%8C_%D1%81%D0%BC%D0%B5%D1%85%D0%B0" TargetMode="External"/><Relationship Id="rId38" Type="http://schemas.openxmlformats.org/officeDocument/2006/relationships/hyperlink" Target="https://ru.wikipedia.org/wiki/1857_%D0%B3%D0%BE%D0%B4" TargetMode="External"/><Relationship Id="rId46" Type="http://schemas.openxmlformats.org/officeDocument/2006/relationships/hyperlink" Target="https://ru.wikipedia.org/wiki/1957" TargetMode="External"/><Relationship Id="rId59" Type="http://schemas.openxmlformats.org/officeDocument/2006/relationships/hyperlink" Target="https://ru.wikipedia.org/wiki/SMS" TargetMode="External"/><Relationship Id="rId67" Type="http://schemas.openxmlformats.org/officeDocument/2006/relationships/hyperlink" Target="https://ru.wikipedia.org/wiki/&#1044;&#1077;&#1085;&#1100;_&#1089;&#1084;&#1077;&#1093;&#1072;" TargetMode="External"/><Relationship Id="rId20" Type="http://schemas.openxmlformats.org/officeDocument/2006/relationships/hyperlink" Target="https://ru.wikipedia.org/wiki/%D0%A1%D1%80%D0%B5%D0%B4%D0%BD%D0%B8%D0%B5_%D0%B2%D0%B5%D0%BA%D0%B0" TargetMode="External"/><Relationship Id="rId41" Type="http://schemas.openxmlformats.org/officeDocument/2006/relationships/hyperlink" Target="https://ru.wikipedia.org/wiki/Apple_Inc." TargetMode="External"/><Relationship Id="rId54" Type="http://schemas.openxmlformats.org/officeDocument/2006/relationships/hyperlink" Target="https://ru.wikipedia.org/wiki/Burger_King" TargetMode="External"/><Relationship Id="rId62" Type="http://schemas.openxmlformats.org/officeDocument/2006/relationships/hyperlink" Target="https://ru.wikipedia.org/wiki/Google_(%D0%BA%D0%BE%D0%BC%D0%BF%D0%B0%D0%BD%D0%B8%D1%8F)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2017-04-03T07:43:00Z</dcterms:created>
  <dcterms:modified xsi:type="dcterms:W3CDTF">2017-04-03T10:41:00Z</dcterms:modified>
</cp:coreProperties>
</file>