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50" w:rsidRPr="007B7B60" w:rsidRDefault="00035E50" w:rsidP="00035E50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035E50" w:rsidRPr="007B7B60" w:rsidRDefault="00035E50" w:rsidP="0003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>«Мядзельская сярэдняя школа №1 імя Уладзіміра Дубоўкі»</w:t>
      </w:r>
    </w:p>
    <w:p w:rsidR="00035E50" w:rsidRPr="007B7B60" w:rsidRDefault="00035E50" w:rsidP="0003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90D8D" w:rsidP="00035E5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Работа з адораны</w:t>
      </w:r>
      <w:r w:rsidR="00035E50" w:rsidRPr="007B7B6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мі і  высокаматываванымі вучнямі пры падрыхтоўцы да алімпіяд па вучэбных прадметах </w:t>
      </w:r>
    </w:p>
    <w:p w:rsidR="00035E50" w:rsidRPr="007B7B60" w:rsidRDefault="00035E50" w:rsidP="00035E5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b/>
          <w:sz w:val="30"/>
          <w:szCs w:val="30"/>
          <w:lang w:val="be-BY"/>
        </w:rPr>
        <w:t>“Беларуская мова” і “Беларуская літаратура”</w:t>
      </w: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7B7B60">
      <w:pPr>
        <w:spacing w:after="0" w:line="240" w:lineRule="auto"/>
        <w:ind w:left="5670" w:hanging="567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7B7B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B7B60" w:rsidRPr="007B7B60" w:rsidRDefault="007B7B60" w:rsidP="007B7B60">
      <w:pPr>
        <w:spacing w:after="0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B7B60" w:rsidRPr="007B7B60" w:rsidRDefault="007B7B60" w:rsidP="007B7B60">
      <w:pPr>
        <w:spacing w:after="0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Падрыхтавала: </w:t>
      </w:r>
    </w:p>
    <w:p w:rsidR="007B7B60" w:rsidRPr="007B7B60" w:rsidRDefault="007B7B60" w:rsidP="007B7B60">
      <w:pPr>
        <w:spacing w:after="0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Ермаковіч В.У</w:t>
      </w: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>.,</w:t>
      </w:r>
    </w:p>
    <w:p w:rsidR="007B7B60" w:rsidRPr="007B7B60" w:rsidRDefault="007B7B60" w:rsidP="007B7B60">
      <w:pPr>
        <w:spacing w:after="0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настаўнік беларускай мовы </w:t>
      </w:r>
    </w:p>
    <w:p w:rsidR="007B7B60" w:rsidRPr="007B7B60" w:rsidRDefault="007B7B60" w:rsidP="007B7B60">
      <w:pPr>
        <w:spacing w:after="0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>і літаратуры</w:t>
      </w:r>
    </w:p>
    <w:p w:rsidR="00035E50" w:rsidRPr="007B7B60" w:rsidRDefault="00035E50" w:rsidP="00035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eastAsia="Times New Roman" w:hAnsi="Times New Roman" w:cs="Times New Roman"/>
          <w:sz w:val="30"/>
          <w:szCs w:val="30"/>
          <w:lang w:val="be-BY"/>
        </w:rPr>
        <w:t>Мядзел, 2022</w:t>
      </w:r>
    </w:p>
    <w:p w:rsidR="00035E50" w:rsidRPr="007B7B60" w:rsidRDefault="00035E50" w:rsidP="0003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035E50" w:rsidRPr="007B7B60" w:rsidRDefault="00035E50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30"/>
          <w:szCs w:val="30"/>
          <w:lang w:val="be-BY"/>
        </w:rPr>
      </w:pPr>
    </w:p>
    <w:p w:rsidR="00035E50" w:rsidRPr="007B7B60" w:rsidRDefault="00035E50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30"/>
          <w:szCs w:val="30"/>
          <w:lang w:val="be-BY"/>
        </w:rPr>
      </w:pPr>
    </w:p>
    <w:p w:rsidR="00837815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7B7B60">
        <w:rPr>
          <w:sz w:val="30"/>
          <w:szCs w:val="30"/>
        </w:rPr>
        <w:t xml:space="preserve">Работа па </w:t>
      </w:r>
      <w:proofErr w:type="spellStart"/>
      <w:r w:rsidRPr="007B7B60">
        <w:rPr>
          <w:sz w:val="30"/>
          <w:szCs w:val="30"/>
        </w:rPr>
        <w:t>выяўленні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адораных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дзяцей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пачынаецца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ўжо</w:t>
      </w:r>
      <w:proofErr w:type="spellEnd"/>
      <w:r w:rsidRPr="007B7B60">
        <w:rPr>
          <w:sz w:val="30"/>
          <w:szCs w:val="30"/>
        </w:rPr>
        <w:t xml:space="preserve"> ў </w:t>
      </w:r>
      <w:proofErr w:type="spellStart"/>
      <w:r w:rsidRPr="007B7B60">
        <w:rPr>
          <w:sz w:val="30"/>
          <w:szCs w:val="30"/>
        </w:rPr>
        <w:t>пачатковай</w:t>
      </w:r>
      <w:proofErr w:type="spellEnd"/>
      <w:r w:rsidRPr="007B7B60">
        <w:rPr>
          <w:sz w:val="30"/>
          <w:szCs w:val="30"/>
        </w:rPr>
        <w:t xml:space="preserve"> школе. </w:t>
      </w:r>
      <w:proofErr w:type="gramStart"/>
      <w:r w:rsidRPr="007B7B60">
        <w:rPr>
          <w:sz w:val="30"/>
          <w:szCs w:val="30"/>
        </w:rPr>
        <w:t>З</w:t>
      </w:r>
      <w:proofErr w:type="gram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гэтай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мэтай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праводзяцца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прадметныя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алімпіяды</w:t>
      </w:r>
      <w:proofErr w:type="spellEnd"/>
      <w:r w:rsidRPr="007B7B60">
        <w:rPr>
          <w:sz w:val="30"/>
          <w:szCs w:val="30"/>
        </w:rPr>
        <w:t xml:space="preserve"> для </w:t>
      </w:r>
      <w:proofErr w:type="spellStart"/>
      <w:r w:rsidRPr="007B7B60">
        <w:rPr>
          <w:sz w:val="30"/>
          <w:szCs w:val="30"/>
        </w:rPr>
        <w:t>чацвёртакласнікаў</w:t>
      </w:r>
      <w:proofErr w:type="spellEnd"/>
      <w:r w:rsidRPr="007B7B60">
        <w:rPr>
          <w:sz w:val="30"/>
          <w:szCs w:val="30"/>
        </w:rPr>
        <w:t xml:space="preserve">. Эстафету </w:t>
      </w:r>
      <w:proofErr w:type="spellStart"/>
      <w:r w:rsidRPr="007B7B60">
        <w:rPr>
          <w:sz w:val="30"/>
          <w:szCs w:val="30"/>
        </w:rPr>
        <w:t>алімпіяднага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руху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працягваюць</w:t>
      </w:r>
      <w:proofErr w:type="spellEnd"/>
      <w:r w:rsidRPr="007B7B60">
        <w:rPr>
          <w:sz w:val="30"/>
          <w:szCs w:val="30"/>
        </w:rPr>
        <w:t xml:space="preserve"> </w:t>
      </w:r>
      <w:r w:rsidR="00A52C29" w:rsidRPr="007B7B60">
        <w:rPr>
          <w:sz w:val="30"/>
          <w:szCs w:val="30"/>
          <w:lang w:val="be-BY"/>
        </w:rPr>
        <w:t xml:space="preserve">дыягнастычныя </w:t>
      </w:r>
      <w:proofErr w:type="spellStart"/>
      <w:r w:rsidRPr="007B7B60">
        <w:rPr>
          <w:sz w:val="30"/>
          <w:szCs w:val="30"/>
        </w:rPr>
        <w:t>раённыя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алімпіяды</w:t>
      </w:r>
      <w:proofErr w:type="spellEnd"/>
      <w:r w:rsidR="00A52C29" w:rsidRPr="007B7B60">
        <w:rPr>
          <w:sz w:val="30"/>
          <w:szCs w:val="30"/>
        </w:rPr>
        <w:t xml:space="preserve"> па </w:t>
      </w:r>
      <w:proofErr w:type="spellStart"/>
      <w:r w:rsidR="00A52C29" w:rsidRPr="007B7B60">
        <w:rPr>
          <w:sz w:val="30"/>
          <w:szCs w:val="30"/>
        </w:rPr>
        <w:t>ўсіх</w:t>
      </w:r>
      <w:proofErr w:type="spellEnd"/>
      <w:r w:rsidR="00A52C29" w:rsidRPr="007B7B60">
        <w:rPr>
          <w:sz w:val="30"/>
          <w:szCs w:val="30"/>
        </w:rPr>
        <w:t xml:space="preserve"> </w:t>
      </w:r>
      <w:proofErr w:type="spellStart"/>
      <w:r w:rsidR="00A52C29" w:rsidRPr="007B7B60">
        <w:rPr>
          <w:sz w:val="30"/>
          <w:szCs w:val="30"/>
        </w:rPr>
        <w:t>прадметах</w:t>
      </w:r>
      <w:proofErr w:type="spellEnd"/>
      <w:r w:rsidR="00A52C29" w:rsidRPr="007B7B60">
        <w:rPr>
          <w:sz w:val="30"/>
          <w:szCs w:val="30"/>
        </w:rPr>
        <w:t xml:space="preserve"> для </w:t>
      </w:r>
      <w:proofErr w:type="spellStart"/>
      <w:r w:rsidR="00A52C29" w:rsidRPr="007B7B60">
        <w:rPr>
          <w:sz w:val="30"/>
          <w:szCs w:val="30"/>
        </w:rPr>
        <w:t>вучняў</w:t>
      </w:r>
      <w:proofErr w:type="spellEnd"/>
      <w:r w:rsidR="00A52C29" w:rsidRPr="007B7B60">
        <w:rPr>
          <w:sz w:val="30"/>
          <w:szCs w:val="30"/>
        </w:rPr>
        <w:t xml:space="preserve"> 5–</w:t>
      </w:r>
      <w:r w:rsidRPr="007B7B60">
        <w:rPr>
          <w:sz w:val="30"/>
          <w:szCs w:val="30"/>
          <w:lang w:val="be-BY"/>
        </w:rPr>
        <w:t>8</w:t>
      </w:r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класаў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рэспубліканская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алімпіяда</w:t>
      </w:r>
      <w:proofErr w:type="spellEnd"/>
      <w:r w:rsidRPr="007B7B60">
        <w:rPr>
          <w:sz w:val="30"/>
          <w:szCs w:val="30"/>
        </w:rPr>
        <w:t xml:space="preserve"> для </w:t>
      </w:r>
      <w:proofErr w:type="spellStart"/>
      <w:r w:rsidRPr="007B7B60">
        <w:rPr>
          <w:sz w:val="30"/>
          <w:szCs w:val="30"/>
        </w:rPr>
        <w:t>вучняў</w:t>
      </w:r>
      <w:proofErr w:type="spellEnd"/>
      <w:r w:rsidRPr="007B7B60">
        <w:rPr>
          <w:sz w:val="30"/>
          <w:szCs w:val="30"/>
        </w:rPr>
        <w:t xml:space="preserve"> </w:t>
      </w:r>
      <w:r w:rsidRPr="007B7B60">
        <w:rPr>
          <w:sz w:val="30"/>
          <w:szCs w:val="30"/>
          <w:lang w:val="be-BY"/>
        </w:rPr>
        <w:t>9</w:t>
      </w:r>
      <w:r w:rsidRPr="007B7B60">
        <w:rPr>
          <w:sz w:val="30"/>
          <w:szCs w:val="30"/>
        </w:rPr>
        <w:t xml:space="preserve">–11 </w:t>
      </w:r>
      <w:proofErr w:type="spellStart"/>
      <w:r w:rsidRPr="007B7B60">
        <w:rPr>
          <w:sz w:val="30"/>
          <w:szCs w:val="30"/>
        </w:rPr>
        <w:t>класаў</w:t>
      </w:r>
      <w:proofErr w:type="spellEnd"/>
      <w:r w:rsidRPr="007B7B60">
        <w:rPr>
          <w:sz w:val="30"/>
          <w:szCs w:val="30"/>
        </w:rPr>
        <w:t xml:space="preserve">. </w:t>
      </w:r>
      <w:proofErr w:type="spellStart"/>
      <w:r w:rsidRPr="007B7B60">
        <w:rPr>
          <w:sz w:val="30"/>
          <w:szCs w:val="30"/>
        </w:rPr>
        <w:t>Пры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падрыхтоўцы</w:t>
      </w:r>
      <w:proofErr w:type="spellEnd"/>
      <w:r w:rsidRPr="007B7B60">
        <w:rPr>
          <w:sz w:val="30"/>
          <w:szCs w:val="30"/>
        </w:rPr>
        <w:t xml:space="preserve"> </w:t>
      </w:r>
      <w:r w:rsidRPr="007B7B60">
        <w:rPr>
          <w:sz w:val="30"/>
          <w:szCs w:val="30"/>
          <w:lang w:val="be-BY"/>
        </w:rPr>
        <w:t>вучняў</w:t>
      </w:r>
      <w:r w:rsidRPr="007B7B60">
        <w:rPr>
          <w:sz w:val="30"/>
          <w:szCs w:val="30"/>
        </w:rPr>
        <w:t xml:space="preserve"> да </w:t>
      </w:r>
      <w:proofErr w:type="spellStart"/>
      <w:r w:rsidRPr="007B7B60">
        <w:rPr>
          <w:sz w:val="30"/>
          <w:szCs w:val="30"/>
        </w:rPr>
        <w:t>прадметных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вельмі</w:t>
      </w:r>
      <w:proofErr w:type="spellEnd"/>
      <w:r w:rsidRPr="007B7B60">
        <w:rPr>
          <w:sz w:val="30"/>
          <w:szCs w:val="30"/>
        </w:rPr>
        <w:t xml:space="preserve"> важна </w:t>
      </w:r>
      <w:proofErr w:type="spellStart"/>
      <w:r w:rsidRPr="007B7B60">
        <w:rPr>
          <w:sz w:val="30"/>
          <w:szCs w:val="30"/>
        </w:rPr>
        <w:t>захоўваць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пераемнасць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паміж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пачатковай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школай</w:t>
      </w:r>
      <w:proofErr w:type="spellEnd"/>
      <w:r w:rsidRPr="007B7B60">
        <w:rPr>
          <w:sz w:val="30"/>
          <w:szCs w:val="30"/>
        </w:rPr>
        <w:t xml:space="preserve"> і 5 </w:t>
      </w:r>
      <w:proofErr w:type="spellStart"/>
      <w:r w:rsidRPr="007B7B60">
        <w:rPr>
          <w:sz w:val="30"/>
          <w:szCs w:val="30"/>
        </w:rPr>
        <w:t>класам</w:t>
      </w:r>
      <w:proofErr w:type="spellEnd"/>
      <w:r w:rsidRPr="007B7B60">
        <w:rPr>
          <w:sz w:val="30"/>
          <w:szCs w:val="30"/>
        </w:rPr>
        <w:t>.</w:t>
      </w:r>
    </w:p>
    <w:p w:rsidR="00837815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7B7B60">
        <w:rPr>
          <w:sz w:val="30"/>
          <w:szCs w:val="30"/>
        </w:rPr>
        <w:t xml:space="preserve">         Той, </w:t>
      </w:r>
      <w:proofErr w:type="spellStart"/>
      <w:r w:rsidRPr="007B7B60">
        <w:rPr>
          <w:sz w:val="30"/>
          <w:szCs w:val="30"/>
        </w:rPr>
        <w:t>хто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рыхтуе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алімпіяднікаў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ведае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што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гэта</w:t>
      </w:r>
      <w:proofErr w:type="spellEnd"/>
      <w:r w:rsidRPr="007B7B60">
        <w:rPr>
          <w:sz w:val="30"/>
          <w:szCs w:val="30"/>
        </w:rPr>
        <w:t xml:space="preserve"> – </w:t>
      </w:r>
      <w:proofErr w:type="spellStart"/>
      <w:r w:rsidRPr="007B7B60">
        <w:rPr>
          <w:sz w:val="30"/>
          <w:szCs w:val="30"/>
        </w:rPr>
        <w:t>самы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працаёмкі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працэс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які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павінен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мець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сістэматычны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характар</w:t>
      </w:r>
      <w:proofErr w:type="spellEnd"/>
      <w:r w:rsidRPr="007B7B60">
        <w:rPr>
          <w:sz w:val="30"/>
          <w:szCs w:val="30"/>
        </w:rPr>
        <w:t xml:space="preserve">. </w:t>
      </w:r>
      <w:proofErr w:type="spellStart"/>
      <w:r w:rsidRPr="007B7B60">
        <w:rPr>
          <w:sz w:val="30"/>
          <w:szCs w:val="30"/>
        </w:rPr>
        <w:t>Дабіцца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пэўных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вынікаў</w:t>
      </w:r>
      <w:proofErr w:type="spellEnd"/>
      <w:r w:rsidRPr="007B7B60">
        <w:rPr>
          <w:sz w:val="30"/>
          <w:szCs w:val="30"/>
        </w:rPr>
        <w:t xml:space="preserve">, на маю думку, </w:t>
      </w:r>
      <w:proofErr w:type="spellStart"/>
      <w:r w:rsidRPr="007B7B60">
        <w:rPr>
          <w:sz w:val="30"/>
          <w:szCs w:val="30"/>
        </w:rPr>
        <w:t>можна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толькі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тады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калі</w:t>
      </w:r>
      <w:proofErr w:type="spellEnd"/>
      <w:r w:rsidRPr="007B7B60">
        <w:rPr>
          <w:sz w:val="30"/>
          <w:szCs w:val="30"/>
        </w:rPr>
        <w:t xml:space="preserve"> ў </w:t>
      </w:r>
      <w:proofErr w:type="spellStart"/>
      <w:r w:rsidRPr="007B7B60">
        <w:rPr>
          <w:sz w:val="30"/>
          <w:szCs w:val="30"/>
        </w:rPr>
        <w:t>ідэальных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прапорцыях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супадаюць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тры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асноўныя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складнікі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поспеху</w:t>
      </w:r>
      <w:proofErr w:type="spellEnd"/>
      <w:r w:rsidRPr="007B7B60">
        <w:rPr>
          <w:sz w:val="30"/>
          <w:szCs w:val="30"/>
        </w:rPr>
        <w:t xml:space="preserve">: </w:t>
      </w:r>
      <w:proofErr w:type="spellStart"/>
      <w:r w:rsidRPr="007B7B60">
        <w:rPr>
          <w:sz w:val="30"/>
          <w:szCs w:val="30"/>
        </w:rPr>
        <w:t>адоранасць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навучэнца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спрыяльныя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ўмовы</w:t>
      </w:r>
      <w:proofErr w:type="spellEnd"/>
      <w:r w:rsidRPr="007B7B60">
        <w:rPr>
          <w:sz w:val="30"/>
          <w:szCs w:val="30"/>
        </w:rPr>
        <w:t xml:space="preserve"> для </w:t>
      </w:r>
      <w:proofErr w:type="spellStart"/>
      <w:r w:rsidRPr="007B7B60">
        <w:rPr>
          <w:sz w:val="30"/>
          <w:szCs w:val="30"/>
        </w:rPr>
        <w:t>развіцця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яго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адоранасці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дастатковая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кампетэнтнасць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настаўніка</w:t>
      </w:r>
      <w:proofErr w:type="spellEnd"/>
      <w:r w:rsidRPr="007B7B60">
        <w:rPr>
          <w:sz w:val="30"/>
          <w:szCs w:val="30"/>
        </w:rPr>
        <w:t xml:space="preserve">. </w:t>
      </w:r>
      <w:proofErr w:type="spellStart"/>
      <w:r w:rsidRPr="007B7B60">
        <w:rPr>
          <w:sz w:val="30"/>
          <w:szCs w:val="30"/>
        </w:rPr>
        <w:t>Зыходзячы</w:t>
      </w:r>
      <w:proofErr w:type="spellEnd"/>
      <w:r w:rsidRPr="007B7B60">
        <w:rPr>
          <w:sz w:val="30"/>
          <w:szCs w:val="30"/>
        </w:rPr>
        <w:t xml:space="preserve"> з </w:t>
      </w:r>
      <w:proofErr w:type="spellStart"/>
      <w:r w:rsidRPr="007B7B60">
        <w:rPr>
          <w:sz w:val="30"/>
          <w:szCs w:val="30"/>
        </w:rPr>
        <w:t>уласнага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вопыту</w:t>
      </w:r>
      <w:proofErr w:type="spellEnd"/>
      <w:r w:rsidRPr="007B7B60">
        <w:rPr>
          <w:sz w:val="30"/>
          <w:szCs w:val="30"/>
        </w:rPr>
        <w:t xml:space="preserve">, магу </w:t>
      </w:r>
      <w:proofErr w:type="spellStart"/>
      <w:r w:rsidRPr="007B7B60">
        <w:rPr>
          <w:sz w:val="30"/>
          <w:szCs w:val="30"/>
        </w:rPr>
        <w:t>сцвярджаць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што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выніковасць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паспяховасць</w:t>
      </w:r>
      <w:proofErr w:type="spellEnd"/>
      <w:r w:rsidRPr="007B7B60">
        <w:rPr>
          <w:sz w:val="30"/>
          <w:szCs w:val="30"/>
        </w:rPr>
        <w:t xml:space="preserve"> работы </w:t>
      </w:r>
      <w:r w:rsidR="00636929" w:rsidRPr="007B7B60">
        <w:rPr>
          <w:sz w:val="30"/>
          <w:szCs w:val="30"/>
          <w:lang w:val="be-BY"/>
        </w:rPr>
        <w:t>вучня</w:t>
      </w:r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залежыць</w:t>
      </w:r>
      <w:proofErr w:type="spellEnd"/>
      <w:r w:rsidRPr="007B7B60">
        <w:rPr>
          <w:sz w:val="30"/>
          <w:szCs w:val="30"/>
        </w:rPr>
        <w:t xml:space="preserve"> ад </w:t>
      </w:r>
      <w:proofErr w:type="spellStart"/>
      <w:r w:rsidRPr="007B7B60">
        <w:rPr>
          <w:sz w:val="30"/>
          <w:szCs w:val="30"/>
        </w:rPr>
        <w:t>яго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самастойнай</w:t>
      </w:r>
      <w:proofErr w:type="spellEnd"/>
      <w:r w:rsidRPr="007B7B60">
        <w:rPr>
          <w:sz w:val="30"/>
          <w:szCs w:val="30"/>
        </w:rPr>
        <w:t xml:space="preserve"> работы, ад уплыву </w:t>
      </w:r>
      <w:proofErr w:type="spellStart"/>
      <w:r w:rsidRPr="007B7B60">
        <w:rPr>
          <w:sz w:val="30"/>
          <w:szCs w:val="30"/>
        </w:rPr>
        <w:t>соцыуму</w:t>
      </w:r>
      <w:proofErr w:type="spellEnd"/>
      <w:r w:rsidRPr="007B7B60">
        <w:rPr>
          <w:sz w:val="30"/>
          <w:szCs w:val="30"/>
        </w:rPr>
        <w:t xml:space="preserve">, ад работы </w:t>
      </w:r>
      <w:proofErr w:type="spellStart"/>
      <w:r w:rsidRPr="007B7B60">
        <w:rPr>
          <w:sz w:val="30"/>
          <w:szCs w:val="30"/>
        </w:rPr>
        <w:t>настаўніка</w:t>
      </w:r>
      <w:proofErr w:type="spellEnd"/>
      <w:r w:rsidRPr="007B7B60">
        <w:rPr>
          <w:sz w:val="30"/>
          <w:szCs w:val="30"/>
        </w:rPr>
        <w:t xml:space="preserve"> і ад работы </w:t>
      </w:r>
      <w:proofErr w:type="spellStart"/>
      <w:r w:rsidRPr="007B7B60">
        <w:rPr>
          <w:sz w:val="30"/>
          <w:szCs w:val="30"/>
        </w:rPr>
        <w:t>бацькоў</w:t>
      </w:r>
      <w:proofErr w:type="spellEnd"/>
      <w:r w:rsidRPr="007B7B60">
        <w:rPr>
          <w:sz w:val="30"/>
          <w:szCs w:val="30"/>
        </w:rPr>
        <w:t>.</w:t>
      </w:r>
    </w:p>
    <w:p w:rsidR="00837815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7B7B60">
        <w:rPr>
          <w:sz w:val="30"/>
          <w:szCs w:val="30"/>
        </w:rPr>
        <w:t xml:space="preserve">         </w:t>
      </w:r>
      <w:proofErr w:type="spellStart"/>
      <w:r w:rsidRPr="007B7B60">
        <w:rPr>
          <w:sz w:val="30"/>
          <w:szCs w:val="30"/>
        </w:rPr>
        <w:t>Падрыхтоўка</w:t>
      </w:r>
      <w:proofErr w:type="spellEnd"/>
      <w:r w:rsidRPr="007B7B60">
        <w:rPr>
          <w:sz w:val="30"/>
          <w:szCs w:val="30"/>
        </w:rPr>
        <w:t xml:space="preserve"> да </w:t>
      </w:r>
      <w:proofErr w:type="spellStart"/>
      <w:r w:rsidRPr="007B7B60">
        <w:rPr>
          <w:sz w:val="30"/>
          <w:szCs w:val="30"/>
        </w:rPr>
        <w:t>алімпіяд</w:t>
      </w:r>
      <w:proofErr w:type="spellEnd"/>
      <w:r w:rsidRPr="007B7B60">
        <w:rPr>
          <w:sz w:val="30"/>
          <w:szCs w:val="30"/>
        </w:rPr>
        <w:t xml:space="preserve"> – </w:t>
      </w:r>
      <w:proofErr w:type="spellStart"/>
      <w:r w:rsidRPr="007B7B60">
        <w:rPr>
          <w:sz w:val="30"/>
          <w:szCs w:val="30"/>
        </w:rPr>
        <w:t>гэта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штодзённая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карпатлівая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праца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настаўніка</w:t>
      </w:r>
      <w:proofErr w:type="spellEnd"/>
      <w:r w:rsidRPr="007B7B60">
        <w:rPr>
          <w:sz w:val="30"/>
          <w:szCs w:val="30"/>
        </w:rPr>
        <w:t xml:space="preserve">, і </w:t>
      </w:r>
      <w:proofErr w:type="spellStart"/>
      <w:r w:rsidRPr="007B7B60">
        <w:rPr>
          <w:sz w:val="30"/>
          <w:szCs w:val="30"/>
        </w:rPr>
        <w:t>сістэма</w:t>
      </w:r>
      <w:proofErr w:type="spellEnd"/>
      <w:r w:rsidRPr="007B7B60">
        <w:rPr>
          <w:sz w:val="30"/>
          <w:szCs w:val="30"/>
        </w:rPr>
        <w:t xml:space="preserve"> такой работы ў </w:t>
      </w:r>
      <w:proofErr w:type="spellStart"/>
      <w:r w:rsidRPr="007B7B60">
        <w:rPr>
          <w:sz w:val="30"/>
          <w:szCs w:val="30"/>
        </w:rPr>
        <w:t>кожнага</w:t>
      </w:r>
      <w:proofErr w:type="spellEnd"/>
      <w:r w:rsidRPr="007B7B60">
        <w:rPr>
          <w:sz w:val="30"/>
          <w:szCs w:val="30"/>
        </w:rPr>
        <w:t xml:space="preserve"> свая. </w:t>
      </w:r>
      <w:proofErr w:type="gramStart"/>
      <w:r w:rsidRPr="007B7B60">
        <w:rPr>
          <w:sz w:val="30"/>
          <w:szCs w:val="30"/>
        </w:rPr>
        <w:t>У</w:t>
      </w:r>
      <w:proofErr w:type="gram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сваёй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практыцы</w:t>
      </w:r>
      <w:proofErr w:type="spellEnd"/>
      <w:r w:rsidRPr="007B7B60">
        <w:rPr>
          <w:sz w:val="30"/>
          <w:szCs w:val="30"/>
        </w:rPr>
        <w:t xml:space="preserve"> я </w:t>
      </w:r>
      <w:proofErr w:type="spellStart"/>
      <w:r w:rsidRPr="007B7B60">
        <w:rPr>
          <w:sz w:val="30"/>
          <w:szCs w:val="30"/>
        </w:rPr>
        <w:t>пачынаю</w:t>
      </w:r>
      <w:proofErr w:type="spellEnd"/>
      <w:r w:rsidRPr="007B7B60">
        <w:rPr>
          <w:sz w:val="30"/>
          <w:szCs w:val="30"/>
        </w:rPr>
        <w:t xml:space="preserve"> з </w:t>
      </w:r>
      <w:proofErr w:type="spellStart"/>
      <w:r w:rsidRPr="007B7B60">
        <w:rPr>
          <w:sz w:val="30"/>
          <w:szCs w:val="30"/>
        </w:rPr>
        <w:t>сябе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кіруюся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наступным</w:t>
      </w:r>
      <w:proofErr w:type="spellEnd"/>
      <w:r w:rsidRPr="007B7B60">
        <w:rPr>
          <w:sz w:val="30"/>
          <w:szCs w:val="30"/>
        </w:rPr>
        <w:t xml:space="preserve">: </w:t>
      </w:r>
      <w:proofErr w:type="spellStart"/>
      <w:r w:rsidRPr="007B7B60">
        <w:rPr>
          <w:sz w:val="30"/>
          <w:szCs w:val="30"/>
        </w:rPr>
        <w:t>аналізую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вучэбна-метадычную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спецыяльную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літаратуру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аналізую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вынікі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ўдзелу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навучэнцаў</w:t>
      </w:r>
      <w:proofErr w:type="spellEnd"/>
      <w:r w:rsidRPr="007B7B60">
        <w:rPr>
          <w:sz w:val="30"/>
          <w:szCs w:val="30"/>
        </w:rPr>
        <w:t xml:space="preserve"> у </w:t>
      </w:r>
      <w:proofErr w:type="spellStart"/>
      <w:r w:rsidRPr="007B7B60">
        <w:rPr>
          <w:sz w:val="30"/>
          <w:szCs w:val="30"/>
        </w:rPr>
        <w:t>алімпіядзе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аналізую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змест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алімпіядных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заданняў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абагульняю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назапашаны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вопыт</w:t>
      </w:r>
      <w:proofErr w:type="spellEnd"/>
      <w:r w:rsidRPr="007B7B60">
        <w:rPr>
          <w:sz w:val="30"/>
          <w:szCs w:val="30"/>
        </w:rPr>
        <w:t xml:space="preserve">. </w:t>
      </w:r>
      <w:proofErr w:type="spellStart"/>
      <w:r w:rsidRPr="007B7B60">
        <w:rPr>
          <w:sz w:val="30"/>
          <w:szCs w:val="30"/>
        </w:rPr>
        <w:t>Сабраўшы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ўвесь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гэты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матэрыял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пераключаюся</w:t>
      </w:r>
      <w:proofErr w:type="spellEnd"/>
      <w:r w:rsidRPr="007B7B60">
        <w:rPr>
          <w:sz w:val="30"/>
          <w:szCs w:val="30"/>
        </w:rPr>
        <w:t xml:space="preserve"> на </w:t>
      </w:r>
      <w:proofErr w:type="spellStart"/>
      <w:r w:rsidRPr="007B7B60">
        <w:rPr>
          <w:sz w:val="30"/>
          <w:szCs w:val="30"/>
        </w:rPr>
        <w:t>галоўнае</w:t>
      </w:r>
      <w:proofErr w:type="spellEnd"/>
      <w:r w:rsidRPr="007B7B60">
        <w:rPr>
          <w:sz w:val="30"/>
          <w:szCs w:val="30"/>
        </w:rPr>
        <w:t xml:space="preserve"> – </w:t>
      </w:r>
      <w:proofErr w:type="spellStart"/>
      <w:r w:rsidRPr="007B7B60">
        <w:rPr>
          <w:sz w:val="30"/>
          <w:szCs w:val="30"/>
        </w:rPr>
        <w:t>вучня</w:t>
      </w:r>
      <w:proofErr w:type="spellEnd"/>
      <w:r w:rsidRPr="007B7B60">
        <w:rPr>
          <w:sz w:val="30"/>
          <w:szCs w:val="30"/>
        </w:rPr>
        <w:t>.</w:t>
      </w:r>
    </w:p>
    <w:p w:rsidR="00636929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7B7B60">
        <w:rPr>
          <w:sz w:val="30"/>
          <w:szCs w:val="30"/>
        </w:rPr>
        <w:t xml:space="preserve">         </w:t>
      </w:r>
      <w:proofErr w:type="spellStart"/>
      <w:r w:rsidRPr="007B7B60">
        <w:rPr>
          <w:sz w:val="30"/>
          <w:szCs w:val="30"/>
        </w:rPr>
        <w:t>Падрыхтоў</w:t>
      </w:r>
      <w:proofErr w:type="gramStart"/>
      <w:r w:rsidRPr="007B7B60">
        <w:rPr>
          <w:sz w:val="30"/>
          <w:szCs w:val="30"/>
        </w:rPr>
        <w:t>ку</w:t>
      </w:r>
      <w:proofErr w:type="spellEnd"/>
      <w:r w:rsidRPr="007B7B60">
        <w:rPr>
          <w:sz w:val="30"/>
          <w:szCs w:val="30"/>
        </w:rPr>
        <w:t xml:space="preserve"> да</w:t>
      </w:r>
      <w:proofErr w:type="gram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алімпіяды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пачынаю</w:t>
      </w:r>
      <w:proofErr w:type="spellEnd"/>
      <w:r w:rsidRPr="007B7B60">
        <w:rPr>
          <w:sz w:val="30"/>
          <w:szCs w:val="30"/>
        </w:rPr>
        <w:t xml:space="preserve"> з </w:t>
      </w:r>
      <w:proofErr w:type="spellStart"/>
      <w:r w:rsidRPr="007B7B60">
        <w:rPr>
          <w:sz w:val="30"/>
          <w:szCs w:val="30"/>
        </w:rPr>
        <w:t>пятага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класа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падтрымліваючы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цесную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сувязь</w:t>
      </w:r>
      <w:proofErr w:type="spellEnd"/>
      <w:r w:rsidRPr="007B7B60">
        <w:rPr>
          <w:sz w:val="30"/>
          <w:szCs w:val="30"/>
        </w:rPr>
        <w:t xml:space="preserve"> з </w:t>
      </w:r>
      <w:proofErr w:type="spellStart"/>
      <w:r w:rsidRPr="007B7B60">
        <w:rPr>
          <w:sz w:val="30"/>
          <w:szCs w:val="30"/>
        </w:rPr>
        <w:t>настаўнікам</w:t>
      </w:r>
      <w:proofErr w:type="spellEnd"/>
      <w:r w:rsidRPr="007B7B60">
        <w:rPr>
          <w:sz w:val="30"/>
          <w:szCs w:val="30"/>
        </w:rPr>
        <w:t xml:space="preserve"> 4 </w:t>
      </w:r>
      <w:proofErr w:type="spellStart"/>
      <w:r w:rsidRPr="007B7B60">
        <w:rPr>
          <w:sz w:val="30"/>
          <w:szCs w:val="30"/>
        </w:rPr>
        <w:t>класа</w:t>
      </w:r>
      <w:proofErr w:type="spellEnd"/>
      <w:r w:rsidRPr="007B7B60">
        <w:rPr>
          <w:sz w:val="30"/>
          <w:szCs w:val="30"/>
        </w:rPr>
        <w:t xml:space="preserve">. Я </w:t>
      </w:r>
      <w:proofErr w:type="spellStart"/>
      <w:proofErr w:type="gramStart"/>
      <w:r w:rsidRPr="007B7B60">
        <w:rPr>
          <w:sz w:val="30"/>
          <w:szCs w:val="30"/>
        </w:rPr>
        <w:t>л</w:t>
      </w:r>
      <w:proofErr w:type="gramEnd"/>
      <w:r w:rsidRPr="007B7B60">
        <w:rPr>
          <w:sz w:val="30"/>
          <w:szCs w:val="30"/>
        </w:rPr>
        <w:t>ічу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што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менавіта</w:t>
      </w:r>
      <w:proofErr w:type="spellEnd"/>
      <w:r w:rsidRPr="007B7B60">
        <w:rPr>
          <w:sz w:val="30"/>
          <w:szCs w:val="30"/>
        </w:rPr>
        <w:t xml:space="preserve"> 5 </w:t>
      </w:r>
      <w:proofErr w:type="spellStart"/>
      <w:r w:rsidRPr="007B7B60">
        <w:rPr>
          <w:sz w:val="30"/>
          <w:szCs w:val="30"/>
        </w:rPr>
        <w:t>клас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з’яўляецца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тым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падмуркам</w:t>
      </w:r>
      <w:proofErr w:type="spellEnd"/>
      <w:r w:rsidRPr="007B7B60">
        <w:rPr>
          <w:sz w:val="30"/>
          <w:szCs w:val="30"/>
        </w:rPr>
        <w:t xml:space="preserve">, на </w:t>
      </w:r>
      <w:proofErr w:type="spellStart"/>
      <w:r w:rsidRPr="007B7B60">
        <w:rPr>
          <w:sz w:val="30"/>
          <w:szCs w:val="30"/>
        </w:rPr>
        <w:t>якім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грунтуюцца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поспехі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вучняў</w:t>
      </w:r>
      <w:proofErr w:type="spellEnd"/>
      <w:r w:rsidRPr="007B7B60">
        <w:rPr>
          <w:sz w:val="30"/>
          <w:szCs w:val="30"/>
        </w:rPr>
        <w:t xml:space="preserve"> у </w:t>
      </w:r>
      <w:proofErr w:type="spellStart"/>
      <w:r w:rsidRPr="007B7B60">
        <w:rPr>
          <w:sz w:val="30"/>
          <w:szCs w:val="30"/>
        </w:rPr>
        <w:t>наступных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класах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перамогі</w:t>
      </w:r>
      <w:proofErr w:type="spellEnd"/>
      <w:r w:rsidRPr="007B7B60">
        <w:rPr>
          <w:sz w:val="30"/>
          <w:szCs w:val="30"/>
        </w:rPr>
        <w:t xml:space="preserve"> ў </w:t>
      </w:r>
      <w:proofErr w:type="spellStart"/>
      <w:r w:rsidRPr="007B7B60">
        <w:rPr>
          <w:sz w:val="30"/>
          <w:szCs w:val="30"/>
        </w:rPr>
        <w:t>алімпіядах</w:t>
      </w:r>
      <w:proofErr w:type="spellEnd"/>
      <w:r w:rsidRPr="007B7B60">
        <w:rPr>
          <w:sz w:val="30"/>
          <w:szCs w:val="30"/>
        </w:rPr>
        <w:t>.</w:t>
      </w:r>
    </w:p>
    <w:p w:rsidR="00655F3F" w:rsidRPr="007B7B60" w:rsidRDefault="00655F3F" w:rsidP="00035E50">
      <w:pPr>
        <w:pStyle w:val="a3"/>
        <w:spacing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Этапы падрыхтоўкі  да алімпіяды:</w:t>
      </w:r>
    </w:p>
    <w:p w:rsidR="00655F3F" w:rsidRPr="007B7B60" w:rsidRDefault="00655F3F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- рашэнне алімпіядных заданняў (розных гадоў)</w:t>
      </w:r>
    </w:p>
    <w:p w:rsidR="00655F3F" w:rsidRPr="007B7B60" w:rsidRDefault="00655F3F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- інтэрнэт-алімпіяды</w:t>
      </w:r>
    </w:p>
    <w:p w:rsidR="00090D8D" w:rsidRDefault="00655F3F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 xml:space="preserve">- матэрыялы з часопіса “ Беларуская мова і літаратура”  раздзел </w:t>
      </w:r>
    </w:p>
    <w:p w:rsidR="00655F3F" w:rsidRPr="007B7B60" w:rsidRDefault="00090D8D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bookmarkStart w:id="0" w:name="_GoBack"/>
      <w:bookmarkEnd w:id="0"/>
      <w:r w:rsidR="00655F3F" w:rsidRPr="007B7B60">
        <w:rPr>
          <w:rFonts w:ascii="Times New Roman" w:hAnsi="Times New Roman" w:cs="Times New Roman"/>
          <w:sz w:val="30"/>
          <w:szCs w:val="30"/>
          <w:lang w:val="be-BY"/>
        </w:rPr>
        <w:t>Рыхтуемся да алімпіяды”)</w:t>
      </w:r>
    </w:p>
    <w:p w:rsidR="00655F3F" w:rsidRPr="007B7B60" w:rsidRDefault="00655F3F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 xml:space="preserve">- кнігі “ Алімпіядныя зададанні”, </w:t>
      </w:r>
    </w:p>
    <w:p w:rsidR="00655F3F" w:rsidRPr="007B7B60" w:rsidRDefault="00655F3F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- конкурс “ Буслік” (заданні розных гадоў)</w:t>
      </w:r>
    </w:p>
    <w:p w:rsidR="00655F3F" w:rsidRPr="007B7B60" w:rsidRDefault="00655F3F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- матэрыялы сайта “ Мова наНова” , “ Мова са свабодай” і інш.</w:t>
      </w:r>
    </w:p>
    <w:p w:rsidR="00035E50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  <w:lang w:val="be-BY"/>
        </w:rPr>
      </w:pPr>
      <w:r w:rsidRPr="007B7B60">
        <w:rPr>
          <w:sz w:val="30"/>
          <w:szCs w:val="30"/>
        </w:rPr>
        <w:t xml:space="preserve">         </w:t>
      </w:r>
    </w:p>
    <w:p w:rsidR="00035E50" w:rsidRPr="007B7B60" w:rsidRDefault="00035E50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  <w:lang w:val="be-BY"/>
        </w:rPr>
      </w:pPr>
    </w:p>
    <w:p w:rsidR="00035E50" w:rsidRPr="007B7B60" w:rsidRDefault="00035E50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  <w:lang w:val="be-BY"/>
        </w:rPr>
      </w:pPr>
    </w:p>
    <w:p w:rsidR="00035E50" w:rsidRPr="007B7B60" w:rsidRDefault="00035E50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30"/>
          <w:szCs w:val="30"/>
          <w:lang w:val="be-BY"/>
        </w:rPr>
      </w:pPr>
    </w:p>
    <w:p w:rsidR="00035E50" w:rsidRPr="007B7B60" w:rsidRDefault="00035E50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30"/>
          <w:szCs w:val="30"/>
          <w:lang w:val="be-BY"/>
        </w:rPr>
      </w:pPr>
    </w:p>
    <w:p w:rsidR="00837815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30"/>
          <w:szCs w:val="30"/>
          <w:lang w:val="be-BY"/>
        </w:rPr>
      </w:pPr>
      <w:proofErr w:type="spellStart"/>
      <w:r w:rsidRPr="007B7B60">
        <w:rPr>
          <w:sz w:val="30"/>
          <w:szCs w:val="30"/>
        </w:rPr>
        <w:t>Падрыхтоўка</w:t>
      </w:r>
      <w:proofErr w:type="spellEnd"/>
      <w:r w:rsidRPr="007B7B60">
        <w:rPr>
          <w:sz w:val="30"/>
          <w:szCs w:val="30"/>
        </w:rPr>
        <w:t xml:space="preserve"> </w:t>
      </w:r>
      <w:r w:rsidRPr="007B7B60">
        <w:rPr>
          <w:sz w:val="30"/>
          <w:szCs w:val="30"/>
          <w:lang w:val="be-BY"/>
        </w:rPr>
        <w:t>вучняў</w:t>
      </w:r>
      <w:r w:rsidRPr="007B7B60">
        <w:rPr>
          <w:sz w:val="30"/>
          <w:szCs w:val="30"/>
        </w:rPr>
        <w:t xml:space="preserve"> да </w:t>
      </w:r>
      <w:proofErr w:type="spellStart"/>
      <w:proofErr w:type="gramStart"/>
      <w:r w:rsidRPr="007B7B60">
        <w:rPr>
          <w:sz w:val="30"/>
          <w:szCs w:val="30"/>
        </w:rPr>
        <w:t>ал</w:t>
      </w:r>
      <w:proofErr w:type="gramEnd"/>
      <w:r w:rsidRPr="007B7B60">
        <w:rPr>
          <w:sz w:val="30"/>
          <w:szCs w:val="30"/>
        </w:rPr>
        <w:t>імпіяды</w:t>
      </w:r>
      <w:proofErr w:type="spellEnd"/>
      <w:r w:rsidRPr="007B7B60">
        <w:rPr>
          <w:sz w:val="30"/>
          <w:szCs w:val="30"/>
        </w:rPr>
        <w:t xml:space="preserve"> па </w:t>
      </w:r>
      <w:proofErr w:type="spellStart"/>
      <w:r w:rsidRPr="007B7B60">
        <w:rPr>
          <w:sz w:val="30"/>
          <w:szCs w:val="30"/>
        </w:rPr>
        <w:t>беларускай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мове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літаратуры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ўключае</w:t>
      </w:r>
      <w:proofErr w:type="spellEnd"/>
      <w:r w:rsidRPr="007B7B60">
        <w:rPr>
          <w:sz w:val="30"/>
          <w:szCs w:val="30"/>
        </w:rPr>
        <w:t xml:space="preserve"> ў </w:t>
      </w:r>
      <w:proofErr w:type="spellStart"/>
      <w:r w:rsidRPr="007B7B60">
        <w:rPr>
          <w:sz w:val="30"/>
          <w:szCs w:val="30"/>
        </w:rPr>
        <w:t>сябе</w:t>
      </w:r>
      <w:proofErr w:type="spellEnd"/>
      <w:r w:rsidRPr="007B7B60">
        <w:rPr>
          <w:sz w:val="30"/>
          <w:szCs w:val="30"/>
        </w:rPr>
        <w:t xml:space="preserve"> работу на </w:t>
      </w:r>
      <w:proofErr w:type="spellStart"/>
      <w:r w:rsidRPr="007B7B60">
        <w:rPr>
          <w:sz w:val="30"/>
          <w:szCs w:val="30"/>
        </w:rPr>
        <w:t>ўроках</w:t>
      </w:r>
      <w:proofErr w:type="spellEnd"/>
      <w:r w:rsidRPr="007B7B60">
        <w:rPr>
          <w:sz w:val="30"/>
          <w:szCs w:val="30"/>
        </w:rPr>
        <w:t xml:space="preserve">, работу на </w:t>
      </w:r>
      <w:proofErr w:type="spellStart"/>
      <w:r w:rsidRPr="007B7B60">
        <w:rPr>
          <w:sz w:val="30"/>
          <w:szCs w:val="30"/>
        </w:rPr>
        <w:t>факультатыўных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дадатковых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занятках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індывідуальную</w:t>
      </w:r>
      <w:proofErr w:type="spellEnd"/>
      <w:r w:rsidRPr="007B7B60">
        <w:rPr>
          <w:sz w:val="30"/>
          <w:szCs w:val="30"/>
        </w:rPr>
        <w:t xml:space="preserve"> работу. </w:t>
      </w:r>
    </w:p>
    <w:p w:rsidR="00837815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  <w:lang w:val="be-BY"/>
        </w:rPr>
      </w:pPr>
      <w:r w:rsidRPr="007B7B60">
        <w:rPr>
          <w:sz w:val="30"/>
          <w:szCs w:val="30"/>
        </w:rPr>
        <w:t>        </w:t>
      </w:r>
      <w:r w:rsidRPr="007B7B60">
        <w:rPr>
          <w:sz w:val="30"/>
          <w:szCs w:val="30"/>
          <w:lang w:val="be-BY"/>
        </w:rPr>
        <w:t xml:space="preserve"> Такім чынам, падрыхтоўка вучняў да прадметнай алімпіяды мае пэўную сістэму і складаецца з трох этапаў: падрыхтоўчы, рэалізацыя індывідуальнага плана падрыхтоўкі да алімпіяды, рэфлексія (вынікі рэфлексіі дапамагаюць абдумаць і пабудаваць будучую дзейнасць).</w:t>
      </w:r>
    </w:p>
    <w:p w:rsidR="00837815" w:rsidRPr="007B7B60" w:rsidRDefault="00837815" w:rsidP="00035E50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30"/>
          <w:szCs w:val="30"/>
          <w:lang w:val="be-BY"/>
        </w:rPr>
      </w:pPr>
      <w:r w:rsidRPr="007B7B60">
        <w:rPr>
          <w:sz w:val="30"/>
          <w:szCs w:val="30"/>
        </w:rPr>
        <w:t>        </w:t>
      </w:r>
      <w:r w:rsidRPr="007B7B60">
        <w:rPr>
          <w:sz w:val="30"/>
          <w:szCs w:val="30"/>
          <w:lang w:val="be-BY"/>
        </w:rPr>
        <w:t xml:space="preserve"> Паспяховая падрыхтоўка да алімпіяды – гэта творчасць і настаўніка, і, бясспрэчна, вучня. Раскрыццю дзіцячай адоранасці садзейнічае вялікая, правільна арганізаваная праца, а таксама стварэнне неабходных умоў, якія б садзейнічалі зацікаўленасці вучня мовай і літаратурай, заставілі б яго шчыра палюбіць гэтыя прадметы. </w:t>
      </w:r>
      <w:proofErr w:type="spellStart"/>
      <w:r w:rsidRPr="007B7B60">
        <w:rPr>
          <w:sz w:val="30"/>
          <w:szCs w:val="30"/>
        </w:rPr>
        <w:t>Заўважу</w:t>
      </w:r>
      <w:proofErr w:type="spellEnd"/>
      <w:r w:rsidRPr="007B7B60">
        <w:rPr>
          <w:sz w:val="30"/>
          <w:szCs w:val="30"/>
        </w:rPr>
        <w:t xml:space="preserve">, </w:t>
      </w:r>
      <w:proofErr w:type="spellStart"/>
      <w:r w:rsidRPr="007B7B60">
        <w:rPr>
          <w:sz w:val="30"/>
          <w:szCs w:val="30"/>
        </w:rPr>
        <w:t>што</w:t>
      </w:r>
      <w:proofErr w:type="spellEnd"/>
      <w:r w:rsidRPr="007B7B60">
        <w:rPr>
          <w:sz w:val="30"/>
          <w:szCs w:val="30"/>
        </w:rPr>
        <w:t xml:space="preserve"> без </w:t>
      </w:r>
      <w:proofErr w:type="spellStart"/>
      <w:r w:rsidRPr="007B7B60">
        <w:rPr>
          <w:sz w:val="30"/>
          <w:szCs w:val="30"/>
        </w:rPr>
        <w:t>любові</w:t>
      </w:r>
      <w:proofErr w:type="spellEnd"/>
      <w:r w:rsidRPr="007B7B60">
        <w:rPr>
          <w:sz w:val="30"/>
          <w:szCs w:val="30"/>
        </w:rPr>
        <w:t xml:space="preserve"> да </w:t>
      </w:r>
      <w:proofErr w:type="spellStart"/>
      <w:r w:rsidRPr="007B7B60">
        <w:rPr>
          <w:sz w:val="30"/>
          <w:szCs w:val="30"/>
        </w:rPr>
        <w:t>мовы</w:t>
      </w:r>
      <w:proofErr w:type="spellEnd"/>
      <w:r w:rsidRPr="007B7B60">
        <w:rPr>
          <w:sz w:val="30"/>
          <w:szCs w:val="30"/>
        </w:rPr>
        <w:t xml:space="preserve"> і </w:t>
      </w:r>
      <w:proofErr w:type="spellStart"/>
      <w:r w:rsidRPr="007B7B60">
        <w:rPr>
          <w:sz w:val="30"/>
          <w:szCs w:val="30"/>
        </w:rPr>
        <w:t>літаратуры</w:t>
      </w:r>
      <w:proofErr w:type="spellEnd"/>
      <w:r w:rsidRPr="007B7B60">
        <w:rPr>
          <w:sz w:val="30"/>
          <w:szCs w:val="30"/>
        </w:rPr>
        <w:t xml:space="preserve"> на </w:t>
      </w:r>
      <w:proofErr w:type="spellStart"/>
      <w:r w:rsidRPr="007B7B60">
        <w:rPr>
          <w:sz w:val="30"/>
          <w:szCs w:val="30"/>
        </w:rPr>
        <w:t>поспех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разлічваць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ніяк</w:t>
      </w:r>
      <w:proofErr w:type="spellEnd"/>
      <w:r w:rsidRPr="007B7B60">
        <w:rPr>
          <w:sz w:val="30"/>
          <w:szCs w:val="30"/>
        </w:rPr>
        <w:t xml:space="preserve"> </w:t>
      </w:r>
      <w:proofErr w:type="spellStart"/>
      <w:r w:rsidRPr="007B7B60">
        <w:rPr>
          <w:sz w:val="30"/>
          <w:szCs w:val="30"/>
        </w:rPr>
        <w:t>нельга</w:t>
      </w:r>
      <w:proofErr w:type="spellEnd"/>
      <w:r w:rsidRPr="007B7B60">
        <w:rPr>
          <w:sz w:val="30"/>
          <w:szCs w:val="30"/>
        </w:rPr>
        <w:t>.</w:t>
      </w:r>
    </w:p>
    <w:p w:rsidR="008C0939" w:rsidRPr="007B7B60" w:rsidRDefault="008C0939" w:rsidP="00035E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Я лічу: чым большы аб’м матэрыялу будзе засвоены, тым лепш.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 xml:space="preserve">На стымулюючых занятках пры падрыхтоўцы да комплекснай работы сістэматызуюцца веды па ўсіх раздзелах мовазнаўства, арганізуецца самастойная работа вучняў. </w:t>
      </w:r>
      <w:r w:rsidRPr="007B7B60">
        <w:rPr>
          <w:rFonts w:ascii="Times New Roman" w:hAnsi="Times New Roman" w:cs="Times New Roman"/>
          <w:sz w:val="30"/>
          <w:szCs w:val="30"/>
        </w:rPr>
        <w:t xml:space="preserve">Яна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накіравана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паглыбленае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вывучэнне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асобных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тэм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атрымання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новых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Заданні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раздзелены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ўзроўнях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складанасці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мець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розны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характар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.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Заняткі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будуюцца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наступным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чынам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: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B6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тэарэтычная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частка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(работа над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цяжкімі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пытаннямі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паўтарэнне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раздзелаў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);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B6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практычная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адпрацоўка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паўтараемага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раздзела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;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B6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выкананне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7B7B60">
        <w:rPr>
          <w:rFonts w:ascii="Times New Roman" w:hAnsi="Times New Roman" w:cs="Times New Roman"/>
          <w:sz w:val="30"/>
          <w:szCs w:val="30"/>
        </w:rPr>
        <w:t>ал</w:t>
      </w:r>
      <w:proofErr w:type="gramEnd"/>
      <w:r w:rsidRPr="007B7B60">
        <w:rPr>
          <w:rFonts w:ascii="Times New Roman" w:hAnsi="Times New Roman" w:cs="Times New Roman"/>
          <w:sz w:val="30"/>
          <w:szCs w:val="30"/>
        </w:rPr>
        <w:t>імпіядных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заданняў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розных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тэме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;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B60">
        <w:rPr>
          <w:rFonts w:ascii="Times New Roman" w:hAnsi="Times New Roman" w:cs="Times New Roman"/>
          <w:sz w:val="30"/>
          <w:szCs w:val="30"/>
        </w:rPr>
        <w:t xml:space="preserve">- работа з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творчымі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заданнямі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літаратуры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;</w:t>
      </w:r>
    </w:p>
    <w:p w:rsidR="008C0939" w:rsidRPr="007B7B60" w:rsidRDefault="008C0939" w:rsidP="00035E50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выніковая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комплексная работа. </w:t>
      </w:r>
    </w:p>
    <w:p w:rsidR="008C0939" w:rsidRPr="007B7B60" w:rsidRDefault="008C0939" w:rsidP="00035E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працэсе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такой работы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вучань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авалодвае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прыёмамі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пазнавальнай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навыкамі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 xml:space="preserve"> работы з 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кнігай</w:t>
      </w:r>
      <w:proofErr w:type="spellEnd"/>
      <w:r w:rsidRPr="007B7B60">
        <w:rPr>
          <w:rFonts w:ascii="Times New Roman" w:hAnsi="Times New Roman" w:cs="Times New Roman"/>
          <w:sz w:val="30"/>
          <w:szCs w:val="30"/>
        </w:rPr>
        <w:t>,</w:t>
      </w:r>
      <w:r w:rsidR="00636929" w:rsidRPr="007B7B6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B60">
        <w:rPr>
          <w:rFonts w:ascii="Times New Roman" w:hAnsi="Times New Roman" w:cs="Times New Roman"/>
          <w:sz w:val="30"/>
          <w:szCs w:val="30"/>
          <w:lang w:val="be-BY"/>
        </w:rPr>
        <w:t>у</w:t>
      </w:r>
      <w:proofErr w:type="spellStart"/>
      <w:r w:rsidRPr="007B7B60">
        <w:rPr>
          <w:rFonts w:ascii="Times New Roman" w:hAnsi="Times New Roman" w:cs="Times New Roman"/>
          <w:sz w:val="30"/>
          <w:szCs w:val="30"/>
        </w:rPr>
        <w:t>меннямі</w:t>
      </w:r>
      <w:proofErr w:type="spellEnd"/>
      <w:r w:rsidRPr="007B7B60">
        <w:rPr>
          <w:rFonts w:ascii="Times New Roman" w:hAnsi="Times New Roman" w:cs="Times New Roman"/>
          <w:sz w:val="30"/>
          <w:szCs w:val="30"/>
          <w:lang w:val="be-BY"/>
        </w:rPr>
        <w:t xml:space="preserve"> думаць і разважаць.</w:t>
      </w:r>
    </w:p>
    <w:p w:rsidR="008C0939" w:rsidRPr="007B7B60" w:rsidRDefault="008C0939" w:rsidP="00035E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B60">
        <w:rPr>
          <w:rFonts w:ascii="Times New Roman" w:hAnsi="Times New Roman" w:cs="Times New Roman"/>
          <w:sz w:val="30"/>
          <w:szCs w:val="30"/>
          <w:lang w:val="be-BY"/>
        </w:rPr>
        <w:t>Але аднаго стымулюючага занятка на тыдзень недастаткова. З такімі дзецьмі трэба займацца сістэмна і часта, толькі тады можна дасягнуць добрых вынікаў. На дапамогу прыходзяць факультатыўныя заняткі, а таксама самастойная праца вучняў. Я даю алімпіядныя заданні з адказамі, вучні ажыццяўляюць самаправерку, задаюць пытанні толькі па незразумеламу матэрыялу. Гэта вельмі зручна, так як ідзе эканомія часу, і не сакрэт, што матэрыял, засвоены самастойна, больш трывалы. Здольныя вучні і на ўроку працуюць хутчэй за астатніх, можна скарыстаць і гэты час для таго, каб яны выканалі яшчэ і дадатковыя заданні.</w:t>
      </w:r>
    </w:p>
    <w:p w:rsidR="005537BB" w:rsidRPr="007B7B60" w:rsidRDefault="005537BB" w:rsidP="00655F3F">
      <w:pPr>
        <w:pStyle w:val="a3"/>
        <w:spacing w:line="360" w:lineRule="auto"/>
        <w:jc w:val="both"/>
        <w:rPr>
          <w:sz w:val="30"/>
          <w:szCs w:val="30"/>
          <w:lang w:val="be-BY"/>
        </w:rPr>
      </w:pPr>
    </w:p>
    <w:sectPr w:rsidR="005537BB" w:rsidRPr="007B7B60" w:rsidSect="00035E5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117"/>
    <w:multiLevelType w:val="hybridMultilevel"/>
    <w:tmpl w:val="7510583A"/>
    <w:lvl w:ilvl="0" w:tplc="9150501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74676"/>
    <w:multiLevelType w:val="hybridMultilevel"/>
    <w:tmpl w:val="A1EC5F1C"/>
    <w:lvl w:ilvl="0" w:tplc="500E81D0">
      <w:start w:val="6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7E"/>
    <w:rsid w:val="00035E50"/>
    <w:rsid w:val="00090D8D"/>
    <w:rsid w:val="005537BB"/>
    <w:rsid w:val="00636929"/>
    <w:rsid w:val="00655F3F"/>
    <w:rsid w:val="007B7B60"/>
    <w:rsid w:val="00837815"/>
    <w:rsid w:val="008C0939"/>
    <w:rsid w:val="0097397E"/>
    <w:rsid w:val="00A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93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8C0939"/>
    <w:pPr>
      <w:ind w:left="720"/>
      <w:contextualSpacing/>
    </w:pPr>
  </w:style>
  <w:style w:type="table" w:styleId="a5">
    <w:name w:val="Table Grid"/>
    <w:basedOn w:val="a1"/>
    <w:rsid w:val="008C09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8C093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8C0939"/>
    <w:pPr>
      <w:widowControl w:val="0"/>
      <w:autoSpaceDE w:val="0"/>
      <w:autoSpaceDN w:val="0"/>
      <w:adjustRightInd w:val="0"/>
      <w:spacing w:after="0" w:line="238" w:lineRule="exact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8C0939"/>
    <w:pPr>
      <w:widowControl w:val="0"/>
      <w:autoSpaceDE w:val="0"/>
      <w:autoSpaceDN w:val="0"/>
      <w:adjustRightInd w:val="0"/>
      <w:spacing w:after="0" w:line="235" w:lineRule="exact"/>
    </w:pPr>
    <w:rPr>
      <w:rFonts w:ascii="Calibri" w:hAnsi="Calibri"/>
      <w:sz w:val="24"/>
      <w:szCs w:val="24"/>
    </w:rPr>
  </w:style>
  <w:style w:type="character" w:customStyle="1" w:styleId="FontStyle18">
    <w:name w:val="Font Style18"/>
    <w:basedOn w:val="a0"/>
    <w:uiPriority w:val="99"/>
    <w:rsid w:val="008C093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a0"/>
    <w:uiPriority w:val="99"/>
    <w:rsid w:val="008C093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83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93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8C0939"/>
    <w:pPr>
      <w:ind w:left="720"/>
      <w:contextualSpacing/>
    </w:pPr>
  </w:style>
  <w:style w:type="table" w:styleId="a5">
    <w:name w:val="Table Grid"/>
    <w:basedOn w:val="a1"/>
    <w:rsid w:val="008C09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8C093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8C0939"/>
    <w:pPr>
      <w:widowControl w:val="0"/>
      <w:autoSpaceDE w:val="0"/>
      <w:autoSpaceDN w:val="0"/>
      <w:adjustRightInd w:val="0"/>
      <w:spacing w:after="0" w:line="238" w:lineRule="exact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uiPriority w:val="99"/>
    <w:rsid w:val="008C0939"/>
    <w:pPr>
      <w:widowControl w:val="0"/>
      <w:autoSpaceDE w:val="0"/>
      <w:autoSpaceDN w:val="0"/>
      <w:adjustRightInd w:val="0"/>
      <w:spacing w:after="0" w:line="235" w:lineRule="exact"/>
    </w:pPr>
    <w:rPr>
      <w:rFonts w:ascii="Calibri" w:hAnsi="Calibri"/>
      <w:sz w:val="24"/>
      <w:szCs w:val="24"/>
    </w:rPr>
  </w:style>
  <w:style w:type="character" w:customStyle="1" w:styleId="FontStyle18">
    <w:name w:val="Font Style18"/>
    <w:basedOn w:val="a0"/>
    <w:uiPriority w:val="99"/>
    <w:rsid w:val="008C0939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a0"/>
    <w:uiPriority w:val="99"/>
    <w:rsid w:val="008C093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83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Microlab</cp:lastModifiedBy>
  <cp:revision>7</cp:revision>
  <dcterms:created xsi:type="dcterms:W3CDTF">2022-11-20T17:07:00Z</dcterms:created>
  <dcterms:modified xsi:type="dcterms:W3CDTF">2022-11-22T17:09:00Z</dcterms:modified>
</cp:coreProperties>
</file>