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8B3A" w14:textId="77777777" w:rsidR="001F1F92" w:rsidRPr="00DE6C61" w:rsidRDefault="001F1F92" w:rsidP="001F1F92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E6C61">
        <w:rPr>
          <w:rFonts w:ascii="Times New Roman" w:eastAsia="Calibri" w:hAnsi="Times New Roman" w:cs="Times New Roman"/>
          <w:sz w:val="30"/>
          <w:szCs w:val="30"/>
        </w:rPr>
        <w:t>Государственное учреждение образования</w:t>
      </w:r>
    </w:p>
    <w:p w14:paraId="4A23EB0A" w14:textId="77777777" w:rsidR="001F1F92" w:rsidRPr="00DE6C61" w:rsidRDefault="001F1F92" w:rsidP="001F1F92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E6C61">
        <w:rPr>
          <w:rFonts w:ascii="Times New Roman" w:eastAsia="Calibri" w:hAnsi="Times New Roman" w:cs="Times New Roman"/>
          <w:sz w:val="30"/>
          <w:szCs w:val="30"/>
        </w:rPr>
        <w:t>«Мядельская средняя школа №1 имени Владимира Дубовки»</w:t>
      </w:r>
    </w:p>
    <w:p w14:paraId="5EFCB699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F5EEDD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D9619D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8288E6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399834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90C340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9F6F93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8847DF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3A1E4F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A9B6E9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DAC5F0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E851FF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9E53E3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2BD9B7" w14:textId="77777777" w:rsidR="001F1F92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1F1F92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Дистанционные конкурсы </w:t>
      </w:r>
    </w:p>
    <w:p w14:paraId="34052AC5" w14:textId="7B03BD8D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F1F92">
        <w:rPr>
          <w:rFonts w:ascii="Times New Roman" w:eastAsia="Calibri" w:hAnsi="Times New Roman" w:cs="Times New Roman"/>
          <w:b/>
          <w:bCs/>
          <w:sz w:val="48"/>
          <w:szCs w:val="48"/>
        </w:rPr>
        <w:t>как форма работы с одаренными и высокомотивированными учащимися</w:t>
      </w:r>
    </w:p>
    <w:p w14:paraId="4126AA67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3640890" w14:textId="43AE306F" w:rsidR="001F1F92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C84FC20" w14:textId="64C91D62" w:rsidR="001F1F92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12791691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2FA9394E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14:paraId="0A0839A2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97BC96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2AC44B" w14:textId="77777777" w:rsidR="001F1F92" w:rsidRPr="00DE6C61" w:rsidRDefault="001F1F92" w:rsidP="001F1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B9708D" w14:textId="77777777" w:rsidR="001F1F92" w:rsidRPr="00DE6C61" w:rsidRDefault="001F1F92" w:rsidP="001F1F92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6C61">
        <w:rPr>
          <w:rFonts w:ascii="Times New Roman" w:eastAsia="Calibri" w:hAnsi="Times New Roman" w:cs="Times New Roman"/>
          <w:sz w:val="30"/>
          <w:szCs w:val="30"/>
        </w:rPr>
        <w:t>Подготовил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</w:p>
    <w:p w14:paraId="6C1F9C13" w14:textId="77777777" w:rsidR="001F1F92" w:rsidRPr="00DE6C61" w:rsidRDefault="001F1F92" w:rsidP="001F1F92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Ивашко Наталья Михайловна</w:t>
      </w:r>
    </w:p>
    <w:p w14:paraId="13B3705A" w14:textId="77777777" w:rsidR="001F1F92" w:rsidRDefault="001F1F92" w:rsidP="001F1F92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6C61">
        <w:rPr>
          <w:rFonts w:ascii="Times New Roman" w:eastAsia="Calibri" w:hAnsi="Times New Roman" w:cs="Times New Roman"/>
          <w:sz w:val="30"/>
          <w:szCs w:val="30"/>
        </w:rPr>
        <w:t xml:space="preserve">учитель </w:t>
      </w:r>
      <w:r>
        <w:rPr>
          <w:rFonts w:ascii="Times New Roman" w:eastAsia="Calibri" w:hAnsi="Times New Roman" w:cs="Times New Roman"/>
          <w:sz w:val="30"/>
          <w:szCs w:val="30"/>
        </w:rPr>
        <w:t xml:space="preserve">физики и </w:t>
      </w:r>
    </w:p>
    <w:p w14:paraId="65E9F274" w14:textId="77777777" w:rsidR="001F1F92" w:rsidRPr="00DE6C61" w:rsidRDefault="001F1F92" w:rsidP="001F1F92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6C61">
        <w:rPr>
          <w:rFonts w:ascii="Times New Roman" w:eastAsia="Calibri" w:hAnsi="Times New Roman" w:cs="Times New Roman"/>
          <w:sz w:val="30"/>
          <w:szCs w:val="30"/>
        </w:rPr>
        <w:t xml:space="preserve">математики, </w:t>
      </w:r>
      <w:r>
        <w:rPr>
          <w:rFonts w:ascii="Times New Roman" w:eastAsia="Calibri" w:hAnsi="Times New Roman" w:cs="Times New Roman"/>
          <w:sz w:val="30"/>
          <w:szCs w:val="30"/>
        </w:rPr>
        <w:t>высшей</w:t>
      </w:r>
      <w:r w:rsidRPr="00DE6C6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B072A19" w14:textId="77777777" w:rsidR="001F1F92" w:rsidRPr="00DE6C61" w:rsidRDefault="001F1F92" w:rsidP="001F1F92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C61">
        <w:rPr>
          <w:rFonts w:ascii="Times New Roman" w:eastAsia="Calibri" w:hAnsi="Times New Roman" w:cs="Times New Roman"/>
          <w:sz w:val="30"/>
          <w:szCs w:val="30"/>
        </w:rPr>
        <w:t>квалификационной категории</w:t>
      </w:r>
    </w:p>
    <w:p w14:paraId="3CE6F8BE" w14:textId="77777777" w:rsidR="001F1F92" w:rsidRPr="00DE6C61" w:rsidRDefault="001F1F92" w:rsidP="001F1F92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E16DF0" w14:textId="77777777" w:rsidR="001F1F92" w:rsidRPr="00DE6C61" w:rsidRDefault="001F1F92" w:rsidP="001F1F92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434CA7" w14:textId="598BC3FB" w:rsidR="001F1F92" w:rsidRDefault="001F1F92" w:rsidP="001F1F92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EA5477" w14:textId="75B742BA" w:rsidR="001F1F92" w:rsidRDefault="001F1F92" w:rsidP="001F1F92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87D02F" w14:textId="7F4A633A" w:rsidR="001F1F92" w:rsidRDefault="001F1F92" w:rsidP="001F1F92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CDA533" w14:textId="63477C8D" w:rsidR="001F1F92" w:rsidRDefault="001F1F92" w:rsidP="001F1F92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1507E4" w14:textId="56F4477A" w:rsidR="001F1F92" w:rsidRDefault="001F1F92" w:rsidP="001F1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C61">
        <w:rPr>
          <w:rFonts w:ascii="Times New Roman" w:eastAsia="Calibri" w:hAnsi="Times New Roman" w:cs="Times New Roman"/>
          <w:sz w:val="30"/>
          <w:szCs w:val="30"/>
        </w:rPr>
        <w:t>Мядель 202</w:t>
      </w:r>
      <w:r>
        <w:rPr>
          <w:rFonts w:ascii="Times New Roman" w:eastAsia="Calibri" w:hAnsi="Times New Roman" w:cs="Times New Roman"/>
          <w:sz w:val="30"/>
          <w:szCs w:val="30"/>
        </w:rPr>
        <w:t>2</w:t>
      </w:r>
      <w:r w:rsidRPr="00DE6C61">
        <w:rPr>
          <w:rFonts w:ascii="Times New Roman" w:eastAsia="Calibri" w:hAnsi="Times New Roman" w:cs="Times New Roman"/>
          <w:b/>
          <w:sz w:val="30"/>
          <w:szCs w:val="30"/>
        </w:rPr>
        <w:br w:type="page"/>
      </w:r>
    </w:p>
    <w:p w14:paraId="68A31929" w14:textId="4D752061" w:rsidR="006158DA" w:rsidRPr="006158DA" w:rsidRDefault="006158DA" w:rsidP="0061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sz w:val="28"/>
          <w:szCs w:val="28"/>
        </w:rPr>
        <w:lastRenderedPageBreak/>
        <w:t>Одарённым считается ребёнок, значительно опережающий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сверстников в умственном развитии, либо выделяющийся среди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специальными способностями (музыкальными, художественными,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спортивными).</w:t>
      </w:r>
    </w:p>
    <w:p w14:paraId="431FFBC3" w14:textId="014D4412" w:rsidR="006158DA" w:rsidRPr="006158DA" w:rsidRDefault="006158DA" w:rsidP="0061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sz w:val="28"/>
          <w:szCs w:val="28"/>
        </w:rPr>
        <w:t>Одарённость детей является одной из важных проблем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Любому обществу нужны сильные, способные, яркие, незаурядные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ведь именно они являются двигателями прогресса. Такие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вырастают именно из одаренных детей. Одаренные дети – будущая элита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страны, от которой зависит ее дальнейшее развитие.</w:t>
      </w:r>
    </w:p>
    <w:p w14:paraId="14C2C662" w14:textId="1F66F681" w:rsidR="006158DA" w:rsidRPr="006158DA" w:rsidRDefault="006158DA" w:rsidP="0061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sz w:val="28"/>
          <w:szCs w:val="28"/>
        </w:rPr>
        <w:t>Лучших успехов в любой из сфер деятельности достигают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государства, которые имеют высокий интеллектуальный и творческий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потенциал нации. Будущее человеческой цивилизации 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исключительно от реализации одаренности детей. Поэтому проблема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одаренности в последнее время вызывает все больший интерес.</w:t>
      </w:r>
    </w:p>
    <w:p w14:paraId="7C2E20DC" w14:textId="69C06EDC" w:rsidR="006158DA" w:rsidRPr="006158DA" w:rsidRDefault="006158DA" w:rsidP="0061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sz w:val="28"/>
          <w:szCs w:val="28"/>
        </w:rPr>
        <w:t>По словам Галилея «Мы ничему не можем научить человека.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можем только помочь ему открыть это в себе». В конечном итоге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педагога – помочь наиболее полно раскрыть свои способности ученикам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успешно реализовать их.</w:t>
      </w:r>
    </w:p>
    <w:p w14:paraId="32CB92FC" w14:textId="479A4038" w:rsidR="006158DA" w:rsidRPr="006158DA" w:rsidRDefault="006158DA" w:rsidP="0061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sz w:val="28"/>
          <w:szCs w:val="28"/>
        </w:rPr>
        <w:t>Мы живем в постиндустриальном обществе. Мир, вступив в 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стадию развития, качественно изменился. Стремительно обновляющийся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поток информации, новые технологии приводят к быстрому устареванию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знаний и делают процесс обучения постоянным и непрерывным,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«образованием длительностью в жизнь». В этом контексте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формирования высокой информационной культуры личности и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Интернет-технологий приобретает особое значение, а поиск способов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формирования становятся приоритетным направлением модернизации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образования. Интернет-технологии открывают доступ к нетрадиционным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источникам информации, повышают эффективность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работы, дают совершенно новые возможности для творчества, 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реализовывать принципиально новые формы и методы обучения.</w:t>
      </w:r>
    </w:p>
    <w:p w14:paraId="7C839EA7" w14:textId="56708A24" w:rsidR="006158DA" w:rsidRPr="006158DA" w:rsidRDefault="006158DA" w:rsidP="0061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sz w:val="28"/>
          <w:szCs w:val="28"/>
        </w:rPr>
        <w:t>Моя задача, как учителя, приобщить школьников к дистанционному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обучению как форме непрерывного и дополнительного образования.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происходит при привлечении учащихся к дистанционным конкурсам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олимпиадам. У каждой формы дистанционных занятий есть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преимущества.</w:t>
      </w:r>
    </w:p>
    <w:p w14:paraId="06E6D53F" w14:textId="26224E72" w:rsidR="006158DA" w:rsidRDefault="006158DA" w:rsidP="0061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i/>
          <w:iCs/>
          <w:sz w:val="28"/>
          <w:szCs w:val="28"/>
        </w:rPr>
        <w:t>Дистанционный конкурс</w:t>
      </w:r>
      <w:r w:rsidRPr="006158DA">
        <w:rPr>
          <w:rFonts w:ascii="Times New Roman" w:hAnsi="Times New Roman" w:cs="Times New Roman"/>
          <w:sz w:val="28"/>
          <w:szCs w:val="28"/>
        </w:rPr>
        <w:t xml:space="preserve"> – увлекательная и эффективная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занятий, при которой любой человек из любой точки земного шара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принять участие в конкурсе, имея лишь компьютер и доступ к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Именно возможность объединить огромное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людей делает дистанционные конкурсы уникальными, ведь они 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углубить и расширить знания по школьному предмету, различным темам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разделам. Занимательные задания конкурсов позволяют увидеть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изучаемого предмета с жизнью и практической деятельностью, разглядеть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необычное в самом обычном, обыденном и привычном. Протяженный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времени дистанционный конкурс предоставляет участнику «добыть»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 xml:space="preserve">информацию, обдумать решение и </w:t>
      </w:r>
      <w:r w:rsidRPr="006158DA">
        <w:rPr>
          <w:rFonts w:ascii="Times New Roman" w:hAnsi="Times New Roman" w:cs="Times New Roman"/>
          <w:sz w:val="28"/>
          <w:szCs w:val="28"/>
        </w:rPr>
        <w:lastRenderedPageBreak/>
        <w:t>отправить выполненное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самостоятельно изучив какой-то вопрос. Кроме того, дистанционные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конкурсы формируют настойчивость, мотивируют активность ученика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 xml:space="preserve">завоевания награды и получения диплома или свидетельства. </w:t>
      </w:r>
    </w:p>
    <w:p w14:paraId="0D2831C6" w14:textId="6ACEEA08" w:rsidR="003120B0" w:rsidRDefault="003120B0" w:rsidP="002F3A4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120B0">
        <w:rPr>
          <w:rFonts w:ascii="Times New Roman" w:hAnsi="Times New Roman" w:cs="Times New Roman"/>
          <w:sz w:val="28"/>
          <w:szCs w:val="28"/>
        </w:rPr>
        <w:t>Международный онлайн-конкурс по информатике и вычислительной логике «Бобёр»</w:t>
      </w:r>
    </w:p>
    <w:p w14:paraId="568F5E56" w14:textId="21C0E2D7" w:rsidR="003120B0" w:rsidRDefault="003120B0" w:rsidP="002F3A4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«Кенгуру»</w:t>
      </w:r>
    </w:p>
    <w:p w14:paraId="7FCB23B3" w14:textId="7D3961DD" w:rsidR="003120B0" w:rsidRDefault="003120B0" w:rsidP="002F3A4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«Зубренок»</w:t>
      </w:r>
    </w:p>
    <w:p w14:paraId="375743D4" w14:textId="621B5DC3" w:rsidR="003120B0" w:rsidRDefault="00C90A68" w:rsidP="002F3A4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A68">
        <w:rPr>
          <w:rFonts w:ascii="Times New Roman" w:hAnsi="Times New Roman" w:cs="Times New Roman"/>
          <w:sz w:val="28"/>
          <w:szCs w:val="28"/>
        </w:rPr>
        <w:t>Конкурсы и олимпиады по физике с моментальным результатом на Эрудит.Онлайн</w:t>
      </w:r>
    </w:p>
    <w:p w14:paraId="6DE9B7AE" w14:textId="3B84AF75" w:rsidR="002F3A42" w:rsidRPr="002F3A42" w:rsidRDefault="002F3A42" w:rsidP="002F3A42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3A42">
        <w:rPr>
          <w:rFonts w:ascii="Times New Roman" w:hAnsi="Times New Roman" w:cs="Times New Roman"/>
          <w:sz w:val="28"/>
          <w:szCs w:val="28"/>
        </w:rPr>
        <w:t>И</w:t>
      </w:r>
      <w:hyperlink r:id="rId5" w:history="1">
        <w:r w:rsidRPr="002F3A4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нтернет-олимпиада СПГУ по физике http://distolymp2.spbu.ru/olymp/</w:t>
        </w:r>
      </w:hyperlink>
    </w:p>
    <w:p w14:paraId="0BB7F42D" w14:textId="40C9D59C" w:rsidR="006158DA" w:rsidRDefault="006158DA" w:rsidP="00C90A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A68">
        <w:rPr>
          <w:rFonts w:ascii="Times New Roman" w:hAnsi="Times New Roman" w:cs="Times New Roman"/>
          <w:i/>
          <w:iCs/>
          <w:sz w:val="28"/>
          <w:szCs w:val="28"/>
        </w:rPr>
        <w:t>Дистанционные олимпиады</w:t>
      </w:r>
      <w:r w:rsidRPr="006158DA">
        <w:rPr>
          <w:rFonts w:ascii="Times New Roman" w:hAnsi="Times New Roman" w:cs="Times New Roman"/>
          <w:sz w:val="28"/>
          <w:szCs w:val="28"/>
        </w:rPr>
        <w:t xml:space="preserve"> — это возможность проявления своего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творчества, максимального взлёта фантазии, предметных способностей.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Дистанционная олимпиада дает возможность создать психологический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комфорт для всех участников олимпиады, находящихся в привычной для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себя школьной (или даже домашней) обстановке, не вызывающей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дополнительной стрессовой нагрузки. При этом все участники находятся в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равных условиях, что обусловлено опять же отсутствием психологических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проблем, связанных с адаптацией к условиям места проведения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соревнований.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Ярким положительным моментом дистанционных олимпиад является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мотивация ребенка. Во-первых, и, наверное, это является самым важным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моментом для ребенка – это награда за участие в олимпиаде: диплом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победителя, призера, лауреата, сертификат участника, диплом победителя в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определенной номинации. Во-вторых, возможность получить новые знания,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которые не в полном объеме удается выдать детям на уроках в силу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ограниченности учебного времени. В-третьих, участие в дистанционной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олимпиаде дают ребенку возможность самореализоваться и развивают его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самоорганизацию. Таким образом, можно сделать вывод, что дистанционные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олимпиады помимо образовательных, практических и воспитательных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выполняют еще и компенсаторные функции.</w:t>
      </w:r>
    </w:p>
    <w:p w14:paraId="1A14A76D" w14:textId="5E7B0D36" w:rsidR="002F3A42" w:rsidRDefault="002F3A42" w:rsidP="00834DAB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F3A42">
        <w:rPr>
          <w:rFonts w:ascii="Times New Roman" w:hAnsi="Times New Roman" w:cs="Times New Roman"/>
          <w:sz w:val="28"/>
          <w:szCs w:val="28"/>
        </w:rPr>
        <w:t>истанционная олимпиада «На пути к успеху»</w:t>
      </w:r>
      <w:r w:rsidR="0083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(МИОРО)</w:t>
      </w:r>
    </w:p>
    <w:p w14:paraId="750F59DA" w14:textId="4EE8F2AE" w:rsidR="006158DA" w:rsidRPr="006158DA" w:rsidRDefault="006158DA" w:rsidP="00C90A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A68">
        <w:rPr>
          <w:rFonts w:ascii="Times New Roman" w:hAnsi="Times New Roman" w:cs="Times New Roman"/>
          <w:i/>
          <w:iCs/>
          <w:sz w:val="28"/>
          <w:szCs w:val="28"/>
        </w:rPr>
        <w:t>Интернет-олимпиады</w:t>
      </w:r>
      <w:r w:rsidRPr="006158DA">
        <w:rPr>
          <w:rFonts w:ascii="Times New Roman" w:hAnsi="Times New Roman" w:cs="Times New Roman"/>
          <w:sz w:val="28"/>
          <w:szCs w:val="28"/>
        </w:rPr>
        <w:t xml:space="preserve"> позволят обучающимся проявить свои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способности, ориентировать участников на определение места Интернет</w:t>
      </w:r>
      <w:r w:rsidR="00176CF2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технологий в своем самообразовании. Умение кратко и четко формулировать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собственные мысли, аргументировано доказывать свою точку зрения,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добывать информацию из разнообразных источников и обрабатывать ее с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помощью самых современных технологий. Приобретенные участниками в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процессе Интернет-олимпиад и Интернет-конкурсов знания делают сегодня</w:t>
      </w:r>
    </w:p>
    <w:p w14:paraId="68F6FBC0" w14:textId="675F2604" w:rsidR="006158DA" w:rsidRDefault="006158DA" w:rsidP="0061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sz w:val="28"/>
          <w:szCs w:val="28"/>
        </w:rPr>
        <w:t>эту форму работы с одаренными детьми особенно актуальной.</w:t>
      </w:r>
    </w:p>
    <w:p w14:paraId="48426243" w14:textId="0676BAE9" w:rsidR="002F3A42" w:rsidRDefault="002F3A42" w:rsidP="00834DAB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3A42">
        <w:rPr>
          <w:rFonts w:ascii="Times New Roman" w:hAnsi="Times New Roman" w:cs="Times New Roman"/>
          <w:sz w:val="28"/>
          <w:szCs w:val="28"/>
        </w:rPr>
        <w:t xml:space="preserve">Интернет-олимпиада СПГУ по физике </w:t>
      </w:r>
      <w:hyperlink r:id="rId6" w:history="1">
        <w:r w:rsidR="00834DAB" w:rsidRPr="007430D7">
          <w:rPr>
            <w:rStyle w:val="a4"/>
            <w:rFonts w:ascii="Times New Roman" w:hAnsi="Times New Roman" w:cs="Times New Roman"/>
            <w:sz w:val="28"/>
            <w:szCs w:val="28"/>
          </w:rPr>
          <w:t>http://distolymp2.spbu.ru/olymp/</w:t>
        </w:r>
      </w:hyperlink>
    </w:p>
    <w:p w14:paraId="641ABAF8" w14:textId="01DB2CDB" w:rsidR="00834DAB" w:rsidRDefault="00834DAB" w:rsidP="00834DAB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4DAB">
        <w:rPr>
          <w:rFonts w:ascii="Times New Roman" w:hAnsi="Times New Roman" w:cs="Times New Roman"/>
          <w:sz w:val="28"/>
          <w:szCs w:val="28"/>
        </w:rPr>
        <w:t xml:space="preserve">Олимпиада по финансовой грамостности. </w:t>
      </w:r>
      <w:hyperlink r:id="rId7" w:history="1">
        <w:r w:rsidR="00176CF2" w:rsidRPr="00924E29">
          <w:rPr>
            <w:rStyle w:val="a4"/>
            <w:rFonts w:ascii="Times New Roman" w:hAnsi="Times New Roman" w:cs="Times New Roman"/>
            <w:sz w:val="28"/>
            <w:szCs w:val="28"/>
          </w:rPr>
          <w:t>http://www.yaklass.by/</w:t>
        </w:r>
      </w:hyperlink>
    </w:p>
    <w:p w14:paraId="01020297" w14:textId="5CBB44E0" w:rsidR="006158DA" w:rsidRPr="006158DA" w:rsidRDefault="006158DA" w:rsidP="00C90A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sz w:val="28"/>
          <w:szCs w:val="28"/>
        </w:rPr>
        <w:t>Каждое дистанционное мероприятие – это очередная ступень к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вершине знаний, ключ к успеху, развитию. Интересные задания,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направленные на всестороннее изучение предмета, развивающие мышление,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логику, фантазию и креативность, не оставляют равнодушными детей.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Pr="006158DA">
        <w:rPr>
          <w:rFonts w:ascii="Times New Roman" w:hAnsi="Times New Roman" w:cs="Times New Roman"/>
          <w:sz w:val="28"/>
          <w:szCs w:val="28"/>
        </w:rPr>
        <w:lastRenderedPageBreak/>
        <w:t>дистанционных проектах, учащиеся, тем самым, могут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выстроить траекторию своего образования в каждом из изучаемых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предметов, получая не только знания, но и развиваясь как личность, а также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получить возможность новой оценки образовательных результатов. Такое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обучение, ставящее главной задачей конструирование учеником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собственного смысла, целей и содержания образования, а также процесса его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организации, мы называем эвристическим обучением.</w:t>
      </w:r>
    </w:p>
    <w:p w14:paraId="26A746FE" w14:textId="5E0805C7" w:rsidR="006158DA" w:rsidRPr="006158DA" w:rsidRDefault="006158DA" w:rsidP="00C90A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sz w:val="28"/>
          <w:szCs w:val="28"/>
        </w:rPr>
        <w:t>На мой взгляд, Интернет-олимпиады и Интернет-конкурсы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значительно расширяют образовательное пространство, предоставляемое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социумом, одаренным детям и разнообразят формы работы, используемые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педагогическим сообществом. Эта форма работы содействует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распространению нетрадиционных подходов к обучению, популяризации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использования Интернет-ресурсов в образовательной деятельности,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распространению новейших достижений в области информационных и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педагогических технологий.</w:t>
      </w:r>
    </w:p>
    <w:p w14:paraId="47433E71" w14:textId="50152D86" w:rsidR="006158DA" w:rsidRPr="006158DA" w:rsidRDefault="006158DA" w:rsidP="00C90A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8DA">
        <w:rPr>
          <w:rFonts w:ascii="Times New Roman" w:hAnsi="Times New Roman" w:cs="Times New Roman"/>
          <w:sz w:val="28"/>
          <w:szCs w:val="28"/>
        </w:rPr>
        <w:t>В заключении скажу: развитие потребности в общении, творчестве,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развитие личностных характеристик, способствующих реализации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одаренности, также важно, как и повышение их интеллектуального уровня.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Считаю, что организованная работа с детьми посредством дистанционного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обучения способствует приобретению школьниками качественного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образования, т. к. позволяет отойти от стандартных методов и приемов,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максимально обеспечив развитие творческих способностей ребенка, опираясь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на его индивидуальность. Дистанционное образование призвано не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исключать, а дополнять традиционные формы обучения. Качественное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образование в современном мире – это синтез самых различных форм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получения знаний и современных технологий. Поэтому дистанционное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образование является естественным и необходимым этапом в развитии</w:t>
      </w:r>
      <w:r w:rsidR="00C90A68">
        <w:rPr>
          <w:rFonts w:ascii="Times New Roman" w:hAnsi="Times New Roman" w:cs="Times New Roman"/>
          <w:sz w:val="28"/>
          <w:szCs w:val="28"/>
        </w:rPr>
        <w:t xml:space="preserve"> </w:t>
      </w:r>
      <w:r w:rsidRPr="006158DA">
        <w:rPr>
          <w:rFonts w:ascii="Times New Roman" w:hAnsi="Times New Roman" w:cs="Times New Roman"/>
          <w:sz w:val="28"/>
          <w:szCs w:val="28"/>
        </w:rPr>
        <w:t>современного образования.</w:t>
      </w:r>
    </w:p>
    <w:p w14:paraId="2FF95D1B" w14:textId="77777777" w:rsidR="002F3A42" w:rsidRDefault="002F3A42" w:rsidP="0061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E2262B" w14:textId="77777777" w:rsidR="002F3A42" w:rsidRDefault="002F3A42" w:rsidP="00615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F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21558"/>
    <w:multiLevelType w:val="hybridMultilevel"/>
    <w:tmpl w:val="242C2284"/>
    <w:lvl w:ilvl="0" w:tplc="2FF8971C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B6C23"/>
    <w:multiLevelType w:val="hybridMultilevel"/>
    <w:tmpl w:val="56EC01F2"/>
    <w:lvl w:ilvl="0" w:tplc="ED7A0E96">
      <w:start w:val="1"/>
      <w:numFmt w:val="bullet"/>
      <w:lvlText w:val="·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92C66"/>
    <w:multiLevelType w:val="hybridMultilevel"/>
    <w:tmpl w:val="EBD27450"/>
    <w:lvl w:ilvl="0" w:tplc="2FF8971C">
      <w:start w:val="1"/>
      <w:numFmt w:val="bullet"/>
      <w:lvlText w:val="·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54835898">
    <w:abstractNumId w:val="1"/>
  </w:num>
  <w:num w:numId="2" w16cid:durableId="1250626806">
    <w:abstractNumId w:val="2"/>
  </w:num>
  <w:num w:numId="3" w16cid:durableId="84706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F7"/>
    <w:rsid w:val="00176CF2"/>
    <w:rsid w:val="001F1F92"/>
    <w:rsid w:val="002F3A42"/>
    <w:rsid w:val="003120B0"/>
    <w:rsid w:val="003D30D1"/>
    <w:rsid w:val="006158DA"/>
    <w:rsid w:val="00706CFC"/>
    <w:rsid w:val="00834DAB"/>
    <w:rsid w:val="00C90A68"/>
    <w:rsid w:val="00D950F7"/>
    <w:rsid w:val="00E12299"/>
    <w:rsid w:val="00E513CE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2FCE"/>
  <w15:chartTrackingRefBased/>
  <w15:docId w15:val="{56549100-AD45-4B59-B46B-BD11F789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8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0A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0A68"/>
    <w:rPr>
      <w:color w:val="605E5C"/>
      <w:shd w:val="clear" w:color="auto" w:fill="E1DFDD"/>
    </w:rPr>
  </w:style>
  <w:style w:type="character" w:customStyle="1" w:styleId="stblue">
    <w:name w:val="stblue"/>
    <w:basedOn w:val="a0"/>
    <w:rsid w:val="002F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klass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olymp2.spbu.ru/olymp/" TargetMode="External"/><Relationship Id="rId5" Type="http://schemas.openxmlformats.org/officeDocument/2006/relationships/hyperlink" Target="&#1085;&#1090;&#1077;&#1088;&#1085;&#1077;&#1090;-&#1086;&#1083;&#1080;&#1084;&#1087;&#1080;&#1072;&#1076;&#1072;%20&#1057;&#1055;&#1043;&#1059;%20&#1087;&#1086;%20&#1092;&#1080;&#1079;&#1080;&#1082;&#1077;&#160;http://distolymp2.spbu.ru/olym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2022-11-13T17:15:00Z</dcterms:created>
  <dcterms:modified xsi:type="dcterms:W3CDTF">2022-11-23T21:27:00Z</dcterms:modified>
</cp:coreProperties>
</file>