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85" w:rsidRPr="00AE35F7" w:rsidRDefault="00FE1985" w:rsidP="008A5F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т</w:t>
      </w:r>
      <w:bookmarkStart w:id="0" w:name="_GoBack"/>
      <w:bookmarkEnd w:id="0"/>
      <w:r w:rsidRPr="00AE35F7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ема 4. Как повысить учебную мотивацию подростков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Подростковый возраст (пубертатный период) традиционно считается самым сложным в детском развитии. Трудным этот период является не только в плане воспитания, но и в отношении учебных достижений. Снижается успеваемость, пропадает интерес к учебе, неуспешное выполнение учебных заданий перестает восприниматься как нечто огорчающее и трагическое. Среди школьников нарастает число неуспевающих подростков, отличающихся апатией и неудовлетворенным отношением к школе.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Причина спада школьной мотивации: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-у подростков наблюдается «гормональный взрыв» и нечетко сформировано чувство будущего;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-отношение ученика к учителю;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-отношение учителя к ученику;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-у девочек 6-7 класса снижена возрастная восприимчивость к учебной деятельности в связи с интенсивным биологическим процессом полового созревания;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-личная значимость предмета;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-умственное развитие ученика;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-продуктивность учебной деятельности;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-непонимание цели учения;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-страх перед школой.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Для успешности обучения и воспитания важно формировать у учащихся адекватную оценку своих достижений. Укреплять их веру в свои силы. Только такая самооценка может поддерживать стремление работать самостоятельно, творчески. Такие особенности личности, как недисциплинированность, безответственность, слабая воля, отсутствие трудолюбия, которые отмечаются как причины низкой успеваемости, составляют условия и для возникновения отставания. Все эти черты связаны в известной мере с возрастными особенностями и воспитанием. Невыполнение самостоятельных работ, отказ отвечать на вопросы учителя, отвлечения на уроке могут быть вызваны недисциплинированностью, безответственным отношением к делу. Поверхностность, неусидчивость, легкомыслие свойственны подростковому возрасту, и это отражается в той или иной степени на успешности обучения. Итак, на учебную мотивацию  того или иного ученика стоит обратить внимание, так как подросток – это сложная индивидуальность с присущей ей своеобразной историей развития.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Мотивы учения условно можно разделить на две группы: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Когда учеба сама по себе не интересна, взрослые — учителя, родители — вынуждены придумывать какие-то внешние стимулы: оценки, награды или наказания. Для чего учатся некоторые ребята? Чтобы учитель оценил, папа купил новый смартфон, мама не наказывала или чтобы в будущем получить хорошую работу. Это </w:t>
      </w: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внешняя мотивация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. Чтобы «продержаться» на ней, нужно все время придумывать более яркие стимулы. Во-первых, это тяжело и утомительно для взрослых. А во-вторых, это не устойчиво для самого ребенка. Альтернативой этому является внутренняя мотивация.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Внутренняя мотивация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рождается тогда, когда у человека появляется свой персональный интерес или ему становится понятно, для чего учится. Тогда обучение и деятельность приобретают смысл, становятся более продуктивными и радостными. Внутреннюю мотивацию могут сопровождать примерно такие фразы: «интересно», «это затягивает», «забываю о времени, когда занимаюсь этим», «это сложно, но мне нравится», «готов заниматься этим и в выходные». Хотелось бы слышать такие слова от учеников чаще, правда?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Мотивация может быть внутренней или внешней по отношению к деятельности, но всегда является внутренней характеристикой личности как субъекта этой деятельности.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Специфика учебной мотивации в подростковом возрасте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Подростковый возраст определяется периодом жизни человека от 11-12 до 14-15 лет - периодом между детством и юностью.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Контингент школьников подросткового возраста - это ученики средних классов. Обучение и развитие в средней школе специфически отличается от таковых в младшей школе. К тому же специфичность придает и сама «кризисность» возраста.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 внешним признакам социальная ситуация развития в подростковом возрасте ничем не отличается от таковой в детстве. Социальный статус подростка остается прежним. Все подростки продолжают учиться в школе и находятся на иждивении родителей или государства. Отличия отражаются во внутреннем содержании. Иначе расставляются акценты: семья, школа и сверстники приобретают новые значения и смыслы.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Сравнивая себя со взрослыми, подросток приходит к выводу, что между ним и взрослым нет никакой разницы. Он претендует на равноправие в отношениях со старшими и идет на конфликты, отстаивая свою «взрослую» позицию. Их не устраивает отношение к себе как к детям, они хотят полного равноправия со взрослыми, подлинного уважения. Иные отношения их унижают и оскорбляют. Конечно, подростку еще далеко до истинной взрослости - и физически, и психологически, и социально, но он стремится к ней и претендует на равные со взрослым права. Новая позиция проявляется в разных сферах деятельности и хорошо заметна во внешнем облике, в манерах.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Стремление к взрослости и самостоятельности подростка часто сталкивается с неготовностью, нежеланием или даже неспособностью взрослых понять и принять это. Желание выглядеть взрослым усиливается, когда не находит отклика у окружающих. Особенно характерен в этом отношении младший подростковый возраст (11-13 лет). К старшему подростковому возрасту взрослый для ребенка начинает играть роль помощника и наставника. В учителях подростки начинают ценить не только личностные качества, но и профессионализм, разумную требовательность.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Для подросткового возраста часто характерным является отчуждение от взрослых и усиление авторитета группы сверстников. Активные процессы самопознания вызывают активный интерес подростков к своим сверстникам, авторитет которых на какое то время становится очень сильным. В отношения со сверстниками младшие подростки отрабатывают способы взаимоотношений: взаимопонимания, взаимодействия и взаимовлияния. А к старшему подростковому возрасту расстановка акцентов изменяется: начинает разрушаться внутригрупповое общение со сверстниками, происходит углубление и дифференциация дружеских связей на основе эмоциональной, интеллектуальной близости подростков. У подростков возможность широкого общения со сверстниками определяет привлекательность занятий и интересов. Если подросток не может занять удовлетворяющего его места в системе общения в классе, он «уходит» из школы и психологически, и даже буквально. Динамика мотивов общения со сверстниками на протяжении подросткового возраста: желание быть в среде сверстников, что-то делать вместе (10-11 лет); мотив занять определенное место в коллективе сверстников (12-13 лет); стремление к автономии и поиск признания ценности собственной личности (14-15 лет) 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Возрастные особенности детей оказывают влияние на мотивацию. Готовность школьников подчиняться требованиям взрослых резко снижается от 4-го к 7-му классу, что свидетельствует о снижении роли внешне организованной и увеличении роли внутренне организованной мотивации. К сожалению, этот факт редко принимается во внимание.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Прежде всего, у подростка укрепляются </w:t>
      </w: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мотивы, интерес к новым знаниям. Причем в этом возрасте у большинства школьников интерес к фактам сменяется интересом к закономерностям. Широкие познавательные интересы в подростковом возрасте, по данным исследования, характерны примерно для четвертой части учащихся. Эти интересы вызывают у подростков стремление к решению поисковых задач и нередко выводят ученика за пределы школьной программы. В структуре личности подростка широкий познавательный интерес - ценное образование, однако при отсутствии необходимого педагогического влияния он может стать основой поверхностного отношения подростка к обучению. Вместе с тем подростки пока с трудом осознают этот вид учебных мотивов. Большинство школьников 5-9 классов считают, что для них наиболее значимым является мотив овладения новыми знаниями, мотив же овладения способами добывания знаний осознается как значимый очень редко 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Наряду с познавательными интересами существенное значение при положительном отношении подростков к учению имеет </w:t>
      </w: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понимание значимости знаний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. Для подростка очень важно осознать, осмыслить жизненное значение знаний и прежде всего их значение для развития личности. Это связано с усиленным ростом самосознания современного подростка. Многие учебные предметы нравятся подростку потому, что они отвечают его потребностям не только много знать, но и уметь, быть культурным, всесторонне развитым человеком. Надо поддерживать убеждение подростков в том, что только образованный человек может быть по - настоящему полезным членом общества. Убеждения и интересы, сливаясь воедино, создают у подростков повышенный эмоциональный тонус и определяют их активное отношение к учению.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Если же 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Так, некоторые учащиеся не учат правила грамматики, так как они считают, что и без знания правил пишут грамотно.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 отрицательные эмоции и нежелание выполнять трудное учебное задание. И если неуспех повторяется, то у подростков закрепляется отрицательное отношение к предмету.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Эмоциональное благополучие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подростка также во многом зависит от оценки его учебной деятельности взрослыми. Оценки для подростка имеют различный смысл. В одних случаях оценка дает возможность подростку выполнить свой долг, занять достойное место среди товарищей, в других - заслужить уважение учителей и родителей. Нередко же смысл оценки для подростка выступает в стремлении добиться успеха в учебном процессе и тем самым получить уверенность в своих умственных способностях и возможностях. Это связано с такой доминирующей потребностью возраста, как потребность осознать, оценить себя как личность, свои сильные и слабые стороны. И в этом плане существенное значение имеет не только оценка деятельности учащегося и его умственных возможностей со стороны других, но и самооценка. Для эмоционального благополучия подростка очень важно, чтобы оценка и самооценка совпадали. Только при этом условии они могут выступать как мотивы, действующие в одном, направлении и усиливающие друг друга. В противном случае возникает внутренний, а иногда и внешний конфликт.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Также, эмоциональная жизнь подростка связана с ростом его самосознания и вместе с тем с неустойчивостью его самооценки.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Социальные мотивы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учения в подростковом возрасте все более совершенствуются, так как в ходе учебной и общественной работы у подростков обогащаются представления о нравственных ценностях, идеалах общества, оказывающих влияние на понимание учеником смысла учения. Эти мотивы особенно укрепляются в тех случаях, когда учитель показывает школьникам возможность использования результатов учения в будущей профессиональной деятельности, в общении, самообразовании.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Принципиальные качественные сдвиги в подростковом возрасте имеют место в так называемых </w:t>
      </w: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позиционных мотивах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учения. Их развитие определяется стремлением подростка занять новую позицию (позицию взрослого человека) в отношениях с окружающими - взрослыми и сверстниками, желанием понять другого человека и быть понятым, оценить себя с точки зрения другого человека. Мотивом, адекватным учебной деятельности, является мотив поиска контактов и сотрудничества с другими людьми, мотив овладения способами налаживания этого сотрудничества в учебном труде. Подросток во всех видах деятельности, в том числе и учебной, ставит перед собой вопрос: «Неужели я не такой, как все, или еще</w:t>
      </w:r>
      <w:r w:rsidRPr="00AE35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хуже - такой, как все?» Этим обусловлен интерес школьника ко всем формам групповой и коллективной работы, где могут быть реализованы его социальные потребности в дружбе, в общении и взаимодействии с другим человеком, в самовыражении и самоутверждении через отношения с другими людьми.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можно выделить некоторые особенности подростка, способствующие становлению мотивации учения и препятствующие ей. 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Благоприятными особенностями мотивации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в этом возрасте являются: «потребность во взрослости» - нежелание считать себя ребенком, стремление занять новую жизненную позицию по отношению к миру, к другим людям, к себе; особая восприимчивость подростка к усвоению норм поведения взрослого человека; общая активность, готовность включаться в различные виды деятельности совместно со взрослыми и сверстниками; стремление подростка на основе мнения другого человека (сверстника, учителя) осознать себя как личность, оценить себя с точки зрения другого человека и своих внутренних требований, потребность в самовыражении и самоутверждении; стремление подростка к самостоятельности; увеличение широты и разнообразия интересов (расширение кругозора), сочетающееся с появлением большей избирательности, дифференцированности; определенность и устойчивость интересов.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Негативные характеристики учебной мотивации</w:t>
      </w: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 у подростка объясняются рядом причин. Незрелость оценок подростком самого себя и других людей приводит к трудностям во взаимоотношениях с ними: подросток не принимает на веру мнение и оценки учителя, порой впадает в негативизм, в конфликты с окружающими взрослыми. Стремление ко взрослости и нежелание прослыть отстающим среди сверстников вызывают внешнее безразличие к мнению учителя и отметкам, им ляемым, порой браваду, несмотря на то, что реально подросток дорожит мнением взрослого. Недостаточное понимание связи учебных предметов, изучаемых в школе, с возможностью использования их в будущем снижает положительное отношение к обучению. Избирательный интерес к одним учебным предметам снижает интерес к другим из-за неумения подростка совместить их, правильно организовать свою учебную работу. Излишняя широта интересов может приводить к поверхностности и разбросанности, новые внеклассные и внешкольные занятия (чтение дополнительной литературы, занятия в кружках, в клубах, спорт, коллекционирование и др.) составляют серьезную конкуренцию учебной деятельности. Неустойчивость интересов выражается в их смене, чередовании. Мотивы положительного отношения к учению осознаются подростками лучше, чем мотивы отрицательного отношения.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Как привить подростку интерес к учебе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Чтобы заинтересовать подростка учебой, необходимо придерживаться правильной тактики поведения в общении с ним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Родителям необходимо направить энергию подростка в нужное русло, внушить веру в свои силы, а также ценность и важность хорошей учебы. Этого можно добиться, позволив ребенку заниматься тем, что ему интересно.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Несколько простых советов, следуя которым, вы сможете пробудить у ребенка интерес к учебе.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Проявите сочувствие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Чтобы заинтересовать ребенка учебой, важно понять, что он думает и чувствует на самом деле. Поставьте себя на его место.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Подростки чрезвычайно эмоциональны и чувствительны. Это может негативно сказываться на учебе.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Говорите с ребенком и попытайтесь посмотреть на ситуацию с его точки зрения прежде, чем выскажите свое виденье проблемы.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Важно понять, почему подросток не хочет учиться. Если он не хочет прилагать усилия в обучении, лучшее, что вы можете сделать – не соглашаться с его мнением и выяснить причину такого поведения.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Ребенку могут нравиться одни предметы и не нравиться другие.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Подросток может не понимать то, что объясняет учитель на уроке.</w:t>
      </w:r>
    </w:p>
    <w:p w:rsidR="00FE1985" w:rsidRPr="00AE35F7" w:rsidRDefault="00FE1985" w:rsidP="008A5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Разговор с подростком поможет вам проявить к нему сочувствие и выяснить причину проблемы.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Начните действовать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Подростки обычно устают после долгого дня и не хотят делать уроки. Поэтому родителям недостаточно просто напоминать ребенку об этом. Сядьте вместе с подростком и помогите ему спланировать свою работу. Выделите задания, которые покажутся ребенку наиболее сложными.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Возможно  подростку требуется всего лишь небольшая помощь.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Кричать на подростка бесполезно, поможет только диалог.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Ругать подростка за малейшую ошибку – плохая идея. Если вы будете на него кричать, он эмоционально дистанцируется от вас и в знак протеста перестанет прислушиваться к вашим советам.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Относитесь к подростку с добротой, разговаривайте с ним спокойным тоном.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Объясните ему, почему необходимо учиться.</w:t>
      </w:r>
    </w:p>
    <w:p w:rsidR="00FE1985" w:rsidRPr="00AE35F7" w:rsidRDefault="00FE1985" w:rsidP="008A5F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Спокойно обсудите с ним, чем учеба может быть полезна. Этот способ гораздо эффективнее, чем крики и нравоучения.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Не ожидайте от подростка слишком многого</w:t>
      </w:r>
    </w:p>
    <w:p w:rsidR="00FE1985" w:rsidRPr="00AE35F7" w:rsidRDefault="00FE1985" w:rsidP="008A5F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Не ставьте сразу же высоких ожиданий. Часто именно высокие ожидания сдерживают подростка, оказывают на него давление и вызывают беспокойство.</w:t>
      </w:r>
    </w:p>
    <w:p w:rsidR="00FE1985" w:rsidRPr="00AE35F7" w:rsidRDefault="00FE1985" w:rsidP="008A5F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Делайте акцент на постоянной упорной работе.</w:t>
      </w:r>
    </w:p>
    <w:p w:rsidR="00FE1985" w:rsidRPr="00AE35F7" w:rsidRDefault="00FE1985" w:rsidP="008A5F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Научите подростка ставить себе маленькие цели и достигать их.</w:t>
      </w:r>
    </w:p>
    <w:p w:rsidR="00FE1985" w:rsidRPr="00AE35F7" w:rsidRDefault="00FE1985" w:rsidP="008A5F3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Как только подросток достиг поставленной цели, он сразу же должен перейти к следующей. Достижение маленьких целей научит достигать желаемого в будущем.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b/>
          <w:bCs/>
          <w:color w:val="0000FF"/>
          <w:sz w:val="28"/>
          <w:szCs w:val="28"/>
          <w:lang w:eastAsia="ru-RU"/>
        </w:rPr>
        <w:t>Не забывайте о других занятиях, помимо учебы</w:t>
      </w:r>
    </w:p>
    <w:p w:rsidR="00FE1985" w:rsidRPr="00AE35F7" w:rsidRDefault="00FE1985" w:rsidP="008A5F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Убедитесь, что учеба не мешает другим творческим занятиям подростка.</w:t>
      </w:r>
    </w:p>
    <w:p w:rsidR="00FE1985" w:rsidRPr="00AE35F7" w:rsidRDefault="00FE1985" w:rsidP="008A5F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Позволяйте ребенку играть на улице.</w:t>
      </w:r>
    </w:p>
    <w:p w:rsidR="00FE1985" w:rsidRPr="00AE35F7" w:rsidRDefault="00FE1985" w:rsidP="008A5F3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Проследите за тем, чтобы он уделял время своим хобби.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Все это поможет не только разнообразить мышление подростка, но и развить навыки, необходимые для учебы.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00"/>
          <w:sz w:val="28"/>
          <w:szCs w:val="28"/>
          <w:lang w:eastAsia="ru-RU"/>
        </w:rPr>
        <w:t>Мотивирование подростка не означает, что он начнет делать то, что вам нужно. Чтобы привить подростку интерес к учебе, необходимо научиться решать сложные проблемы и оказывать ему поддержку. Искренне хвалите ребенка даже за малейшие достижения.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FF"/>
          <w:sz w:val="28"/>
          <w:szCs w:val="28"/>
          <w:lang w:eastAsia="ru-RU"/>
        </w:rPr>
        <w:t>Надеемся, что эта информация поможет вам пробудить интерес к учебе</w:t>
      </w:r>
    </w:p>
    <w:p w:rsidR="00FE1985" w:rsidRPr="00AE35F7" w:rsidRDefault="00FE1985" w:rsidP="008A5F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F7">
        <w:rPr>
          <w:rFonts w:ascii="Times New Roman" w:hAnsi="Times New Roman"/>
          <w:color w:val="0000FF"/>
          <w:sz w:val="28"/>
          <w:szCs w:val="28"/>
          <w:lang w:eastAsia="ru-RU"/>
        </w:rPr>
        <w:t>у вашего сына или дочери.</w:t>
      </w:r>
    </w:p>
    <w:p w:rsidR="00FE1985" w:rsidRPr="00AE35F7" w:rsidRDefault="00FE1985">
      <w:pPr>
        <w:rPr>
          <w:rFonts w:ascii="Times New Roman" w:hAnsi="Times New Roman"/>
          <w:sz w:val="28"/>
          <w:szCs w:val="28"/>
        </w:rPr>
      </w:pPr>
    </w:p>
    <w:sectPr w:rsidR="00FE1985" w:rsidRPr="00AE35F7" w:rsidSect="009D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601"/>
    <w:multiLevelType w:val="multilevel"/>
    <w:tmpl w:val="9E94F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96C31"/>
    <w:multiLevelType w:val="multilevel"/>
    <w:tmpl w:val="BA40C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56CC8"/>
    <w:multiLevelType w:val="multilevel"/>
    <w:tmpl w:val="F8CC5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16B7B"/>
    <w:multiLevelType w:val="multilevel"/>
    <w:tmpl w:val="1442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F30"/>
    <w:rsid w:val="00370C83"/>
    <w:rsid w:val="004D1987"/>
    <w:rsid w:val="008121CF"/>
    <w:rsid w:val="008A5F30"/>
    <w:rsid w:val="009D10B2"/>
    <w:rsid w:val="00AE35F7"/>
    <w:rsid w:val="00FE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5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5F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2544</Words>
  <Characters>14505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/>
  <dc:creator>RePack by Diakov</dc:creator>
  <cp:keywords/>
  <dc:description/>
  <cp:lastModifiedBy>Admin</cp:lastModifiedBy>
  <cp:revision>2</cp:revision>
  <dcterms:created xsi:type="dcterms:W3CDTF">2021-12-19T16:16:00Z</dcterms:created>
  <dcterms:modified xsi:type="dcterms:W3CDTF">2021-12-19T16:16:00Z</dcterms:modified>
</cp:coreProperties>
</file>