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7" w:rsidRPr="00215EBA" w:rsidRDefault="00D74F97" w:rsidP="00215EB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5EBA">
        <w:rPr>
          <w:rFonts w:ascii="Times New Roman" w:hAnsi="Times New Roman"/>
          <w:sz w:val="28"/>
          <w:szCs w:val="28"/>
        </w:rPr>
        <w:t>Огнетушитель. Как правильно выбрать?</w:t>
      </w:r>
    </w:p>
    <w:p w:rsidR="00D74F97" w:rsidRPr="00215EBA" w:rsidRDefault="00D74F97" w:rsidP="00215EB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74F97" w:rsidRPr="00215EBA" w:rsidRDefault="00D74F97" w:rsidP="00215EB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15EBA">
        <w:rPr>
          <w:rFonts w:ascii="Times New Roman" w:hAnsi="Times New Roman"/>
          <w:sz w:val="28"/>
          <w:szCs w:val="28"/>
        </w:rPr>
        <w:t> Огнетушитель 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ним. Не разумно использовать огнетушитель при крупном пожаре. Это по силам только профессиональным пожарным. </w:t>
      </w:r>
    </w:p>
    <w:p w:rsidR="00D74F97" w:rsidRPr="00215EBA" w:rsidRDefault="00D74F97" w:rsidP="00215EB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15EBA">
        <w:rPr>
          <w:rFonts w:ascii="Times New Roman" w:hAnsi="Times New Roman"/>
          <w:sz w:val="28"/>
          <w:szCs w:val="28"/>
        </w:rPr>
        <w:t xml:space="preserve"> Часто спрашивают, какой огнетушитель приобретать лучше. Универсального ответа на данный случай нет. Но порошковый огнетушитель наиболее универсально подходит для ликвидации различных пожаров. Проще и сметать рассыпавшийся порошок в различных ситуациях, например с мебели или в машине. Покупать необходимо только сертифицированные огнетушители. Это дает гарантию, что партия проходила испытания. </w:t>
      </w:r>
    </w:p>
    <w:p w:rsidR="00D74F97" w:rsidRPr="00215EBA" w:rsidRDefault="00D74F97" w:rsidP="00215EB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15EBA">
        <w:rPr>
          <w:rFonts w:ascii="Times New Roman" w:hAnsi="Times New Roman"/>
          <w:sz w:val="28"/>
          <w:szCs w:val="28"/>
        </w:rPr>
        <w:t> Огнетушитель должен быть такого веса, чтобы члены семьи могли в случае необходимости им воспользоваться. Правила пользования огнетушителем: 1.сорвать пломбу и выдернуть чеку; 2.направить сопло (раструб) на огонь и нажать на рычаг; 3.во время тушения нужно находиться с наветренной стороны; 4.начинаем тушить с основания (в нишах тушить сверху); 5.убедиться в невозможности возобновления горения. </w:t>
      </w:r>
    </w:p>
    <w:p w:rsidR="00D74F97" w:rsidRPr="00215EBA" w:rsidRDefault="00D74F97" w:rsidP="00215EB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15EBA">
        <w:rPr>
          <w:rFonts w:ascii="Times New Roman" w:hAnsi="Times New Roman"/>
          <w:sz w:val="28"/>
          <w:szCs w:val="28"/>
        </w:rPr>
        <w:t> Помните! Любое промедление может стоить жизни, поэтому необходимо немедленно звонить на номера 101 или 112. </w:t>
      </w:r>
    </w:p>
    <w:p w:rsidR="00D74F97" w:rsidRPr="00215EBA" w:rsidRDefault="00D74F97" w:rsidP="00215EB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15EBA">
        <w:rPr>
          <w:rFonts w:ascii="Times New Roman" w:hAnsi="Times New Roman"/>
          <w:sz w:val="28"/>
          <w:szCs w:val="28"/>
        </w:rPr>
        <w:t> Берегите себя и своих близких!</w:t>
      </w:r>
    </w:p>
    <w:p w:rsidR="00D74F97" w:rsidRPr="00215EBA" w:rsidRDefault="00D74F97">
      <w:pPr>
        <w:rPr>
          <w:rFonts w:ascii="Times New Roman" w:hAnsi="Times New Roman"/>
          <w:sz w:val="28"/>
          <w:szCs w:val="28"/>
        </w:rPr>
      </w:pPr>
    </w:p>
    <w:sectPr w:rsidR="00D74F97" w:rsidRPr="00215EBA" w:rsidSect="0005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8F"/>
    <w:rsid w:val="00050851"/>
    <w:rsid w:val="00072080"/>
    <w:rsid w:val="00215EBA"/>
    <w:rsid w:val="004217D6"/>
    <w:rsid w:val="00535FC8"/>
    <w:rsid w:val="00A5358F"/>
    <w:rsid w:val="00CA7D89"/>
    <w:rsid w:val="00D7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5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5358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5358F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DefaultParagraphFont"/>
    <w:uiPriority w:val="99"/>
    <w:rsid w:val="00A535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193</Words>
  <Characters>1101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Огнетушитель</dc:title>
  <dc:subject/>
  <dc:creator>HP</dc:creator>
  <cp:keywords/>
  <dc:description/>
  <cp:lastModifiedBy>Admin</cp:lastModifiedBy>
  <cp:revision>2</cp:revision>
  <dcterms:created xsi:type="dcterms:W3CDTF">2020-09-02T16:28:00Z</dcterms:created>
  <dcterms:modified xsi:type="dcterms:W3CDTF">2020-09-02T16:28:00Z</dcterms:modified>
</cp:coreProperties>
</file>