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79" w:rsidRPr="00EA5079" w:rsidRDefault="00EA5079" w:rsidP="00EA5079">
      <w:pPr>
        <w:jc w:val="center"/>
        <w:rPr>
          <w:lang w:eastAsia="ru-RU"/>
        </w:rPr>
      </w:pPr>
      <w:r w:rsidRPr="00EA5079">
        <w:rPr>
          <w:lang w:eastAsia="ru-RU"/>
        </w:rPr>
        <w:br/>
      </w:r>
      <w:r w:rsidRPr="00EA5079">
        <w:rPr>
          <w:b/>
          <w:lang w:eastAsia="ru-RU"/>
        </w:rPr>
        <w:t>ПОРЧА ГОСУДАРСТВЕННОГО ИМУЩЕСТВА</w:t>
      </w:r>
      <w:r w:rsidRPr="00EA5079">
        <w:rPr>
          <w:b/>
          <w:sz w:val="24"/>
          <w:szCs w:val="24"/>
          <w:lang w:eastAsia="ru-RU"/>
        </w:rPr>
        <w:t> </w:t>
      </w:r>
      <w:r w:rsidRPr="00EA5079">
        <w:rPr>
          <w:b/>
          <w:lang w:eastAsia="ru-RU"/>
        </w:rPr>
        <w:br/>
      </w:r>
      <w:r w:rsidRPr="00EA5079">
        <w:rPr>
          <w:b/>
          <w:lang w:eastAsia="ru-RU"/>
        </w:rPr>
        <w:br/>
        <w:t>Вандал – разрушитель культуры.</w:t>
      </w:r>
      <w:r w:rsidRPr="00EA5079">
        <w:rPr>
          <w:b/>
          <w:sz w:val="24"/>
          <w:szCs w:val="24"/>
          <w:lang w:eastAsia="ru-RU"/>
        </w:rPr>
        <w:t> </w:t>
      </w:r>
      <w:r w:rsidRPr="00EA5079">
        <w:rPr>
          <w:b/>
          <w:lang w:eastAsia="ru-RU"/>
        </w:rPr>
        <w:br/>
      </w:r>
      <w:r w:rsidRPr="00EA5079">
        <w:rPr>
          <w:b/>
          <w:lang w:eastAsia="ru-RU"/>
        </w:rPr>
        <w:br/>
      </w:r>
      <w:r w:rsidRPr="00EA5079">
        <w:rPr>
          <w:lang w:eastAsia="ru-RU"/>
        </w:rPr>
        <w:t>Вандализм – бессмысленно жестокое разрушение исторических памятников и культурных ценностей. Вандализм заключается в нанесении надписей, иероглифов, рисунков на фасадах зданий, сооружений, в подземных переходах, на стеклах автобусов, троллейбусов, электропоездов.</w:t>
      </w:r>
      <w:r w:rsidRPr="00EA5079">
        <w:rPr>
          <w:sz w:val="24"/>
          <w:szCs w:val="24"/>
          <w:lang w:eastAsia="ru-RU"/>
        </w:rPr>
        <w:t> </w:t>
      </w:r>
      <w:r w:rsidRPr="00EA5079">
        <w:rPr>
          <w:lang w:eastAsia="ru-RU"/>
        </w:rPr>
        <w:br/>
      </w:r>
      <w:r w:rsidRPr="00EA5079">
        <w:rPr>
          <w:lang w:eastAsia="ru-RU"/>
        </w:rPr>
        <w:br/>
        <w:t>Ответственность:</w:t>
      </w:r>
      <w:r w:rsidRPr="00EA5079">
        <w:rPr>
          <w:sz w:val="24"/>
          <w:szCs w:val="24"/>
          <w:lang w:eastAsia="ru-RU"/>
        </w:rPr>
        <w:t> </w:t>
      </w:r>
      <w:r w:rsidRPr="00EA5079">
        <w:rPr>
          <w:lang w:eastAsia="ru-RU"/>
        </w:rPr>
        <w:br/>
      </w:r>
      <w:proofErr w:type="gramStart"/>
      <w:r w:rsidRPr="00EA5079">
        <w:rPr>
          <w:lang w:eastAsia="ru-RU"/>
        </w:rPr>
        <w:t xml:space="preserve">Несовершеннолетним, имеющим неуемное желание «творить» в местах, где рисунки и надписи будут бросаться в глаза огромному количеству горожан, а также их родителям следует знать, что в соответствии со ст. 21.14 Кодекса Республики Беларусь об административных </w:t>
      </w:r>
      <w:proofErr w:type="spellStart"/>
      <w:r w:rsidRPr="00EA5079">
        <w:rPr>
          <w:lang w:eastAsia="ru-RU"/>
        </w:rPr>
        <w:t>правонарушенияхнарушение</w:t>
      </w:r>
      <w:proofErr w:type="spellEnd"/>
      <w:r w:rsidRPr="00EA5079">
        <w:rPr>
          <w:lang w:eastAsia="ru-RU"/>
        </w:rPr>
        <w:t xml:space="preserve"> правил благоустройства и содержания населенных пунктов (именно </w:t>
      </w:r>
      <w:bookmarkStart w:id="0" w:name="_GoBack"/>
      <w:r w:rsidRPr="00EA5079">
        <w:rPr>
          <w:lang w:eastAsia="ru-RU"/>
        </w:rPr>
        <w:t xml:space="preserve">так расценивается неуместная «живопись» уличных художников) влечет наложение штрафа в </w:t>
      </w:r>
      <w:bookmarkEnd w:id="0"/>
      <w:r w:rsidRPr="00EA5079">
        <w:rPr>
          <w:lang w:eastAsia="ru-RU"/>
        </w:rPr>
        <w:t>размере до 5 базовых величин.</w:t>
      </w:r>
      <w:proofErr w:type="gramEnd"/>
      <w:r w:rsidRPr="00EA5079">
        <w:rPr>
          <w:sz w:val="24"/>
          <w:szCs w:val="24"/>
          <w:lang w:eastAsia="ru-RU"/>
        </w:rPr>
        <w:t> </w:t>
      </w:r>
      <w:r w:rsidRPr="00EA5079">
        <w:rPr>
          <w:lang w:eastAsia="ru-RU"/>
        </w:rPr>
        <w:br/>
      </w:r>
      <w:r w:rsidRPr="00EA5079">
        <w:rPr>
          <w:lang w:eastAsia="ru-RU"/>
        </w:rPr>
        <w:br/>
        <w:t>Наказание может быть и жестче: иногда сам факт нанесения рисунка или надписи усугубляется еще и содержанием «художества». Например, наличие в нем пропаганды нацистской символики или атрибутики увеличивает сумму штрафа (в соответствии со ст. 17.10 КоАП Республики Беларусь его размер может достигать 10 базовых величин) и может стать поводом для административного ареста.</w:t>
      </w:r>
      <w:r w:rsidRPr="00EA5079">
        <w:rPr>
          <w:sz w:val="24"/>
          <w:szCs w:val="24"/>
          <w:lang w:eastAsia="ru-RU"/>
        </w:rPr>
        <w:t> </w:t>
      </w:r>
      <w:r w:rsidRPr="00EA5079">
        <w:rPr>
          <w:lang w:eastAsia="ru-RU"/>
        </w:rPr>
        <w:br/>
      </w:r>
      <w:r w:rsidRPr="00EA5079">
        <w:rPr>
          <w:lang w:eastAsia="ru-RU"/>
        </w:rPr>
        <w:br/>
        <w:t xml:space="preserve">Оскорбления или </w:t>
      </w:r>
      <w:proofErr w:type="spellStart"/>
      <w:r w:rsidRPr="00EA5079">
        <w:rPr>
          <w:lang w:eastAsia="ru-RU"/>
        </w:rPr>
        <w:t>нецензурщина</w:t>
      </w:r>
      <w:proofErr w:type="spellEnd"/>
      <w:r w:rsidRPr="00EA5079">
        <w:rPr>
          <w:lang w:eastAsia="ru-RU"/>
        </w:rPr>
        <w:t xml:space="preserve">, вышедшая из-под кисти </w:t>
      </w:r>
      <w:proofErr w:type="spellStart"/>
      <w:r w:rsidRPr="00EA5079">
        <w:rPr>
          <w:lang w:eastAsia="ru-RU"/>
        </w:rPr>
        <w:t>граффитчика</w:t>
      </w:r>
      <w:proofErr w:type="spellEnd"/>
      <w:r w:rsidRPr="00EA5079">
        <w:rPr>
          <w:lang w:eastAsia="ru-RU"/>
        </w:rPr>
        <w:t>, квалифицируется как мелкое хулиганство (ст. 17.1 КоАП Республики Беларусь) и влечет наложение штрафа на их автора в размере от 2-х до 30 базовых величин или административный арест.</w:t>
      </w:r>
      <w:r w:rsidRPr="00EA5079">
        <w:rPr>
          <w:sz w:val="24"/>
          <w:szCs w:val="24"/>
          <w:lang w:eastAsia="ru-RU"/>
        </w:rPr>
        <w:t> </w:t>
      </w:r>
      <w:r w:rsidRPr="00EA5079">
        <w:rPr>
          <w:lang w:eastAsia="ru-RU"/>
        </w:rPr>
        <w:br/>
      </w:r>
      <w:r w:rsidRPr="00EA5079">
        <w:rPr>
          <w:lang w:eastAsia="ru-RU"/>
        </w:rPr>
        <w:br/>
      </w:r>
      <w:r w:rsidRPr="00EA5079">
        <w:rPr>
          <w:b/>
          <w:lang w:eastAsia="ru-RU"/>
        </w:rPr>
        <w:t>ПОЛЕЗНО ЗНАТЬ</w:t>
      </w:r>
      <w:r w:rsidRPr="00EA5079">
        <w:rPr>
          <w:b/>
          <w:sz w:val="24"/>
          <w:szCs w:val="24"/>
          <w:lang w:eastAsia="ru-RU"/>
        </w:rPr>
        <w:t> </w:t>
      </w:r>
      <w:r w:rsidRPr="00EA5079">
        <w:rPr>
          <w:b/>
          <w:lang w:eastAsia="ru-RU"/>
        </w:rPr>
        <w:br/>
      </w:r>
      <w:r w:rsidRPr="00EA5079">
        <w:rPr>
          <w:b/>
          <w:lang w:eastAsia="ru-RU"/>
        </w:rPr>
        <w:br/>
        <w:t>Статья 218 Уголовного кодекса Республики Беларусь</w:t>
      </w:r>
      <w:r w:rsidRPr="00EA5079">
        <w:rPr>
          <w:b/>
          <w:sz w:val="24"/>
          <w:szCs w:val="24"/>
          <w:lang w:eastAsia="ru-RU"/>
        </w:rPr>
        <w:t> </w:t>
      </w:r>
      <w:r w:rsidRPr="00EA5079">
        <w:rPr>
          <w:b/>
          <w:lang w:eastAsia="ru-RU"/>
        </w:rPr>
        <w:br/>
      </w:r>
      <w:r w:rsidRPr="00EA5079">
        <w:rPr>
          <w:lang w:eastAsia="ru-RU"/>
        </w:rPr>
        <w:br/>
      </w:r>
      <w:r w:rsidRPr="00EA5079">
        <w:rPr>
          <w:b/>
          <w:lang w:eastAsia="ru-RU"/>
        </w:rPr>
        <w:t>Умышленные уничтожение либо повреждение имущества</w:t>
      </w:r>
      <w:r w:rsidRPr="00EA5079">
        <w:rPr>
          <w:b/>
          <w:sz w:val="24"/>
          <w:szCs w:val="24"/>
          <w:lang w:eastAsia="ru-RU"/>
        </w:rPr>
        <w:t> </w:t>
      </w:r>
      <w:r w:rsidRPr="00EA5079">
        <w:rPr>
          <w:b/>
          <w:lang w:eastAsia="ru-RU"/>
        </w:rPr>
        <w:br/>
      </w:r>
      <w:r w:rsidRPr="00EA5079">
        <w:rPr>
          <w:lang w:eastAsia="ru-RU"/>
        </w:rPr>
        <w:br/>
        <w:t xml:space="preserve">1. </w:t>
      </w:r>
      <w:proofErr w:type="gramStart"/>
      <w:r w:rsidRPr="00EA5079">
        <w:rPr>
          <w:lang w:eastAsia="ru-RU"/>
        </w:rPr>
        <w:t>Умышленные уничтожение либо повреждение имущества, повлекшие причинение ущерба в значительном размере, – наказываются штрафом, или исправительными работами на срок до двух лет, или арестом на срок до трех месяцев, или ограничением свободы на срок до двух лет.</w:t>
      </w:r>
      <w:r w:rsidRPr="00EA5079">
        <w:rPr>
          <w:sz w:val="24"/>
          <w:szCs w:val="24"/>
          <w:lang w:eastAsia="ru-RU"/>
        </w:rPr>
        <w:t> </w:t>
      </w:r>
      <w:r w:rsidRPr="00EA5079">
        <w:rPr>
          <w:lang w:eastAsia="ru-RU"/>
        </w:rPr>
        <w:br/>
      </w:r>
      <w:r w:rsidRPr="00EA5079">
        <w:rPr>
          <w:lang w:eastAsia="ru-RU"/>
        </w:rPr>
        <w:br/>
        <w:t xml:space="preserve">2.Умышленные уничтожение либо повреждение имущества, совершенные </w:t>
      </w:r>
      <w:proofErr w:type="spellStart"/>
      <w:r w:rsidRPr="00EA5079">
        <w:rPr>
          <w:lang w:eastAsia="ru-RU"/>
        </w:rPr>
        <w:t>общеопасным</w:t>
      </w:r>
      <w:proofErr w:type="spellEnd"/>
      <w:r w:rsidRPr="00EA5079">
        <w:rPr>
          <w:lang w:eastAsia="ru-RU"/>
        </w:rPr>
        <w:t xml:space="preserve"> способом либо повлекшие причинение ущерба в крупном размере, – наказываются ограничением свободы на срок до пяти лет</w:t>
      </w:r>
      <w:proofErr w:type="gramEnd"/>
      <w:r w:rsidRPr="00EA5079">
        <w:rPr>
          <w:lang w:eastAsia="ru-RU"/>
        </w:rPr>
        <w:t xml:space="preserve"> или лишением свободы на срок от трех до десяти лет.</w:t>
      </w:r>
      <w:r w:rsidRPr="00EA5079">
        <w:rPr>
          <w:sz w:val="24"/>
          <w:szCs w:val="24"/>
          <w:lang w:eastAsia="ru-RU"/>
        </w:rPr>
        <w:t> </w:t>
      </w:r>
      <w:r w:rsidRPr="00EA5079">
        <w:rPr>
          <w:lang w:eastAsia="ru-RU"/>
        </w:rPr>
        <w:br/>
      </w:r>
      <w:r w:rsidRPr="00EA5079">
        <w:rPr>
          <w:lang w:eastAsia="ru-RU"/>
        </w:rPr>
        <w:br/>
        <w:t xml:space="preserve">3.Действия, предусмотренные частями первой или второй настоящей статьи, совершенные организованной группой, либо повлекшие по неосторожности смерть человека или иные тяжкие последствия, либо повлекшие причинение ущерба в особо крупном размере, </w:t>
      </w:r>
      <w:proofErr w:type="gramStart"/>
      <w:r w:rsidRPr="00EA5079">
        <w:rPr>
          <w:lang w:eastAsia="ru-RU"/>
        </w:rPr>
        <w:t>–н</w:t>
      </w:r>
      <w:proofErr w:type="gramEnd"/>
      <w:r w:rsidRPr="00EA5079">
        <w:rPr>
          <w:lang w:eastAsia="ru-RU"/>
        </w:rPr>
        <w:t>аказываются лишением свободы на срок от семи до двенадцати лет.</w:t>
      </w:r>
      <w:r w:rsidRPr="00EA5079">
        <w:rPr>
          <w:sz w:val="24"/>
          <w:szCs w:val="24"/>
          <w:lang w:eastAsia="ru-RU"/>
        </w:rPr>
        <w:t> </w:t>
      </w:r>
      <w:r w:rsidRPr="00EA5079">
        <w:rPr>
          <w:lang w:eastAsia="ru-RU"/>
        </w:rPr>
        <w:br/>
      </w:r>
      <w:r w:rsidRPr="00EA5079">
        <w:rPr>
          <w:lang w:eastAsia="ru-RU"/>
        </w:rPr>
        <w:lastRenderedPageBreak/>
        <w:br/>
      </w:r>
      <w:r w:rsidRPr="00EA5079">
        <w:rPr>
          <w:b/>
          <w:lang w:eastAsia="ru-RU"/>
        </w:rPr>
        <w:t>Статья 341 Уголовного кодекса Республики Беларусь</w:t>
      </w:r>
      <w:r w:rsidRPr="00EA5079">
        <w:rPr>
          <w:b/>
          <w:sz w:val="24"/>
          <w:szCs w:val="24"/>
          <w:lang w:eastAsia="ru-RU"/>
        </w:rPr>
        <w:t> </w:t>
      </w:r>
      <w:r w:rsidRPr="00EA5079">
        <w:rPr>
          <w:b/>
          <w:lang w:eastAsia="ru-RU"/>
        </w:rPr>
        <w:br/>
      </w:r>
      <w:r w:rsidRPr="00EA5079">
        <w:rPr>
          <w:b/>
          <w:lang w:eastAsia="ru-RU"/>
        </w:rPr>
        <w:br/>
        <w:t>Осквернение сооружений и порча имущества</w:t>
      </w:r>
      <w:r w:rsidRPr="00EA5079">
        <w:rPr>
          <w:b/>
          <w:sz w:val="24"/>
          <w:szCs w:val="24"/>
          <w:lang w:eastAsia="ru-RU"/>
        </w:rPr>
        <w:t> </w:t>
      </w:r>
      <w:r w:rsidRPr="00EA5079">
        <w:rPr>
          <w:b/>
          <w:lang w:eastAsia="ru-RU"/>
        </w:rPr>
        <w:br/>
      </w:r>
      <w:r w:rsidRPr="00EA5079">
        <w:rPr>
          <w:lang w:eastAsia="ru-RU"/>
        </w:rPr>
        <w:br/>
        <w:t>Осквернение зданий или иных сооружений циничными надписями или изображениями, порча имущества на общественном транспорте или в иных общественных местах при отсутствии признаков более тяжкого преступления – наказываются общественными работами, или штрафом, или арестом на срок до трех месяцев.</w:t>
      </w:r>
      <w:r w:rsidRPr="00EA5079">
        <w:rPr>
          <w:sz w:val="24"/>
          <w:szCs w:val="24"/>
          <w:lang w:eastAsia="ru-RU"/>
        </w:rPr>
        <w:t> </w:t>
      </w:r>
      <w:r w:rsidRPr="00EA5079">
        <w:rPr>
          <w:lang w:eastAsia="ru-RU"/>
        </w:rPr>
        <w:br/>
      </w:r>
      <w:r w:rsidRPr="00EA5079">
        <w:rPr>
          <w:lang w:eastAsia="ru-RU"/>
        </w:rPr>
        <w:br/>
        <w:t>Статья 10.9 Кодекса об административных правонарушениях Республики Беларусь</w:t>
      </w:r>
      <w:r w:rsidRPr="00EA5079">
        <w:rPr>
          <w:sz w:val="24"/>
          <w:szCs w:val="24"/>
          <w:lang w:eastAsia="ru-RU"/>
        </w:rPr>
        <w:t> </w:t>
      </w:r>
      <w:r w:rsidRPr="00EA5079">
        <w:rPr>
          <w:lang w:eastAsia="ru-RU"/>
        </w:rPr>
        <w:br/>
      </w:r>
      <w:r w:rsidRPr="00EA5079">
        <w:rPr>
          <w:lang w:eastAsia="ru-RU"/>
        </w:rPr>
        <w:br/>
        <w:t>Умышленные уничтожение либо повреждение имущества</w:t>
      </w:r>
      <w:r w:rsidRPr="00EA5079">
        <w:rPr>
          <w:sz w:val="24"/>
          <w:szCs w:val="24"/>
          <w:lang w:eastAsia="ru-RU"/>
        </w:rPr>
        <w:t> </w:t>
      </w:r>
      <w:r w:rsidRPr="00EA5079">
        <w:rPr>
          <w:lang w:eastAsia="ru-RU"/>
        </w:rPr>
        <w:br/>
      </w:r>
      <w:r w:rsidRPr="00EA5079">
        <w:rPr>
          <w:lang w:eastAsia="ru-RU"/>
        </w:rPr>
        <w:br/>
        <w:t>Умышленные уничтожение либо повреждение имущества, повлекшие причинение ущерба в незначительном размере, если в этих действиях нет состава преступления, – влекут наложение штрафа в размере до пятидесяти базовых величин.</w:t>
      </w:r>
      <w:r w:rsidRPr="00EA5079">
        <w:rPr>
          <w:sz w:val="24"/>
          <w:szCs w:val="24"/>
          <w:lang w:eastAsia="ru-RU"/>
        </w:rPr>
        <w:t> </w:t>
      </w:r>
      <w:r w:rsidRPr="00EA5079">
        <w:rPr>
          <w:lang w:eastAsia="ru-RU"/>
        </w:rPr>
        <w:br/>
        <w:t>Для сайта</w:t>
      </w:r>
    </w:p>
    <w:sectPr w:rsidR="00EA5079" w:rsidRPr="00EA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2C2"/>
    <w:multiLevelType w:val="multilevel"/>
    <w:tmpl w:val="8F96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A25BD"/>
    <w:multiLevelType w:val="multilevel"/>
    <w:tmpl w:val="1D6A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D6770"/>
    <w:multiLevelType w:val="multilevel"/>
    <w:tmpl w:val="1D54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072E1"/>
    <w:multiLevelType w:val="multilevel"/>
    <w:tmpl w:val="D374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34E1B"/>
    <w:multiLevelType w:val="multilevel"/>
    <w:tmpl w:val="3EA0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772A5"/>
    <w:multiLevelType w:val="multilevel"/>
    <w:tmpl w:val="E1D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96CEF"/>
    <w:multiLevelType w:val="multilevel"/>
    <w:tmpl w:val="D9F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D4774E"/>
    <w:multiLevelType w:val="multilevel"/>
    <w:tmpl w:val="677A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DE5EB1"/>
    <w:multiLevelType w:val="multilevel"/>
    <w:tmpl w:val="D6E2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2047C"/>
    <w:multiLevelType w:val="multilevel"/>
    <w:tmpl w:val="89B4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B3FDB"/>
    <w:multiLevelType w:val="multilevel"/>
    <w:tmpl w:val="1100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851E5F"/>
    <w:multiLevelType w:val="multilevel"/>
    <w:tmpl w:val="D3CA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B54458"/>
    <w:multiLevelType w:val="multilevel"/>
    <w:tmpl w:val="54AC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79"/>
    <w:rsid w:val="00CC02B7"/>
    <w:rsid w:val="00E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7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6232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73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88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3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7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9345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310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1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5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150817">
                                          <w:marLeft w:val="117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1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66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4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2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943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51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2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79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3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34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07988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33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0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613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6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04975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6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8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57328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4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69659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9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1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07701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4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1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1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6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80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29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7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00089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10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2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1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37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10465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9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9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65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26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4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9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23284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66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81688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9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841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03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2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35575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86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7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52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08842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31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8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90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8907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32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9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08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85681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5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50411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5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76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797548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6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08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38728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3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5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56111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7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1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16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26164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82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82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244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5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2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1730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1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388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9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8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789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83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1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02265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6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05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1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53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1341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887373896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2016-10-11T16:19:00Z</dcterms:created>
  <dcterms:modified xsi:type="dcterms:W3CDTF">2016-10-11T16:22:00Z</dcterms:modified>
</cp:coreProperties>
</file>