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8A" w:rsidRDefault="005D5AB5" w:rsidP="006B59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Перечень н</w:t>
      </w:r>
      <w:r w:rsidR="006B599C" w:rsidRPr="006B599C">
        <w:rPr>
          <w:rFonts w:ascii="Times New Roman" w:hAnsi="Times New Roman" w:cs="Times New Roman"/>
          <w:b/>
          <w:sz w:val="30"/>
          <w:szCs w:val="30"/>
        </w:rPr>
        <w:t>ормативн</w:t>
      </w:r>
      <w:r>
        <w:rPr>
          <w:rFonts w:ascii="Times New Roman" w:hAnsi="Times New Roman" w:cs="Times New Roman"/>
          <w:b/>
          <w:sz w:val="30"/>
          <w:szCs w:val="30"/>
        </w:rPr>
        <w:t>ых</w:t>
      </w:r>
      <w:r w:rsidR="006B599C" w:rsidRPr="006B599C">
        <w:rPr>
          <w:rFonts w:ascii="Times New Roman" w:hAnsi="Times New Roman" w:cs="Times New Roman"/>
          <w:b/>
          <w:sz w:val="30"/>
          <w:szCs w:val="30"/>
        </w:rPr>
        <w:t xml:space="preserve"> правов</w:t>
      </w:r>
      <w:r>
        <w:rPr>
          <w:rFonts w:ascii="Times New Roman" w:hAnsi="Times New Roman" w:cs="Times New Roman"/>
          <w:b/>
          <w:sz w:val="30"/>
          <w:szCs w:val="30"/>
        </w:rPr>
        <w:t>ых</w:t>
      </w:r>
      <w:r w:rsidR="006B599C" w:rsidRPr="006B599C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документов, регламентирующих инновационную деятельность учреждений образования Республики Беларусь</w:t>
      </w:r>
    </w:p>
    <w:p w:rsidR="005D5AB5" w:rsidRDefault="005D5AB5" w:rsidP="006B59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D5AB5" w:rsidRPr="006B599C" w:rsidRDefault="005D5AB5" w:rsidP="006B59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B599C" w:rsidRPr="005D5AB5" w:rsidRDefault="006B599C" w:rsidP="005D5AB5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5D5AB5">
        <w:rPr>
          <w:rFonts w:ascii="Times New Roman" w:hAnsi="Times New Roman" w:cs="Times New Roman"/>
          <w:sz w:val="30"/>
          <w:szCs w:val="30"/>
        </w:rPr>
        <w:t>Закон Республики Беларусь от 10 июля 2012 г. № 425-З «О государственной инновационной политике и инновационной деятельности в Республике Беларусь».</w:t>
      </w:r>
    </w:p>
    <w:p w:rsidR="00563239" w:rsidRPr="005D5AB5" w:rsidRDefault="00563239" w:rsidP="00563239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Кодекс Республики Беларусь об образовании.</w:t>
      </w:r>
    </w:p>
    <w:p w:rsidR="006B599C" w:rsidRDefault="006B599C" w:rsidP="005D5AB5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5D5AB5">
        <w:rPr>
          <w:rFonts w:ascii="Times New Roman" w:hAnsi="Times New Roman" w:cs="Times New Roman"/>
          <w:sz w:val="30"/>
          <w:szCs w:val="30"/>
        </w:rPr>
        <w:t>Инструкция Министерства образования РБ «О порядке осуществления экспериментальной и инновационной деятельности в сфере образования», утвержденная Постановлением Министерства образования Республики Беларусь от 01. 09. 2011 г. № 251.</w:t>
      </w:r>
    </w:p>
    <w:p w:rsidR="006B599C" w:rsidRPr="005D5AB5" w:rsidRDefault="006B599C" w:rsidP="005D5AB5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5D5AB5">
        <w:rPr>
          <w:rFonts w:ascii="Times New Roman" w:hAnsi="Times New Roman" w:cs="Times New Roman"/>
          <w:sz w:val="30"/>
          <w:szCs w:val="30"/>
        </w:rPr>
        <w:t xml:space="preserve">Приказ Министерства образования Республики Беларусь от </w:t>
      </w:r>
      <w:r w:rsidR="00142C42" w:rsidRPr="00142C42">
        <w:rPr>
          <w:rFonts w:ascii="Times New Roman" w:hAnsi="Times New Roman" w:cs="Times New Roman"/>
          <w:sz w:val="30"/>
          <w:szCs w:val="30"/>
        </w:rPr>
        <w:t>16</w:t>
      </w:r>
      <w:r w:rsidRPr="005D5AB5">
        <w:rPr>
          <w:rFonts w:ascii="Times New Roman" w:hAnsi="Times New Roman" w:cs="Times New Roman"/>
          <w:sz w:val="30"/>
          <w:szCs w:val="30"/>
        </w:rPr>
        <w:t>.07.201</w:t>
      </w:r>
      <w:r w:rsidR="00142C42" w:rsidRPr="00142C42">
        <w:rPr>
          <w:rFonts w:ascii="Times New Roman" w:hAnsi="Times New Roman" w:cs="Times New Roman"/>
          <w:sz w:val="30"/>
          <w:szCs w:val="30"/>
        </w:rPr>
        <w:t>4</w:t>
      </w:r>
      <w:r w:rsidRPr="005D5AB5">
        <w:rPr>
          <w:rFonts w:ascii="Times New Roman" w:hAnsi="Times New Roman" w:cs="Times New Roman"/>
          <w:sz w:val="30"/>
          <w:szCs w:val="30"/>
        </w:rPr>
        <w:t xml:space="preserve"> №6</w:t>
      </w:r>
      <w:r w:rsidR="00142C42" w:rsidRPr="00142C42">
        <w:rPr>
          <w:rFonts w:ascii="Times New Roman" w:hAnsi="Times New Roman" w:cs="Times New Roman"/>
          <w:sz w:val="30"/>
          <w:szCs w:val="30"/>
        </w:rPr>
        <w:t>34</w:t>
      </w:r>
      <w:r w:rsidRPr="005D5AB5">
        <w:rPr>
          <w:rFonts w:ascii="Times New Roman" w:hAnsi="Times New Roman" w:cs="Times New Roman"/>
          <w:sz w:val="30"/>
          <w:szCs w:val="30"/>
        </w:rPr>
        <w:t xml:space="preserve"> «Об экспериментальной и инновационной деятельности в 201</w:t>
      </w:r>
      <w:r w:rsidR="00142C42" w:rsidRPr="00142C42">
        <w:rPr>
          <w:rFonts w:ascii="Times New Roman" w:hAnsi="Times New Roman" w:cs="Times New Roman"/>
          <w:sz w:val="30"/>
          <w:szCs w:val="30"/>
        </w:rPr>
        <w:t>4</w:t>
      </w:r>
      <w:r w:rsidRPr="005D5AB5">
        <w:rPr>
          <w:rFonts w:ascii="Times New Roman" w:hAnsi="Times New Roman" w:cs="Times New Roman"/>
          <w:sz w:val="30"/>
          <w:szCs w:val="30"/>
        </w:rPr>
        <w:t>/201</w:t>
      </w:r>
      <w:r w:rsidR="00142C42" w:rsidRPr="00142C42">
        <w:rPr>
          <w:rFonts w:ascii="Times New Roman" w:hAnsi="Times New Roman" w:cs="Times New Roman"/>
          <w:sz w:val="30"/>
          <w:szCs w:val="30"/>
        </w:rPr>
        <w:t>5</w:t>
      </w:r>
      <w:r w:rsidRPr="005D5AB5">
        <w:rPr>
          <w:rFonts w:ascii="Times New Roman" w:hAnsi="Times New Roman" w:cs="Times New Roman"/>
          <w:sz w:val="30"/>
          <w:szCs w:val="30"/>
        </w:rPr>
        <w:t xml:space="preserve"> учебном году».</w:t>
      </w:r>
    </w:p>
    <w:p w:rsidR="006B599C" w:rsidRPr="005D5AB5" w:rsidRDefault="006B599C" w:rsidP="005D5AB5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5D5AB5">
        <w:rPr>
          <w:rFonts w:ascii="Times New Roman" w:hAnsi="Times New Roman" w:cs="Times New Roman"/>
          <w:sz w:val="30"/>
          <w:szCs w:val="30"/>
        </w:rPr>
        <w:t>Постановление Министерства труда Республики Беларусь от 21.01.2000 № 6 (в редакции постановления Министерства труда и социальной защиты Республики Беларусь 31.08.2012 № 93 «О мерах по совершенствованию условий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организаций».</w:t>
      </w:r>
      <w:bookmarkStart w:id="0" w:name="_GoBack"/>
      <w:bookmarkEnd w:id="0"/>
    </w:p>
    <w:sectPr w:rsidR="006B599C" w:rsidRPr="005D5AB5" w:rsidSect="00EF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0BE0"/>
    <w:multiLevelType w:val="hybridMultilevel"/>
    <w:tmpl w:val="9CD06F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599C"/>
    <w:rsid w:val="00142C42"/>
    <w:rsid w:val="00563239"/>
    <w:rsid w:val="005D5AB5"/>
    <w:rsid w:val="00670D8A"/>
    <w:rsid w:val="006B599C"/>
    <w:rsid w:val="00EF0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2013-09-12T06:47:00Z</dcterms:created>
  <dcterms:modified xsi:type="dcterms:W3CDTF">2014-09-03T09:35:00Z</dcterms:modified>
</cp:coreProperties>
</file>