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3" w:rsidRPr="006516A3" w:rsidRDefault="000222D3" w:rsidP="0092551E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 </w:t>
      </w:r>
      <w:bookmarkStart w:id="0" w:name="_GoBack"/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Форум регионов</w:t>
      </w:r>
      <w:bookmarkEnd w:id="0"/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Беларуси и России</w:t>
      </w:r>
    </w:p>
    <w:p w:rsidR="000222D3" w:rsidRPr="006516A3" w:rsidRDefault="000222D3" w:rsidP="008B630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D3" w:rsidRPr="006516A3" w:rsidRDefault="004A691F" w:rsidP="008B630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Это сотни тысяч рабочих мест</w:t>
      </w: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0222D3"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—</w:t>
      </w:r>
      <w:r w:rsidR="000222D3"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Александр Лукашенко рассказал, чем важно региональное сотрудничество с Россией</w:t>
      </w:r>
    </w:p>
    <w:p w:rsidR="000222D3" w:rsidRPr="006516A3" w:rsidRDefault="000222D3" w:rsidP="008B630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регионах Беларуси и России начинается множество производственных и технологических цепочек по выпуску совместной продукции. Об этом Президент Беларуси Александр Лукашенко заявил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12 октября на пленарном заседании V Форума регионов Беларуси и России, который прошел в Могилеве.</w:t>
      </w:r>
    </w:p>
    <w:p w:rsidR="000222D3" w:rsidRPr="006516A3" w:rsidRDefault="004A691F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 каждом белорусском изделии, будь это трактор, большегрузный или легковой автомобиль, бытовой прибор, есть российский компонент,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констатировал Александр Лукашенко.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более 8 тыс. предприятий двух государств </w:t>
      </w:r>
      <w:proofErr w:type="gramStart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производственной кооперацией. В Беларуси около 3 тыс. организаций с российским уставным капиталом. В России зарегистрировано примерно 50 совместных производств, создано около 160 субъектов товаропроводящей сети с белорусским капиталом. Это сотни тысяч рабочих мест, что в нынешнее время является определенным достижением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22D3" w:rsidRPr="006516A3" w:rsidRDefault="004A691F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О взаимной заинтересованности в развитии межрегиональных связей свидетельствует высокая интенсивность обмена визитами делегаций различного уровня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 Президент.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Подписано около 80 договоров о сотрудничестве с 36 субъектами Российской Федерации. Это очень высокий результат, но важно наладить такой же темп сотрудничества и с другими субъектами Российской Федерации. Считаю, что у нас имеются все необходимые инструменты. В настоящее время почти с 60 регионами России созданы совместные рабочие группы и советы по деловому сотрудничеству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лава государства.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его словам, Форум регионов Беларуси и России стал хорошей традицией для президентов двух стран, руководителей регионов, представителей </w:t>
      </w:r>
      <w:proofErr w:type="gram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бизнес-сообщества</w:t>
      </w:r>
      <w:proofErr w:type="gram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экспертов, площадкой для обсуждения ключевых вопросов межгосударственных отношений.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Мы внимательно изучили, как на местном уровне реализуются наши общие планы в социальной политике, аграрной и промышленной сферах. Ознакомились с перспективными направлениями развития высоких технологий, инноваций и информационного общества. Сегодня нам необходимо проанализировать и определить те сферы, в которых межрегиональное взаимодействие могло бы оказать дополнительное положительное влияние на интеграционные процессы в рамках нашего союза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добавил белорусский лидер.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полностью: </w:t>
      </w:r>
      <w:hyperlink r:id="rId5" w:history="1">
        <w:r w:rsidRPr="006516A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http://www.belta.by/president/view/eto-sotni-tysjach-rabochih-mest-lukashenko-rasskazal-chem-vazhno-regionalnoe-sotrudnichestvo-s-rossiej-321390-2018/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222D3" w:rsidRPr="006516A3" w:rsidRDefault="000222D3" w:rsidP="008B630C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Справка.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Российской Федерации входят </w:t>
      </w:r>
      <w:hyperlink r:id="rId6" w:tooltip="Субъекты Российской Федерации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85 субъектов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46 из которых именуются </w:t>
      </w:r>
      <w:hyperlink r:id="rId7" w:tooltip="Область (Россия)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областями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22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Республика (Россия)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республиками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9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Край (Россия)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краями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3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hyperlink r:id="rId10" w:tooltip="Город федерального значения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городами федерального значения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4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Автономный округ (Россия)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автономными округами</w:t>
        </w:r>
      </w:hyperlink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и 1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hyperlink r:id="rId12" w:tooltip="Еврейская автономная область" w:history="1">
        <w:r w:rsidRPr="006516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автономной областью</w:t>
        </w:r>
      </w:hyperlink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. Всего в стране около 157 тысяч насел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нных пунктов.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Общая сумма подписанных на Форуме регионо</w:t>
      </w:r>
      <w:r w:rsidR="004A691F"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контрактов превысила </w:t>
      </w: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500 </w:t>
      </w:r>
      <w:proofErr w:type="gramStart"/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млн</w:t>
      </w:r>
      <w:proofErr w:type="gramEnd"/>
      <w:r w:rsidR="004A691F"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долл.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V Форуме регионов Беларуси и России подписано контрактов на сумму более 500 </w:t>
      </w:r>
      <w:proofErr w:type="gram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Такие данные в программе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Главный эфир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телеканале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Беларусь 1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привел Председатель Совета Республики Михаил </w:t>
      </w:r>
      <w:proofErr w:type="spell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Мясникович</w:t>
      </w:r>
      <w:proofErr w:type="spell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Республики затронул тему поставок белорусского продовольствия на российский рынок. Он напомнил, что в рамках форума состоялось подписание соглашения о балансах поставок продовольствия на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2019 г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было уделено н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емало внимания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переговорах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президентов Беларуси и России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в Сочи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222D3" w:rsidRPr="006516A3" w:rsidRDefault="004A691F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 только 2,5 </w:t>
      </w:r>
      <w:proofErr w:type="gramStart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долл</w:t>
      </w:r>
      <w:proofErr w:type="spellEnd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там заложен механизм разрешения спорных вопросов,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 спикер.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Иногда российские соответствующие службы принимают решение в одностороннем порядке... Заложен механизм, который позволяет совместно выяснять причины, если таковые имеются, не в ущерб деятельности хозяйствующих субъектов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Михаил </w:t>
      </w:r>
      <w:proofErr w:type="spell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Мясникович</w:t>
      </w:r>
      <w:proofErr w:type="spell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добавил, что следующий форум пройдет в России и, по предложению Президента Беларуси, будет посвящен молодежной тематике.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Лукашенко и Путин провели встречу в Могилеве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Президенты Беларуси и России Александр Лукашенко и Владимир Путин перед пленарным заседанием V Форума регионов провели двустороннюю встречу.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Как и договаривались, мы твердо выполняем запланированное в начале года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 белорусский лидер.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 Владимир Путин поблагодарил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лаву белорусского государства за приглашение, предметную организацию совместной работы на форуме. Он выразил уверенность, что мероприятия и результаты встреч на форуме будут очень полезными. Владимир Путин подчеркнул, что реализация договоренностей на высшем уровне может быть успешной только тогда, когда дополняется эффективной работой на региональном уровне.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Прямых и эффективно организованных контактов действительно очень много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 российский лидер. 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России также обратил внимание на благоустройство Могилева, назвав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красивым, и отметил в этом плане заслуги руководства города.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полностью: </w:t>
      </w:r>
      <w:hyperlink r:id="rId13" w:history="1">
        <w:r w:rsidRPr="006516A3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http://www.belta.by/president/view/lukashenko-i-putin-proveli-vstrechu-v-mogileve-321371-2018/</w:t>
        </w:r>
      </w:hyperlink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После завершения официальных мероприятий, связанных с их участием в V Форуме регионов, Александр Лукашенко и Владимир Путин уделили несколько часов неформальному общению.</w:t>
      </w:r>
    </w:p>
    <w:p w:rsidR="000222D3" w:rsidRPr="006516A3" w:rsidRDefault="000222D3" w:rsidP="008B630C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Глава белорусского государства пригласил российского лидера посетить свою малую родину в </w:t>
      </w:r>
      <w:proofErr w:type="spellStart"/>
      <w:r w:rsidRPr="006516A3">
        <w:rPr>
          <w:rFonts w:ascii="Times New Roman" w:hAnsi="Times New Roman"/>
          <w:color w:val="000000" w:themeColor="text1"/>
          <w:sz w:val="28"/>
          <w:szCs w:val="28"/>
        </w:rPr>
        <w:t>агрогородке</w:t>
      </w:r>
      <w:proofErr w:type="spellEnd"/>
      <w:r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Александрия Шкловского района. Александр Лукашенко и Владимир Путин осмотрели дом, где рос будущий белорусский Президент</w:t>
      </w:r>
      <w:r w:rsidR="00C80A3C" w:rsidRPr="006516A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 про</w:t>
      </w:r>
      <w:r w:rsidR="00C80A3C" w:rsidRPr="006516A3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6516A3">
        <w:rPr>
          <w:rFonts w:ascii="Times New Roman" w:hAnsi="Times New Roman"/>
          <w:color w:val="000000" w:themeColor="text1"/>
          <w:sz w:val="28"/>
          <w:szCs w:val="28"/>
        </w:rPr>
        <w:t>лись по деревне, полюбовались местными красотами.</w:t>
      </w:r>
    </w:p>
    <w:p w:rsidR="000222D3" w:rsidRPr="006516A3" w:rsidRDefault="000222D3" w:rsidP="008B630C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/>
          <w:color w:val="000000" w:themeColor="text1"/>
          <w:sz w:val="28"/>
          <w:szCs w:val="28"/>
        </w:rPr>
        <w:t>Побывали и на Трофимовой кринице, с которой Александра Лукашенко связывают не только теплые воспоминания из детства, но и семейная история: в свое время источник обустроил дед Президента</w:t>
      </w:r>
      <w:r w:rsidR="004A691F"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6516A3">
        <w:rPr>
          <w:rFonts w:ascii="Times New Roman" w:hAnsi="Times New Roman"/>
          <w:color w:val="000000" w:themeColor="text1"/>
          <w:sz w:val="28"/>
          <w:szCs w:val="28"/>
        </w:rPr>
        <w:t>плотник Трофим. По его имени люди и стали называть это место. И сам Глава государства приложил немалые усилия, чтобы сохранить и сделать это место еще краше.</w:t>
      </w:r>
    </w:p>
    <w:p w:rsidR="000222D3" w:rsidRPr="006516A3" w:rsidRDefault="000222D3" w:rsidP="008B630C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/>
          <w:color w:val="000000" w:themeColor="text1"/>
          <w:sz w:val="28"/>
          <w:szCs w:val="28"/>
        </w:rPr>
        <w:t>Специально для высокого гостя Президент провел экскурсию по облагороженной территории криницы. Вместе с Владимиром Путиным они выпили из родника кристально чистой воды, которая считается целебной.</w:t>
      </w:r>
    </w:p>
    <w:p w:rsidR="000222D3" w:rsidRPr="006516A3" w:rsidRDefault="000222D3" w:rsidP="008B630C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/>
          <w:color w:val="000000" w:themeColor="text1"/>
          <w:sz w:val="28"/>
          <w:szCs w:val="28"/>
        </w:rPr>
        <w:t>Особый антураж воспоминаниям и экскурсии по малой родине белорусского лидера придал и транспорт, на котором передвигались президенты. Вместо традиционного для глав государств авто представительского класса был выбран модернизированный автомобиль ГАЗ-69 60-х годов выпуска. Обошлись и без помощи водителя</w:t>
      </w:r>
      <w:r w:rsidR="00C80A3C" w:rsidRPr="006516A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4A691F"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6A3">
        <w:rPr>
          <w:rFonts w:ascii="Times New Roman" w:hAnsi="Times New Roman"/>
          <w:color w:val="000000" w:themeColor="text1"/>
          <w:sz w:val="28"/>
          <w:szCs w:val="28"/>
        </w:rPr>
        <w:t>Александр Лукашенко лично сел за руль.</w:t>
      </w:r>
    </w:p>
    <w:p w:rsidR="000222D3" w:rsidRPr="006516A3" w:rsidRDefault="000222D3" w:rsidP="008B630C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В исконно белорусском стиле были выдержаны и приготовленные для Владимира Путина угощения, которые подавались в родном доме Президента Беларуси. Блины и </w:t>
      </w:r>
      <w:proofErr w:type="spellStart"/>
      <w:r w:rsidRPr="006516A3">
        <w:rPr>
          <w:rFonts w:ascii="Times New Roman" w:hAnsi="Times New Roman"/>
          <w:color w:val="000000" w:themeColor="text1"/>
          <w:sz w:val="28"/>
          <w:szCs w:val="28"/>
        </w:rPr>
        <w:t>драники</w:t>
      </w:r>
      <w:proofErr w:type="spellEnd"/>
      <w:r w:rsidRPr="006516A3">
        <w:rPr>
          <w:rFonts w:ascii="Times New Roman" w:hAnsi="Times New Roman"/>
          <w:color w:val="000000" w:themeColor="text1"/>
          <w:sz w:val="28"/>
          <w:szCs w:val="28"/>
        </w:rPr>
        <w:t xml:space="preserve"> из печи пробовали с пылу с жару. Блюда белорусской кухни были и в меню осн</w:t>
      </w:r>
      <w:r w:rsidR="00C80A3C" w:rsidRPr="006516A3">
        <w:rPr>
          <w:rFonts w:ascii="Times New Roman" w:hAnsi="Times New Roman"/>
          <w:color w:val="000000" w:themeColor="text1"/>
          <w:sz w:val="28"/>
          <w:szCs w:val="28"/>
        </w:rPr>
        <w:t>овного обеда глав государств.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http://president.gov.by/ru/news_ru/view/vstrecha-s-prezidentom-rossii-vladimirom-putinym-19691/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Справка.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Указу Президента Республики Беларусь от 20 июня 2018 г. № 247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проведении Года малой родины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2018 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 2020 годы в нашей стране будут проведены под знаком Года малой родины в целях стимулирования социально-экономического развития регионов, формирования активной гражданской позиции у населения, сохранения историко-культурного и духовного наследия.</w:t>
      </w:r>
    </w:p>
    <w:p w:rsidR="000222D3" w:rsidRPr="006516A3" w:rsidRDefault="000222D3" w:rsidP="008B63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6516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Из выступления Президента </w:t>
      </w:r>
      <w:r w:rsidRPr="006516A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Республики Беларусь Александра Лукашенко 9 февраля 2018 года на торжественном чествовании передовиков агропромышленного комплекса страны:</w:t>
      </w:r>
    </w:p>
    <w:p w:rsidR="000222D3" w:rsidRPr="006516A3" w:rsidRDefault="00C80A3C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который вырос в деревне, среди полей, лесов и рек, знает, какой силой и энергией наполняет природа всех, кто с нею близок. Куда бы потом ни забросила судьба, он пронесет эту связь через всю свою жизнь. И Родина останется навсегда в его сердце. Потому что именно там мы сделали первый вздох, первые шаги, там сказали первое слово, там открыли для себя мир чувств и эмоций. И не важно </w:t>
      </w:r>
      <w:proofErr w:type="gramStart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каких</w:t>
      </w:r>
      <w:proofErr w:type="gramEnd"/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0222D3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радостных или печальных, важно, что они стали первым жизненным опытом. Поэтому он останется в памяти как самый яркий и будет возвращать нас в мыслях или снах к уголку, где родились и выросли.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эти размышления подвигли меня на принятие важного для нас с вами и всей страны решения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объявить этот год Годом малой родины. Она многолика. Для одних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родной город, улица в городе или небольшой дворик, или деревня, где прошли лучшие детские годы. Для других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кусочек дикой природы, который радовал глаз и дарил чувство наполненности и покоя. И для тех, кто уехал искать счастье в другие страны, малой родиной стала Беларусь. 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 время каждому не только вспомнить о своих корнях, о месте, где осталась частичка души, но и отдать долг этому клочку земли. 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хочется, чтобы помощь шла от сердца, стала собственной инициативой. Она может быть материальной, созидательной,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просветительской, творческой. Кто как может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и кто сколько может. Зависит от возможностей, фантазии и желания каждого. Настал момент проявить себя и вписать свое имя в историю малой родины.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живем в красивой, благоустроенной стране. У нас чистые, уютные города, ухоженные </w:t>
      </w:r>
      <w:proofErr w:type="spell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сельхозугодья</w:t>
      </w:r>
      <w:proofErr w:type="spell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бережем наше природное богатство. Государство много сделало в этом направлении и не остановится </w:t>
      </w:r>
      <w:proofErr w:type="gram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достигнутом. Но ведь нет предела совершенству, и всегда найдется, где применить собственные силы. Беларусь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общий дом, и в наших силах сделать его уютным и образцовым!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покажем, что мы истинные и рачительные хозяева своей земли. Нас много, и поэтому даже самый скромный вклад каждого сыграет свою роль, сделает страну еще краше. Личное участие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каждого 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процессе будет для наших детей и внуков примером настоящего патриотизма, когда слова подкрепляются конкретными делами и поступками. Это важнее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всяких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слов.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это, возможно, задача не одного года. Возможно, нескольких лет.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А лучше, если станет нормой нашей жизни. Родной земле тоже нужна энергия любви каждого жителя, его вера в свою страну и забота о ней.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Беларусь такая, какой мы ее видим, такая, какой мы ее создаем.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самое </w:t>
      </w:r>
      <w:proofErr w:type="gram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proofErr w:type="gram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91F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мы, такая и она, наша Беларусь. Чем больше людей успешных, уверенных в себе и своей стране, тем сильнее государство. Понимание этой связи надо передать, как ген, своим детям, </w:t>
      </w:r>
      <w:r w:rsidR="00C80A3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невозможно без воспитания гордости за свою страну, город, деревню, семью! Чтобы привить эти чувства, нам надо самим быть ответственными за слова, дела, поступки, за </w:t>
      </w:r>
      <w:proofErr w:type="gramStart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показать нашим детям, что, как бы ни сложилась их жизнь в будущем, у них есть дом, есть малая родина, где они всегда найдут утешение и почувствуют незримую поддержку этой земли.</w:t>
      </w:r>
    </w:p>
    <w:p w:rsidR="000222D3" w:rsidRPr="006516A3" w:rsidRDefault="000222D3" w:rsidP="008B63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смотреть в суть темы года глубже, то станет понятно: это не страна, а мы сами нуждаемся в том, чтобы сделать что-то доброе и полезное для своего родного края. Это нам важно почувствовать себя нужными, щедрыми</w:t>
      </w:r>
      <w:r w:rsidR="00675E2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совершая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красивы</w:t>
      </w:r>
      <w:r w:rsidR="00675E2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, бескорыс</w:t>
      </w:r>
      <w:r w:rsidR="00675E2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675E2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дела, осознать себя хозяевами собственной жизни, самодостаточными людьми, которые не только искренне радуются успехам своей страны, но и чувствуют к ним личную причастность</w:t>
      </w:r>
      <w:r w:rsidR="00675E2C"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16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222D3" w:rsidRPr="006516A3" w:rsidSect="003B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85"/>
    <w:rsid w:val="000222D3"/>
    <w:rsid w:val="001839C9"/>
    <w:rsid w:val="002104AA"/>
    <w:rsid w:val="00261A20"/>
    <w:rsid w:val="002D6841"/>
    <w:rsid w:val="003B4715"/>
    <w:rsid w:val="004A691F"/>
    <w:rsid w:val="004B16D4"/>
    <w:rsid w:val="005E6F47"/>
    <w:rsid w:val="00620308"/>
    <w:rsid w:val="006516A3"/>
    <w:rsid w:val="00675E2C"/>
    <w:rsid w:val="008400FB"/>
    <w:rsid w:val="008B630C"/>
    <w:rsid w:val="0092551E"/>
    <w:rsid w:val="00985773"/>
    <w:rsid w:val="009A5640"/>
    <w:rsid w:val="00AA3DB2"/>
    <w:rsid w:val="00B71495"/>
    <w:rsid w:val="00C65A7F"/>
    <w:rsid w:val="00C80A3C"/>
    <w:rsid w:val="00E86B54"/>
    <w:rsid w:val="00F1655A"/>
    <w:rsid w:val="00FB7145"/>
    <w:rsid w:val="00FD2585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5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B1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B71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B71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145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uiPriority w:val="99"/>
    <w:rsid w:val="00F1655A"/>
    <w:pPr>
      <w:spacing w:before="240" w:after="240" w:line="240" w:lineRule="auto"/>
      <w:ind w:right="2268"/>
    </w:pPr>
    <w:rPr>
      <w:rFonts w:cs="Times New Roman"/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preamble">
    <w:name w:val="preamble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F1655A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ame">
    <w:name w:val="name"/>
    <w:basedOn w:val="a0"/>
    <w:uiPriority w:val="99"/>
    <w:rsid w:val="00F1655A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F1655A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F1655A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F1655A"/>
    <w:rPr>
      <w:rFonts w:ascii="Times New Roman" w:hAnsi="Times New Roman" w:cs="Times New Roman"/>
    </w:rPr>
  </w:style>
  <w:style w:type="character" w:customStyle="1" w:styleId="razr">
    <w:name w:val="razr"/>
    <w:basedOn w:val="a0"/>
    <w:uiPriority w:val="99"/>
    <w:rsid w:val="00F1655A"/>
    <w:rPr>
      <w:rFonts w:ascii="Times New Roman" w:hAnsi="Times New Roman" w:cs="Times New Roman"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5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B1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B71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B71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145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uiPriority w:val="99"/>
    <w:rsid w:val="00F1655A"/>
    <w:pPr>
      <w:spacing w:before="240" w:after="240" w:line="240" w:lineRule="auto"/>
      <w:ind w:right="2268"/>
    </w:pPr>
    <w:rPr>
      <w:rFonts w:cs="Times New Roman"/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preamble">
    <w:name w:val="preamble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F1655A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F1655A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ame">
    <w:name w:val="name"/>
    <w:basedOn w:val="a0"/>
    <w:uiPriority w:val="99"/>
    <w:rsid w:val="00F1655A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F1655A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F1655A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F1655A"/>
    <w:rPr>
      <w:rFonts w:ascii="Times New Roman" w:hAnsi="Times New Roman" w:cs="Times New Roman"/>
    </w:rPr>
  </w:style>
  <w:style w:type="character" w:customStyle="1" w:styleId="razr">
    <w:name w:val="razr"/>
    <w:basedOn w:val="a0"/>
    <w:uiPriority w:val="99"/>
    <w:rsid w:val="00F1655A"/>
    <w:rPr>
      <w:rFonts w:ascii="Times New Roman" w:hAnsi="Times New Roman" w:cs="Times New Roman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0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single" w:sz="4" w:space="4" w:color="C8C8C8"/>
                        <w:bottom w:val="single" w:sz="4" w:space="0" w:color="C8C8C8"/>
                        <w:right w:val="none" w:sz="0" w:space="0" w:color="auto"/>
                      </w:divBdr>
                      <w:divsChild>
                        <w:div w:id="2280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55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1%D0%BF%D1%83%D0%B1%D0%BB%D0%B8%D0%BA%D0%B0_(%D0%A0%D0%BE%D1%81%D1%81%D0%B8%D1%8F)" TargetMode="External"/><Relationship Id="rId13" Type="http://schemas.openxmlformats.org/officeDocument/2006/relationships/hyperlink" Target="http://www.belta.by/president/view/lukashenko-i-putin-proveli-vstrechu-v-mogileve-321371-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0%BB%D0%B0%D1%81%D1%82%D1%8C_(%D0%A0%D0%BE%D1%81%D1%81%D0%B8%D1%8F)" TargetMode="External"/><Relationship Id="rId12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3%D0%B1%D1%8A%D0%B5%D0%BA%D1%82%D1%8B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0%D0%B2%D1%82%D0%BE%D0%BD%D0%BE%D0%BC%D0%BD%D1%8B%D0%B9_%D0%BE%D0%BA%D1%80%D1%83%D0%B3_(%D0%A0%D0%BE%D1%81%D1%81%D0%B8%D1%8F)" TargetMode="External"/><Relationship Id="rId5" Type="http://schemas.openxmlformats.org/officeDocument/2006/relationships/hyperlink" Target="http://www.belta.by/president/view/eto-sotni-tysjach-rabochih-mest-lukashenko-rasskazal-chem-vazhno-regionalnoe-sotrudnichestvo-s-rossiej-321390-201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0%B9_(%D0%A0%D0%BE%D1%81%D1%81%D0%B8%D1%8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Десятник Наталия Вячеславовна</dc:creator>
  <cp:lastModifiedBy>Школа13</cp:lastModifiedBy>
  <cp:revision>2</cp:revision>
  <cp:lastPrinted>2018-10-19T07:41:00Z</cp:lastPrinted>
  <dcterms:created xsi:type="dcterms:W3CDTF">2018-11-23T07:51:00Z</dcterms:created>
  <dcterms:modified xsi:type="dcterms:W3CDTF">2018-11-23T07:51:00Z</dcterms:modified>
</cp:coreProperties>
</file>