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685"/>
        <w:gridCol w:w="3062"/>
      </w:tblGrid>
      <w:tr w:rsidR="00D4101F" w:rsidTr="006C10D9">
        <w:trPr>
          <w:trHeight w:val="833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72" w:lineRule="exact"/>
              <w:ind w:left="177" w:right="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D4101F" w:rsidRDefault="00D4101F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  <w:p w:rsidR="00D4101F" w:rsidRDefault="0061081F">
            <w:pPr>
              <w:pStyle w:val="TableParagraph"/>
              <w:spacing w:line="266" w:lineRule="exact"/>
              <w:ind w:left="100" w:right="0"/>
              <w:jc w:val="lef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/п.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before="269" w:line="240" w:lineRule="auto"/>
              <w:ind w:left="28" w:right="9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отчество </w:t>
            </w:r>
            <w:proofErr w:type="gramStart"/>
            <w:r>
              <w:rPr>
                <w:spacing w:val="-2"/>
                <w:sz w:val="24"/>
              </w:rPr>
              <w:t>награжденного</w:t>
            </w:r>
            <w:proofErr w:type="gramEnd"/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before="269" w:line="240" w:lineRule="auto"/>
              <w:ind w:right="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медали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Фурс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1989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3" w:lineRule="exact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3" w:lineRule="exact"/>
              <w:ind w:left="28" w:right="7"/>
              <w:rPr>
                <w:sz w:val="24"/>
              </w:rPr>
            </w:pPr>
            <w:r>
              <w:rPr>
                <w:sz w:val="24"/>
              </w:rPr>
              <w:t>Ушаков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Евгеньевич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1989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r>
              <w:rPr>
                <w:sz w:val="24"/>
              </w:rPr>
              <w:t>Гурченко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Анатольевич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1990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Конышева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Лупушкина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Мэлесовна</w:t>
            </w:r>
            <w:proofErr w:type="spellEnd"/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1991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2" w:lineRule="exact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2" w:lineRule="exact"/>
              <w:ind w:left="28" w:right="0"/>
              <w:rPr>
                <w:sz w:val="24"/>
              </w:rPr>
            </w:pPr>
            <w:r>
              <w:rPr>
                <w:sz w:val="24"/>
              </w:rPr>
              <w:t>Кожух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1992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Гвоздюкевич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1993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3"/>
              <w:rPr>
                <w:sz w:val="24"/>
              </w:rPr>
            </w:pPr>
            <w:r>
              <w:rPr>
                <w:sz w:val="24"/>
              </w:rPr>
              <w:t>Короленко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1994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Селезнёва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1994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2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2" w:lineRule="exact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Боголева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Аришкова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1997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z w:val="24"/>
              </w:rPr>
              <w:t>Игнатович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Фёдоровна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1998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8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8" w:lineRule="exact"/>
              <w:ind w:left="28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Гирдюк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2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2" w:lineRule="exact"/>
              <w:ind w:left="28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Губернатёнок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Сурвилова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1999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r>
              <w:rPr>
                <w:sz w:val="24"/>
              </w:rPr>
              <w:t>Кукушкина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z w:val="24"/>
              </w:rPr>
              <w:t>Гвоздева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3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3" w:lineRule="exact"/>
              <w:ind w:left="28" w:right="3"/>
              <w:rPr>
                <w:sz w:val="24"/>
              </w:rPr>
            </w:pPr>
            <w:r>
              <w:rPr>
                <w:sz w:val="24"/>
              </w:rPr>
              <w:t>Адамович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Витковская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Гирдюк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2"/>
                <w:sz w:val="24"/>
              </w:rPr>
              <w:t xml:space="preserve"> Васильевна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Прашкович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Николаевна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2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2" w:lineRule="exact"/>
              <w:ind w:left="28" w:right="7"/>
              <w:rPr>
                <w:sz w:val="24"/>
              </w:rPr>
            </w:pPr>
            <w:r>
              <w:rPr>
                <w:sz w:val="24"/>
              </w:rPr>
              <w:t>Фомин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Вячеславович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2003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Ануфриенко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2"/>
                <w:sz w:val="24"/>
              </w:rPr>
              <w:t xml:space="preserve"> Валентинович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8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Горбонос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Казинский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2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2" w:lineRule="exact"/>
              <w:ind w:left="28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Кульманова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Владимировна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1"/>
              <w:rPr>
                <w:sz w:val="24"/>
              </w:rPr>
            </w:pPr>
            <w:r>
              <w:rPr>
                <w:sz w:val="24"/>
              </w:rPr>
              <w:t>Лебедева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Ивановна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2006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r>
              <w:rPr>
                <w:sz w:val="24"/>
              </w:rPr>
              <w:t>Быкова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8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8" w:lineRule="exact"/>
              <w:ind w:left="28" w:right="7"/>
              <w:rPr>
                <w:sz w:val="24"/>
              </w:rPr>
            </w:pPr>
            <w:r>
              <w:rPr>
                <w:sz w:val="24"/>
              </w:rPr>
              <w:t>Кукушкин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2009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3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3" w:lineRule="exact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Каськович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r>
              <w:rPr>
                <w:sz w:val="24"/>
              </w:rPr>
              <w:t>Климентьева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2010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Парфененко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2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2" w:lineRule="exact"/>
              <w:ind w:left="28" w:right="7"/>
              <w:rPr>
                <w:sz w:val="24"/>
              </w:rPr>
            </w:pPr>
            <w:r>
              <w:rPr>
                <w:sz w:val="24"/>
              </w:rPr>
              <w:t>Юхно Дмитрий</w:t>
            </w:r>
            <w:r>
              <w:rPr>
                <w:spacing w:val="-2"/>
                <w:sz w:val="24"/>
              </w:rPr>
              <w:t xml:space="preserve"> Сергеевич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8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Шарипо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Демидёнок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Станиславовна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z w:val="24"/>
              </w:rPr>
              <w:t>Куроедов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Русланович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</w:tr>
      <w:tr w:rsidR="00D4101F" w:rsidTr="006C10D9">
        <w:trPr>
          <w:trHeight w:val="272"/>
        </w:trPr>
        <w:tc>
          <w:tcPr>
            <w:tcW w:w="598" w:type="dxa"/>
          </w:tcPr>
          <w:p w:rsidR="00D4101F" w:rsidRDefault="0061081F">
            <w:pPr>
              <w:pStyle w:val="TableParagraph"/>
              <w:spacing w:line="252" w:lineRule="exact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Малахов Павел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Николаевич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</w:tr>
      <w:tr w:rsidR="00D4101F" w:rsidTr="006C10D9">
        <w:trPr>
          <w:trHeight w:val="276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Бутук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Олеговна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</w:tr>
      <w:tr w:rsidR="00D4101F" w:rsidTr="006C10D9">
        <w:trPr>
          <w:trHeight w:val="277"/>
        </w:trPr>
        <w:tc>
          <w:tcPr>
            <w:tcW w:w="598" w:type="dxa"/>
          </w:tcPr>
          <w:p w:rsidR="00D4101F" w:rsidRDefault="0061081F">
            <w:pPr>
              <w:pStyle w:val="TableParagraph"/>
              <w:ind w:left="22" w:right="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685" w:type="dxa"/>
          </w:tcPr>
          <w:p w:rsidR="00D4101F" w:rsidRDefault="0061081F">
            <w:pPr>
              <w:pStyle w:val="TableParagraph"/>
              <w:ind w:left="28" w:right="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>уроедов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Русланович</w:t>
            </w:r>
          </w:p>
        </w:tc>
        <w:tc>
          <w:tcPr>
            <w:tcW w:w="3062" w:type="dxa"/>
          </w:tcPr>
          <w:p w:rsidR="00D4101F" w:rsidRDefault="0061081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6C10D9" w:rsidTr="006C10D9">
        <w:trPr>
          <w:trHeight w:val="277"/>
        </w:trPr>
        <w:tc>
          <w:tcPr>
            <w:tcW w:w="598" w:type="dxa"/>
          </w:tcPr>
          <w:p w:rsidR="006C10D9" w:rsidRDefault="006C10D9">
            <w:pPr>
              <w:pStyle w:val="TableParagraph"/>
              <w:ind w:left="22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685" w:type="dxa"/>
          </w:tcPr>
          <w:p w:rsidR="006C10D9" w:rsidRDefault="006C10D9">
            <w:pPr>
              <w:pStyle w:val="TableParagraph"/>
              <w:ind w:left="28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Солодкий</w:t>
            </w:r>
            <w:proofErr w:type="spellEnd"/>
            <w:r>
              <w:rPr>
                <w:sz w:val="24"/>
              </w:rPr>
              <w:t xml:space="preserve"> Даниил</w:t>
            </w:r>
          </w:p>
        </w:tc>
        <w:tc>
          <w:tcPr>
            <w:tcW w:w="3062" w:type="dxa"/>
          </w:tcPr>
          <w:p w:rsidR="006C10D9" w:rsidRDefault="006C10D9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6C10D9" w:rsidTr="006C10D9">
        <w:trPr>
          <w:trHeight w:val="277"/>
        </w:trPr>
        <w:tc>
          <w:tcPr>
            <w:tcW w:w="598" w:type="dxa"/>
          </w:tcPr>
          <w:p w:rsidR="006C10D9" w:rsidRDefault="006C10D9">
            <w:pPr>
              <w:pStyle w:val="TableParagraph"/>
              <w:ind w:left="22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685" w:type="dxa"/>
          </w:tcPr>
          <w:p w:rsidR="006C10D9" w:rsidRDefault="006C10D9">
            <w:pPr>
              <w:pStyle w:val="TableParagraph"/>
              <w:ind w:left="28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Велёнда</w:t>
            </w:r>
            <w:proofErr w:type="spellEnd"/>
            <w:r>
              <w:rPr>
                <w:sz w:val="24"/>
              </w:rPr>
              <w:t xml:space="preserve"> Вадим</w:t>
            </w:r>
          </w:p>
        </w:tc>
        <w:tc>
          <w:tcPr>
            <w:tcW w:w="3062" w:type="dxa"/>
          </w:tcPr>
          <w:p w:rsidR="006C10D9" w:rsidRDefault="006C10D9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2024</w:t>
            </w:r>
            <w:bookmarkStart w:id="0" w:name="_GoBack"/>
            <w:bookmarkEnd w:id="0"/>
          </w:p>
        </w:tc>
      </w:tr>
    </w:tbl>
    <w:p w:rsidR="0061081F" w:rsidRDefault="0061081F"/>
    <w:sectPr w:rsidR="0061081F">
      <w:type w:val="continuous"/>
      <w:pgSz w:w="11910" w:h="16840"/>
      <w:pgMar w:top="110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01F"/>
    <w:rsid w:val="00540E6E"/>
    <w:rsid w:val="0061081F"/>
    <w:rsid w:val="006C10D9"/>
    <w:rsid w:val="00D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27" w:right="2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27" w:right="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школа №11</dc:creator>
  <cp:lastModifiedBy>LenovoB50-70</cp:lastModifiedBy>
  <cp:revision>2</cp:revision>
  <dcterms:created xsi:type="dcterms:W3CDTF">2024-11-15T05:16:00Z</dcterms:created>
  <dcterms:modified xsi:type="dcterms:W3CDTF">2024-11-15T05:16:00Z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