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EA" w:rsidRDefault="006D1BEA" w:rsidP="008A271C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1BEA" w:rsidRDefault="006D1BEA" w:rsidP="008A271C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D7345" w:rsidTr="001D7345">
        <w:tc>
          <w:tcPr>
            <w:tcW w:w="4785" w:type="dxa"/>
          </w:tcPr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образование «Средняя школа № 11 </w:t>
            </w: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Лиды»</w:t>
            </w: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(СШ № 11 г. Лиды)</w:t>
            </w:r>
          </w:p>
          <w:p w:rsidR="001D7345" w:rsidRDefault="001D73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№ _______</w:t>
            </w: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D7345" w:rsidRPr="001D7345" w:rsidRDefault="001D7345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YANDEX_4"/>
            <w:bookmarkStart w:id="1" w:name="YANDEX_3"/>
            <w:bookmarkStart w:id="2" w:name="YANDEX_2"/>
            <w:bookmarkStart w:id="3" w:name="YANDEX_1"/>
            <w:bookmarkEnd w:id="0"/>
            <w:bookmarkEnd w:id="1"/>
            <w:bookmarkEnd w:id="2"/>
            <w:bookmarkEnd w:id="3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СШ № № 11 г. Лиды</w:t>
            </w: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 ________________</w:t>
            </w:r>
          </w:p>
          <w:p w:rsidR="001D7345" w:rsidRDefault="001D73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1D7345" w:rsidRDefault="001D7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«____»______________20__ г.</w:t>
            </w:r>
          </w:p>
          <w:p w:rsidR="001D7345" w:rsidRDefault="001D734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BEA" w:rsidRDefault="006D1BEA" w:rsidP="008A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Default="006D1BEA" w:rsidP="008A271C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D1BEA" w:rsidRDefault="006D1BEA" w:rsidP="008A271C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D1BEA" w:rsidRDefault="006D1BEA" w:rsidP="008A271C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создается в целях осуществления контроля организации питания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обу</w:t>
      </w:r>
      <w:r w:rsidRPr="004F5CA1">
        <w:rPr>
          <w:rFonts w:ascii="Times New Roman" w:hAnsi="Times New Roman" w:cs="Times New Roman"/>
          <w:sz w:val="28"/>
          <w:szCs w:val="28"/>
        </w:rPr>
        <w:t>ча</w:t>
      </w:r>
      <w:r w:rsidR="00D8052A" w:rsidRPr="004F5CA1">
        <w:rPr>
          <w:rFonts w:ascii="Times New Roman" w:hAnsi="Times New Roman" w:cs="Times New Roman"/>
          <w:sz w:val="28"/>
          <w:szCs w:val="28"/>
        </w:rPr>
        <w:t>ю</w:t>
      </w:r>
      <w:r w:rsidRPr="004F5CA1">
        <w:rPr>
          <w:rFonts w:ascii="Times New Roman" w:hAnsi="Times New Roman" w:cs="Times New Roman"/>
          <w:sz w:val="28"/>
          <w:szCs w:val="28"/>
        </w:rPr>
        <w:t xml:space="preserve">щихся, качества и </w:t>
      </w:r>
      <w:r w:rsidR="00D8052A" w:rsidRPr="004F5CA1">
        <w:rPr>
          <w:rFonts w:ascii="Times New Roman" w:hAnsi="Times New Roman" w:cs="Times New Roman"/>
          <w:sz w:val="28"/>
          <w:szCs w:val="28"/>
        </w:rPr>
        <w:t>безопасности,</w:t>
      </w:r>
      <w:r w:rsidRPr="004F5CA1">
        <w:rPr>
          <w:rFonts w:ascii="Times New Roman" w:hAnsi="Times New Roman" w:cs="Times New Roman"/>
          <w:sz w:val="28"/>
          <w:szCs w:val="28"/>
        </w:rPr>
        <w:t xml:space="preserve"> поступающих на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объект общественного питания (далее – объект питания)</w:t>
      </w:r>
      <w:r w:rsidRPr="004F5CA1">
        <w:rPr>
          <w:rFonts w:ascii="Times New Roman" w:hAnsi="Times New Roman" w:cs="Times New Roman"/>
          <w:sz w:val="28"/>
          <w:szCs w:val="28"/>
        </w:rPr>
        <w:t xml:space="preserve"> пищевых продуктов и соблюдения санитарно-эпидемиологических требований при приготовлении и раздаче пищи в государственном учреждении образования «</w:t>
      </w:r>
      <w:r w:rsidR="001D7345">
        <w:rPr>
          <w:rFonts w:ascii="Times New Roman" w:hAnsi="Times New Roman" w:cs="Times New Roman"/>
          <w:sz w:val="28"/>
          <w:szCs w:val="28"/>
        </w:rPr>
        <w:t>Средняя школа №11 г. Лиды</w:t>
      </w:r>
      <w:r w:rsidR="00363323" w:rsidRPr="004F5CA1">
        <w:rPr>
          <w:rFonts w:ascii="Times New Roman" w:hAnsi="Times New Roman" w:cs="Times New Roman"/>
          <w:sz w:val="28"/>
          <w:szCs w:val="28"/>
        </w:rPr>
        <w:t>»</w:t>
      </w:r>
      <w:r w:rsidRPr="004F5CA1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6D1BEA" w:rsidRPr="004F5CA1" w:rsidRDefault="00244DDB" w:rsidP="004F5CA1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1.2</w:t>
      </w:r>
      <w:r w:rsidR="006D1BEA" w:rsidRPr="004F5C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D1BEA"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6D1BEA" w:rsidRPr="004F5CA1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Санитарными нормами и правилами «Требования для учреждений общего среднего образования», утвержденными постановлением Министерства здравоохранения Республики Беларусь от 27.12.2012 № 206 (далее </w:t>
      </w:r>
      <w:r w:rsidR="00363323" w:rsidRPr="004F5CA1">
        <w:rPr>
          <w:rFonts w:ascii="Times New Roman" w:hAnsi="Times New Roman" w:cs="Times New Roman"/>
          <w:sz w:val="28"/>
          <w:szCs w:val="28"/>
        </w:rPr>
        <w:t>- Санитарные нормы и правила),</w:t>
      </w:r>
      <w:r w:rsidR="004F5CA1" w:rsidRPr="004F5CA1">
        <w:rPr>
          <w:rFonts w:ascii="Times New Roman" w:hAnsi="Times New Roman" w:cs="Times New Roman"/>
          <w:sz w:val="28"/>
          <w:szCs w:val="28"/>
        </w:rPr>
        <w:t xml:space="preserve"> </w:t>
      </w:r>
      <w:r w:rsidR="004F5CA1" w:rsidRPr="004F5CA1">
        <w:rPr>
          <w:rFonts w:ascii="Times New Roman" w:hAnsi="Times New Roman"/>
          <w:sz w:val="28"/>
          <w:szCs w:val="28"/>
        </w:rPr>
        <w:t>Специфическими</w:t>
      </w:r>
      <w:r w:rsidR="004F5CA1" w:rsidRPr="004F5CA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содержанию и эксплуатации </w:t>
      </w:r>
      <w:r w:rsidR="004F5CA1" w:rsidRPr="004F5CA1">
        <w:rPr>
          <w:rFonts w:ascii="Times New Roman" w:hAnsi="Times New Roman"/>
          <w:sz w:val="28"/>
          <w:szCs w:val="28"/>
        </w:rPr>
        <w:t xml:space="preserve">учреждений образования утвержденными Постановление Совета Министров Республики Беларусь от </w:t>
      </w:r>
      <w:r w:rsidR="008921DF">
        <w:rPr>
          <w:rFonts w:ascii="Times New Roman" w:hAnsi="Times New Roman" w:cs="Times New Roman"/>
          <w:sz w:val="28"/>
          <w:szCs w:val="28"/>
        </w:rPr>
        <w:t xml:space="preserve">07.08.2019 </w:t>
      </w:r>
      <w:r w:rsidR="004F5CA1" w:rsidRPr="004F5CA1">
        <w:rPr>
          <w:rFonts w:ascii="Times New Roman" w:hAnsi="Times New Roman" w:cs="Times New Roman"/>
          <w:sz w:val="28"/>
          <w:szCs w:val="28"/>
        </w:rPr>
        <w:t xml:space="preserve">№ 525, </w:t>
      </w:r>
      <w:r w:rsidR="006D1BEA" w:rsidRPr="004F5CA1">
        <w:rPr>
          <w:rFonts w:ascii="Times New Roman" w:hAnsi="Times New Roman" w:cs="Times New Roman"/>
          <w:sz w:val="28"/>
          <w:szCs w:val="28"/>
        </w:rPr>
        <w:t>действующими сборником технологических карт блюд и изделий для питания учащихся учреждений, обеспечивающих</w:t>
      </w:r>
      <w:proofErr w:type="gramEnd"/>
      <w:r w:rsidR="006D1BEA" w:rsidRPr="004F5CA1">
        <w:rPr>
          <w:rFonts w:ascii="Times New Roman" w:hAnsi="Times New Roman" w:cs="Times New Roman"/>
          <w:sz w:val="28"/>
          <w:szCs w:val="28"/>
        </w:rPr>
        <w:t xml:space="preserve"> получение общего среднего и профессионально-технического образования, технологическими картами на приготавливаемые в учреждении кулинарные изделия, программой производственного контроля.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2. ПОРЯДОК СОЗДАНИЯ БРАКЕРАЖНОЙ КОМИССИИ</w:t>
      </w: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создается на основании приказа </w:t>
      </w:r>
      <w:r w:rsidR="002F4BEF">
        <w:rPr>
          <w:rFonts w:ascii="Times New Roman" w:hAnsi="Times New Roman" w:cs="Times New Roman"/>
          <w:sz w:val="28"/>
          <w:szCs w:val="28"/>
        </w:rPr>
        <w:t>руководителя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2.</w:t>
      </w:r>
      <w:r w:rsidR="00FC07F4" w:rsidRPr="004F5CA1">
        <w:rPr>
          <w:rFonts w:ascii="Times New Roman" w:hAnsi="Times New Roman" w:cs="Times New Roman"/>
          <w:sz w:val="28"/>
          <w:szCs w:val="28"/>
        </w:rPr>
        <w:t>2</w:t>
      </w:r>
      <w:r w:rsidR="00D87553">
        <w:rPr>
          <w:rFonts w:ascii="Times New Roman" w:hAnsi="Times New Roman" w:cs="Times New Roman"/>
          <w:sz w:val="28"/>
          <w:szCs w:val="28"/>
        </w:rPr>
        <w:t>.</w:t>
      </w:r>
      <w:r w:rsidR="00FC07F4" w:rsidRPr="004F5CA1">
        <w:rPr>
          <w:rFonts w:ascii="Times New Roman" w:hAnsi="Times New Roman" w:cs="Times New Roman"/>
          <w:sz w:val="28"/>
          <w:szCs w:val="28"/>
        </w:rPr>
        <w:t xml:space="preserve"> </w:t>
      </w:r>
      <w:r w:rsidR="00D87553">
        <w:rPr>
          <w:rFonts w:ascii="Times New Roman" w:hAnsi="Times New Roman" w:cs="Times New Roman"/>
          <w:sz w:val="28"/>
          <w:szCs w:val="28"/>
        </w:rPr>
        <w:t xml:space="preserve">Для проведения бракеража создается </w:t>
      </w:r>
      <w:proofErr w:type="spellStart"/>
      <w:r w:rsidR="00D87553">
        <w:rPr>
          <w:rFonts w:ascii="Times New Roman" w:hAnsi="Times New Roman" w:cs="Times New Roman"/>
          <w:sz w:val="28"/>
          <w:szCs w:val="28"/>
        </w:rPr>
        <w:t>б</w:t>
      </w:r>
      <w:r w:rsidRPr="004F5CA1">
        <w:rPr>
          <w:rFonts w:ascii="Times New Roman" w:hAnsi="Times New Roman" w:cs="Times New Roman"/>
          <w:sz w:val="28"/>
          <w:szCs w:val="28"/>
        </w:rPr>
        <w:t>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87553">
        <w:rPr>
          <w:rFonts w:ascii="Times New Roman" w:hAnsi="Times New Roman" w:cs="Times New Roman"/>
          <w:sz w:val="28"/>
          <w:szCs w:val="28"/>
        </w:rPr>
        <w:t>в составе не менее 3</w:t>
      </w:r>
      <w:r w:rsidR="00FC07F4" w:rsidRPr="004F5C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F5CA1">
        <w:rPr>
          <w:rFonts w:ascii="Times New Roman" w:hAnsi="Times New Roman" w:cs="Times New Roman"/>
          <w:sz w:val="28"/>
          <w:szCs w:val="28"/>
        </w:rPr>
        <w:t>. В состав комиссии входят представитель администрации учреж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дения – председатель комиссии, </w:t>
      </w:r>
      <w:r w:rsidRPr="004F5CA1">
        <w:rPr>
          <w:rFonts w:ascii="Times New Roman" w:hAnsi="Times New Roman" w:cs="Times New Roman"/>
          <w:sz w:val="28"/>
          <w:szCs w:val="28"/>
        </w:rPr>
        <w:t xml:space="preserve">заведующий производством или повар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объекта питания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</w:t>
      </w:r>
      <w:r w:rsidR="00244DDB" w:rsidRPr="004F5CA1">
        <w:rPr>
          <w:rFonts w:ascii="Times New Roman" w:hAnsi="Times New Roman" w:cs="Times New Roman"/>
          <w:sz w:val="28"/>
          <w:szCs w:val="28"/>
        </w:rPr>
        <w:t>реждения, медицинский работник</w:t>
      </w:r>
      <w:r w:rsidR="00D026D5" w:rsidRPr="004F5CA1">
        <w:rPr>
          <w:rFonts w:ascii="Times New Roman" w:hAnsi="Times New Roman" w:cs="Times New Roman"/>
          <w:sz w:val="28"/>
          <w:szCs w:val="28"/>
        </w:rPr>
        <w:t>, педагогический работник</w:t>
      </w:r>
      <w:r w:rsidRPr="004F5C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BEA" w:rsidRPr="004F5CA1" w:rsidRDefault="006D1BEA" w:rsidP="008A271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F5CA1">
        <w:rPr>
          <w:sz w:val="28"/>
          <w:szCs w:val="28"/>
        </w:rPr>
        <w:lastRenderedPageBreak/>
        <w:t xml:space="preserve">2.3. </w:t>
      </w:r>
      <w:r w:rsidRPr="004F5CA1">
        <w:rPr>
          <w:color w:val="111111"/>
          <w:sz w:val="28"/>
          <w:szCs w:val="28"/>
        </w:rPr>
        <w:t>Состав комиссии обновляется ежегодно на 01 сентября.</w:t>
      </w:r>
    </w:p>
    <w:p w:rsidR="006D1BEA" w:rsidRPr="004F5CA1" w:rsidRDefault="006D1BEA" w:rsidP="008A27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5CA1">
        <w:rPr>
          <w:color w:val="111111"/>
          <w:sz w:val="28"/>
          <w:szCs w:val="28"/>
        </w:rPr>
        <w:t xml:space="preserve">2.4. При отсутствии членов </w:t>
      </w:r>
      <w:proofErr w:type="spellStart"/>
      <w:r w:rsidRPr="004F5CA1">
        <w:rPr>
          <w:color w:val="111111"/>
          <w:sz w:val="28"/>
          <w:szCs w:val="28"/>
        </w:rPr>
        <w:t>бракеражной</w:t>
      </w:r>
      <w:proofErr w:type="spellEnd"/>
      <w:r w:rsidRPr="004F5CA1">
        <w:rPr>
          <w:color w:val="111111"/>
          <w:sz w:val="28"/>
          <w:szCs w:val="28"/>
        </w:rPr>
        <w:t xml:space="preserve"> комиссии обязанности выполняют лица, их заменяющие, если иное не определено приказом </w:t>
      </w:r>
      <w:r w:rsidR="002F4BEF">
        <w:rPr>
          <w:color w:val="111111"/>
          <w:sz w:val="28"/>
          <w:szCs w:val="28"/>
        </w:rPr>
        <w:t>руководителя</w:t>
      </w:r>
      <w:r w:rsidRPr="004F5CA1">
        <w:rPr>
          <w:color w:val="111111"/>
          <w:sz w:val="28"/>
          <w:szCs w:val="28"/>
        </w:rPr>
        <w:t xml:space="preserve"> учреждения.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 ПОЛНОМОЧИЯ БРАКЕРАЖНОЙ КОМИССИИ</w:t>
      </w: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ежедневно проверяет качество готовой пищи в соответствии с Правилами бракеража пищи (Приложение 1 к настоящему положению) с регистрацией результатов бракеража в Журнале по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качеством готовой пищи (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244DDB" w:rsidRPr="004F5CA1">
        <w:rPr>
          <w:rFonts w:ascii="Times New Roman" w:hAnsi="Times New Roman" w:cs="Times New Roman"/>
          <w:sz w:val="28"/>
          <w:szCs w:val="28"/>
        </w:rPr>
        <w:t xml:space="preserve"> журнале</w:t>
      </w:r>
      <w:r w:rsidRPr="004F5CA1">
        <w:rPr>
          <w:rFonts w:ascii="Times New Roman" w:hAnsi="Times New Roman" w:cs="Times New Roman"/>
          <w:sz w:val="28"/>
          <w:szCs w:val="28"/>
        </w:rPr>
        <w:t xml:space="preserve">) </w:t>
      </w:r>
      <w:r w:rsidRPr="004F5CA1">
        <w:rPr>
          <w:rFonts w:ascii="Times New Roman" w:hAnsi="Times New Roman" w:cs="Times New Roman"/>
          <w:color w:val="auto"/>
          <w:sz w:val="28"/>
          <w:szCs w:val="28"/>
        </w:rPr>
        <w:t>по форме приложения 12 к Санитарным нормам и правилам.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3.2.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3.2.1. осуществлять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объекта питания</w:t>
      </w:r>
      <w:r w:rsidRPr="004F5CA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за соблюдением санитарно-эпидемиологических требований п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ри приеме пищевой продукции на </w:t>
      </w:r>
      <w:r w:rsidR="00D8052A" w:rsidRPr="004F5CA1">
        <w:rPr>
          <w:rFonts w:ascii="Times New Roman" w:hAnsi="Times New Roman" w:cs="Times New Roman"/>
          <w:sz w:val="28"/>
          <w:szCs w:val="28"/>
        </w:rPr>
        <w:t>объект питания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за соблюдением сроков годности, условий хранения пищевой продукции в складских помещениях, холодильном оборудовании;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за соблюдением правил личной гигиены работниками пищеблока;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за фактическим выходом порции каждого блюда;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3.2.2. проверить </w:t>
      </w:r>
      <w:r w:rsidR="002F4BEF">
        <w:rPr>
          <w:rFonts w:ascii="Times New Roman" w:hAnsi="Times New Roman" w:cs="Times New Roman"/>
          <w:sz w:val="28"/>
          <w:szCs w:val="28"/>
        </w:rPr>
        <w:t xml:space="preserve">технологию приготовления пищи в </w:t>
      </w:r>
      <w:r w:rsidRPr="004F5CA1">
        <w:rPr>
          <w:rFonts w:ascii="Times New Roman" w:hAnsi="Times New Roman" w:cs="Times New Roman"/>
          <w:sz w:val="28"/>
          <w:szCs w:val="28"/>
        </w:rPr>
        <w:t>соответств</w:t>
      </w:r>
      <w:r w:rsidR="002F4BEF">
        <w:rPr>
          <w:rFonts w:ascii="Times New Roman" w:hAnsi="Times New Roman" w:cs="Times New Roman"/>
          <w:sz w:val="28"/>
          <w:szCs w:val="28"/>
        </w:rPr>
        <w:t>ии</w:t>
      </w:r>
      <w:r w:rsidRPr="004F5CA1">
        <w:rPr>
          <w:rFonts w:ascii="Times New Roman" w:hAnsi="Times New Roman" w:cs="Times New Roman"/>
          <w:sz w:val="28"/>
          <w:szCs w:val="28"/>
        </w:rPr>
        <w:t xml:space="preserve"> </w:t>
      </w:r>
      <w:r w:rsidR="002F4BEF">
        <w:rPr>
          <w:rFonts w:ascii="Times New Roman" w:hAnsi="Times New Roman" w:cs="Times New Roman"/>
          <w:sz w:val="28"/>
          <w:szCs w:val="28"/>
        </w:rPr>
        <w:t>с</w:t>
      </w:r>
      <w:r w:rsidRPr="004F5CA1">
        <w:rPr>
          <w:rFonts w:ascii="Times New Roman" w:hAnsi="Times New Roman" w:cs="Times New Roman"/>
          <w:sz w:val="28"/>
          <w:szCs w:val="28"/>
        </w:rPr>
        <w:t xml:space="preserve"> технологическим</w:t>
      </w:r>
      <w:r w:rsidR="002F4BEF">
        <w:rPr>
          <w:rFonts w:ascii="Times New Roman" w:hAnsi="Times New Roman" w:cs="Times New Roman"/>
          <w:sz w:val="28"/>
          <w:szCs w:val="28"/>
        </w:rPr>
        <w:t>и</w:t>
      </w:r>
      <w:r w:rsidRPr="004F5CA1">
        <w:rPr>
          <w:rFonts w:ascii="Times New Roman" w:hAnsi="Times New Roman" w:cs="Times New Roman"/>
          <w:sz w:val="28"/>
          <w:szCs w:val="28"/>
        </w:rPr>
        <w:t xml:space="preserve"> картам</w:t>
      </w:r>
      <w:r w:rsidR="002F4BEF">
        <w:rPr>
          <w:rFonts w:ascii="Times New Roman" w:hAnsi="Times New Roman" w:cs="Times New Roman"/>
          <w:sz w:val="28"/>
          <w:szCs w:val="28"/>
        </w:rPr>
        <w:t>и</w:t>
      </w:r>
      <w:r w:rsidRPr="004F5CA1">
        <w:rPr>
          <w:rFonts w:ascii="Times New Roman" w:hAnsi="Times New Roman" w:cs="Times New Roman"/>
          <w:sz w:val="28"/>
          <w:szCs w:val="28"/>
        </w:rPr>
        <w:t>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CA1">
        <w:rPr>
          <w:rFonts w:ascii="Times New Roman" w:hAnsi="Times New Roman" w:cs="Times New Roman"/>
          <w:color w:val="auto"/>
          <w:sz w:val="28"/>
          <w:szCs w:val="28"/>
        </w:rPr>
        <w:t>3.2.3. контролировать наличие суточных проб;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3.2.4. контролировать разнообразие и соблюдение двухнедельных рационов питания учащихся;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3.2.5. присутствовать при закладке основных продуктов;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3.2.6. выносить на рассмотрение директора учреждения</w:t>
      </w:r>
      <w:r w:rsidR="00D026D5" w:rsidRPr="004F5CA1">
        <w:rPr>
          <w:rFonts w:ascii="Times New Roman" w:hAnsi="Times New Roman" w:cs="Times New Roman"/>
          <w:sz w:val="28"/>
          <w:szCs w:val="28"/>
        </w:rPr>
        <w:t xml:space="preserve"> </w:t>
      </w:r>
      <w:r w:rsidRPr="004F5CA1">
        <w:rPr>
          <w:rFonts w:ascii="Times New Roman" w:hAnsi="Times New Roman" w:cs="Times New Roman"/>
          <w:sz w:val="28"/>
          <w:szCs w:val="28"/>
        </w:rPr>
        <w:t>предложения по улучшению качества и безопасности питания учащихся.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3.3.</w:t>
      </w:r>
      <w:r w:rsidR="00D026D5" w:rsidRPr="004F5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не реже 1 раза в </w:t>
      </w:r>
      <w:r w:rsidR="00D026D5" w:rsidRPr="004F5CA1">
        <w:rPr>
          <w:rFonts w:ascii="Times New Roman" w:hAnsi="Times New Roman" w:cs="Times New Roman"/>
          <w:sz w:val="28"/>
          <w:szCs w:val="28"/>
        </w:rPr>
        <w:t>полугодие</w:t>
      </w:r>
      <w:r w:rsidRPr="004F5CA1">
        <w:rPr>
          <w:rFonts w:ascii="Times New Roman" w:hAnsi="Times New Roman" w:cs="Times New Roman"/>
          <w:sz w:val="28"/>
          <w:szCs w:val="28"/>
        </w:rPr>
        <w:t xml:space="preserve"> отчитывается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 xml:space="preserve">о работе по осуществлению контроля за работой </w:t>
      </w:r>
      <w:r w:rsidR="00363323" w:rsidRPr="004F5CA1">
        <w:rPr>
          <w:rFonts w:ascii="Times New Roman" w:hAnsi="Times New Roman" w:cs="Times New Roman"/>
          <w:sz w:val="28"/>
          <w:szCs w:val="28"/>
        </w:rPr>
        <w:t>объекта питания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на совещаниях </w:t>
      </w:r>
      <w:r w:rsidR="00D87553">
        <w:rPr>
          <w:rFonts w:ascii="Times New Roman" w:hAnsi="Times New Roman" w:cs="Times New Roman"/>
          <w:sz w:val="28"/>
          <w:szCs w:val="28"/>
        </w:rPr>
        <w:t>при руководителе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учреждения и (или) на Совете по питанию.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 ОЦЕНКА ОРГАНИЗАЦИИ ПИТАНИЯ УЧАЩИХСЯ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4.1. В случае выявления каких-либо нарушений, замечаний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вправе приостановить выдачу готовой пищи до принятия необходимых мер по устранению нарушений.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4.2. </w:t>
      </w:r>
      <w:r w:rsidRPr="004F5CA1"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proofErr w:type="spellStart"/>
      <w:r w:rsidRPr="004F5CA1">
        <w:rPr>
          <w:rFonts w:ascii="Times New Roman" w:hAnsi="Times New Roman" w:cs="Times New Roman"/>
          <w:color w:val="auto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color w:val="auto"/>
          <w:sz w:val="28"/>
          <w:szCs w:val="28"/>
        </w:rPr>
        <w:t xml:space="preserve"> комиссии </w:t>
      </w:r>
      <w:proofErr w:type="gramStart"/>
      <w:r w:rsidRPr="004F5CA1">
        <w:rPr>
          <w:rFonts w:ascii="Times New Roman" w:hAnsi="Times New Roman" w:cs="Times New Roman"/>
          <w:color w:val="auto"/>
          <w:sz w:val="28"/>
          <w:szCs w:val="28"/>
        </w:rPr>
        <w:t>обязательны к исполнению</w:t>
      </w:r>
      <w:proofErr w:type="gramEnd"/>
      <w:r w:rsidRPr="004F5CA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администрацией учреждения и работниками </w:t>
      </w:r>
      <w:r w:rsidR="00244DDB" w:rsidRPr="004F5CA1">
        <w:rPr>
          <w:rFonts w:ascii="Times New Roman" w:hAnsi="Times New Roman" w:cs="Times New Roman"/>
          <w:color w:val="auto"/>
          <w:sz w:val="28"/>
          <w:szCs w:val="28"/>
        </w:rPr>
        <w:t>объекта питания</w:t>
      </w:r>
      <w:r w:rsidRPr="004F5C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1BEA" w:rsidRPr="004F5CA1" w:rsidRDefault="006D1BEA" w:rsidP="008A271C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ПРАВИЛА БРАКЕРАЖА ПИЩИ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1.1. </w:t>
      </w:r>
      <w:r w:rsidR="00363323" w:rsidRPr="004F5CA1">
        <w:rPr>
          <w:rFonts w:ascii="Times New Roman" w:hAnsi="Times New Roman" w:cs="Times New Roman"/>
          <w:sz w:val="28"/>
          <w:szCs w:val="28"/>
        </w:rPr>
        <w:t>Все</w:t>
      </w:r>
      <w:r w:rsidRPr="004F5CA1">
        <w:rPr>
          <w:rFonts w:ascii="Times New Roman" w:hAnsi="Times New Roman" w:cs="Times New Roman"/>
          <w:sz w:val="28"/>
          <w:szCs w:val="28"/>
        </w:rPr>
        <w:t xml:space="preserve"> блюда, изготовляемые на </w:t>
      </w:r>
      <w:r w:rsidR="00363323" w:rsidRPr="004F5CA1">
        <w:rPr>
          <w:rFonts w:ascii="Times New Roman" w:hAnsi="Times New Roman" w:cs="Times New Roman"/>
          <w:sz w:val="28"/>
          <w:szCs w:val="28"/>
        </w:rPr>
        <w:t>объекте питания в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63323" w:rsidRPr="004F5CA1">
        <w:rPr>
          <w:rFonts w:ascii="Times New Roman" w:hAnsi="Times New Roman" w:cs="Times New Roman"/>
          <w:sz w:val="28"/>
          <w:szCs w:val="28"/>
        </w:rPr>
        <w:t xml:space="preserve">и </w:t>
      </w:r>
      <w:r w:rsidR="00363323" w:rsidRPr="004F5CA1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4F5CA1">
        <w:rPr>
          <w:rFonts w:ascii="Times New Roman" w:hAnsi="Times New Roman" w:cs="Times New Roman"/>
          <w:sz w:val="28"/>
          <w:szCs w:val="28"/>
        </w:rPr>
        <w:t>, подлежат обязательному бракеражу по мере их готовности.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1.2. Бракераж готовой пищи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до начала отпуска каждой вновь приготовленной партии.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1.3. Бракераж блюд производят не менее трех лиц из состава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проводит оценку доброкачественности готовой пищи по органолептическим показателям, правильности кулинарной обработки приготовленных блюд, соответствие выхода блюд меню-раскладке, проведение С-витаминизации блюд.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1.5. Прежде чем приступить к процедуре бракеража члены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комиссии должны быть ознакомлены с меню, рецептурой блюд, технологией приготовления блюд.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1.6. Члены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комиссии должны владеть методикой органолептической оценки готовой пищи.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1.7. Оценка качества готовой пищи заносится в Журнал по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качеством готовой пищи (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) до начала ее реализации. При нарушении технологии приготовления пищи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комиссия обязана снять блюда с раздачи, направить их на доработку или переработку.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1.8. Журнал по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качеством готовой пищи (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) должен быть пронумерован, прошнурован и скреплён печатью. Хранится Журнал по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качеством готовой пищи (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) на </w:t>
      </w:r>
      <w:r w:rsidR="00363323" w:rsidRPr="004F5CA1">
        <w:rPr>
          <w:rFonts w:ascii="Times New Roman" w:hAnsi="Times New Roman" w:cs="Times New Roman"/>
          <w:sz w:val="28"/>
          <w:szCs w:val="28"/>
        </w:rPr>
        <w:t>объекте питания</w:t>
      </w:r>
      <w:r w:rsidRPr="004F5CA1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1.9. За качество пищи несут ответственность работники </w:t>
      </w:r>
      <w:r w:rsidR="00363323" w:rsidRPr="004F5CA1">
        <w:rPr>
          <w:rFonts w:ascii="Times New Roman" w:hAnsi="Times New Roman" w:cs="Times New Roman"/>
          <w:sz w:val="28"/>
          <w:szCs w:val="28"/>
        </w:rPr>
        <w:t>объекта питания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, </w:t>
      </w:r>
      <w:r w:rsidRPr="004F5CA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комиссии, осуществившее контроль качества  пищи, и допустившее ее к потреблению.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2. Методика органолептической оценки готовой пищи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2.1. Качество готовой пищи по органолептическим показателям (вкус, запах, внешний вид, цвет, консистенция) должно соответствовать технологическим документам, устанавливающим требования к качеству продукции (техно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логические карты на конкретные </w:t>
      </w:r>
      <w:r w:rsidRPr="004F5CA1">
        <w:rPr>
          <w:rFonts w:ascii="Times New Roman" w:hAnsi="Times New Roman" w:cs="Times New Roman"/>
          <w:sz w:val="28"/>
          <w:szCs w:val="28"/>
        </w:rPr>
        <w:t>виды продукции).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2.2. Органолептическую оценку начинают с внешнего осмотра образцов готовой пищи. Осмотр лучше проводить при дневном свете. Осмотром определяют внешний вид пищи, ее цвет.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2.3. Запах готовой пищи определяется при затаенном дыхании.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 xml:space="preserve">Специфический запах обозначается: селедочный, чесночный, мятный, ванильный, нефтепродуктов и т.д. </w:t>
      </w:r>
      <w:proofErr w:type="gramEnd"/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2.4. Вкус готовой пищи следует устанавливать при характерной для нее температуре (горячие блюда должны иметь температуру (+50) </w:t>
      </w:r>
      <w:r w:rsidRPr="004F5C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5CA1">
        <w:rPr>
          <w:rFonts w:ascii="Times New Roman" w:hAnsi="Times New Roman" w:cs="Times New Roman"/>
          <w:sz w:val="28"/>
          <w:szCs w:val="28"/>
        </w:rPr>
        <w:t xml:space="preserve">С, холодные напитки должны быть комнатной температуры, но не ниже (+16) </w:t>
      </w:r>
      <w:r w:rsidRPr="004F5C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5CA1">
        <w:rPr>
          <w:rFonts w:ascii="Times New Roman" w:hAnsi="Times New Roman" w:cs="Times New Roman"/>
          <w:sz w:val="28"/>
          <w:szCs w:val="28"/>
        </w:rPr>
        <w:t xml:space="preserve">С, салаты (+14) </w:t>
      </w:r>
      <w:r w:rsidRPr="004F5C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5CA1">
        <w:rPr>
          <w:rFonts w:ascii="Times New Roman" w:hAnsi="Times New Roman" w:cs="Times New Roman"/>
          <w:sz w:val="28"/>
          <w:szCs w:val="28"/>
        </w:rPr>
        <w:t xml:space="preserve">С - (+16) </w:t>
      </w:r>
      <w:r w:rsidRPr="004F5C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5CA1">
        <w:rPr>
          <w:rFonts w:ascii="Times New Roman" w:hAnsi="Times New Roman" w:cs="Times New Roman"/>
          <w:sz w:val="28"/>
          <w:szCs w:val="28"/>
        </w:rPr>
        <w:t>С).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2.4. Вкусовая проба не проводится в случае обнаружения признаков разложения в виде неприятного запаха.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 Особенности органолептической оценки первых блюд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3.1. Для органолептического исследования первое блюдо тщательно перемешивается в котле и берется в небольшом количестве на тарелку.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3.2. Отмечают внешний вид и цвет: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качество обработки сырья (тщательность очистки овощей, наличие посторонних примесей и загрязненности);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форма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продуктов);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прозрачность супов и бульонов, особенно</w:t>
      </w:r>
      <w:r w:rsidR="00244DDB" w:rsidRPr="004F5CA1">
        <w:rPr>
          <w:rFonts w:ascii="Times New Roman" w:hAnsi="Times New Roman" w:cs="Times New Roman"/>
          <w:sz w:val="28"/>
          <w:szCs w:val="28"/>
        </w:rPr>
        <w:t xml:space="preserve"> изготавливаемых из мяса и рыбы</w:t>
      </w:r>
      <w:r w:rsidRPr="004F5CA1">
        <w:rPr>
          <w:rFonts w:ascii="Times New Roman" w:hAnsi="Times New Roman" w:cs="Times New Roman"/>
          <w:sz w:val="28"/>
          <w:szCs w:val="28"/>
        </w:rPr>
        <w:t xml:space="preserve"> (недоброкачественное мясо и рыба дают мутные бульоны, капли жира имеют мелкодисперсный вид и на поверхности не образуют жирных янтарных пленок);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пробу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пюреобразных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 xml:space="preserve"> супов сливают тонкой струйкой из ложки в тарелку, отмечая густоту, однородность консистенции, наличие не протертых частиц (суп-пюре должен быть однородным по всей массе, без отслаивания жидкости на его поверхности).</w:t>
      </w:r>
    </w:p>
    <w:p w:rsidR="006D1BEA" w:rsidRPr="004F5CA1" w:rsidRDefault="006D1BEA" w:rsidP="008A271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</w:t>
      </w:r>
      <w:r w:rsidRPr="004F5CA1">
        <w:rPr>
          <w:rFonts w:ascii="Times New Roman" w:hAnsi="Times New Roman" w:cs="Times New Roman"/>
          <w:sz w:val="28"/>
          <w:szCs w:val="28"/>
        </w:rPr>
        <w:tab/>
        <w:t>3.3. Определяют вкус и запах: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блюдо должно облад</w:t>
      </w:r>
      <w:r w:rsidR="00363323" w:rsidRPr="004F5CA1">
        <w:rPr>
          <w:rFonts w:ascii="Times New Roman" w:hAnsi="Times New Roman" w:cs="Times New Roman"/>
          <w:sz w:val="28"/>
          <w:szCs w:val="28"/>
        </w:rPr>
        <w:t xml:space="preserve">ать </w:t>
      </w:r>
      <w:r w:rsidRPr="004F5CA1">
        <w:rPr>
          <w:rFonts w:ascii="Times New Roman" w:hAnsi="Times New Roman" w:cs="Times New Roman"/>
          <w:sz w:val="28"/>
          <w:szCs w:val="28"/>
        </w:rPr>
        <w:t xml:space="preserve">присущим ему вкусом, без постороннего привкуса и запаха, наличия горечи, несвойственной свежеприготовленному блюду кислотности,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недосоленности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>, пересола;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у заправочных и прозрачных супов вначале пробуют жидкую часть, обращая внимание на аромат и вкус (если первое блюдо заправляется сметаной, то вначале его пробуют без сметаны).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3.4. Не допускаются к раздаче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 Особенности органолептической оценки вторых блюд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4.1. 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4.2. Мясо птицы должно быть мягким, сочным и легко отделяться от костей.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4.3 Биточки и котлеты из к</w:t>
      </w:r>
      <w:r w:rsidR="001D7345">
        <w:rPr>
          <w:rFonts w:ascii="Times New Roman" w:hAnsi="Times New Roman" w:cs="Times New Roman"/>
          <w:sz w:val="28"/>
          <w:szCs w:val="28"/>
        </w:rPr>
        <w:t>ур</w:t>
      </w:r>
      <w:bookmarkStart w:id="4" w:name="_GoBack"/>
      <w:bookmarkEnd w:id="4"/>
      <w:r w:rsidRPr="004F5CA1">
        <w:rPr>
          <w:rFonts w:ascii="Times New Roman" w:hAnsi="Times New Roman" w:cs="Times New Roman"/>
          <w:sz w:val="28"/>
          <w:szCs w:val="28"/>
        </w:rPr>
        <w:t xml:space="preserve"> должны сохранять форму после жарки.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F5CA1">
        <w:rPr>
          <w:rFonts w:ascii="Times New Roman" w:hAnsi="Times New Roman" w:cs="Times New Roman"/>
          <w:sz w:val="28"/>
          <w:szCs w:val="28"/>
        </w:rPr>
        <w:t>Жаренная</w:t>
      </w:r>
      <w:proofErr w:type="gramEnd"/>
      <w:r w:rsidRPr="004F5CA1">
        <w:rPr>
          <w:rFonts w:ascii="Times New Roman" w:hAnsi="Times New Roman" w:cs="Times New Roman"/>
          <w:sz w:val="28"/>
          <w:szCs w:val="28"/>
        </w:rPr>
        <w:t xml:space="preserve"> рыба должна быть мягкой, сочной, не крошащейся, сохраняющей форму при </w:t>
      </w:r>
      <w:proofErr w:type="spellStart"/>
      <w:r w:rsidRPr="004F5CA1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4F5CA1">
        <w:rPr>
          <w:rFonts w:ascii="Times New Roman" w:hAnsi="Times New Roman" w:cs="Times New Roman"/>
          <w:sz w:val="28"/>
          <w:szCs w:val="28"/>
        </w:rPr>
        <w:t>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4.5. В крупяных, мучных или овощных гарнирах проверяют также их консистенцию: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в рассыпчатых кашах хорошо набухшие зерна должны отделяться друг от друга (распределяя кашу тонким слоем на тарелке, проверяют присутствие в ней необрушенных зерен, посторонних примесей, комков); 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макаронные изделия должны быть мягкими и легко отделяться друг от друга, не склеиваясь, свисать с ребра вилки или ложки;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при оценке овощных гарниров обращают внимание на качество очистки </w:t>
      </w:r>
      <w:r w:rsidRPr="004F5CA1">
        <w:rPr>
          <w:rFonts w:ascii="Times New Roman" w:hAnsi="Times New Roman" w:cs="Times New Roman"/>
          <w:sz w:val="28"/>
          <w:szCs w:val="28"/>
        </w:rPr>
        <w:lastRenderedPageBreak/>
        <w:t xml:space="preserve">овощей и картофеля, их внешний вид, цвет (если картофельное пюре разжижено и имеет синеватый оттенок, следует обратить внимание на наличие в рецептуре молока и жира). 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 xml:space="preserve"> 4.6. Консистенцию соусов определяют, сливая их тонкой струйкой из ложки в тарелку. </w:t>
      </w:r>
      <w:r w:rsidR="00244DDB" w:rsidRPr="004F5CA1">
        <w:rPr>
          <w:rFonts w:ascii="Times New Roman" w:hAnsi="Times New Roman" w:cs="Times New Roman"/>
          <w:sz w:val="28"/>
          <w:szCs w:val="28"/>
        </w:rPr>
        <w:t>Обращают внимание на</w:t>
      </w:r>
      <w:r w:rsidRPr="004F5CA1">
        <w:rPr>
          <w:rFonts w:ascii="Times New Roman" w:hAnsi="Times New Roman" w:cs="Times New Roman"/>
          <w:sz w:val="28"/>
          <w:szCs w:val="28"/>
        </w:rPr>
        <w:t xml:space="preserve"> пассированные коренья, лук в составе соуса (их отделяют и проверяют состав, форму нарезки, консистенцию), цвет соуса (если в него входят томат или сметана, то соус должен быть приятного янтарного цвета), вкус соуса (плохо приготовленный соус имеет горьковато-неприятный вкус).  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A1">
        <w:rPr>
          <w:rFonts w:ascii="Times New Roman" w:hAnsi="Times New Roman" w:cs="Times New Roman"/>
          <w:sz w:val="28"/>
          <w:szCs w:val="28"/>
        </w:rPr>
        <w:t>4.7. При определении вкуса и запаха вторых блюд обращают внимание на наличие специфических запахов (вареная рыба должна иметь вкус, характерный для данного ее вида с хорошо выраженным привкусом овощей и пряностей, а жареная – приятный слегка заметный вкус свежего  масла, на котором ее жарили).</w:t>
      </w: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BEA" w:rsidRPr="004F5CA1" w:rsidRDefault="006D1BEA" w:rsidP="008A271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1BEA" w:rsidRPr="004F5CA1" w:rsidSect="00D875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703"/>
    <w:rsid w:val="00031AB5"/>
    <w:rsid w:val="00041FE2"/>
    <w:rsid w:val="000450FD"/>
    <w:rsid w:val="00120A48"/>
    <w:rsid w:val="00146C8D"/>
    <w:rsid w:val="001B258A"/>
    <w:rsid w:val="001D7345"/>
    <w:rsid w:val="00244DDB"/>
    <w:rsid w:val="002B6077"/>
    <w:rsid w:val="002F4BEF"/>
    <w:rsid w:val="00363323"/>
    <w:rsid w:val="0043565D"/>
    <w:rsid w:val="00462F10"/>
    <w:rsid w:val="00482E12"/>
    <w:rsid w:val="004E5737"/>
    <w:rsid w:val="004F5CA1"/>
    <w:rsid w:val="005B54D1"/>
    <w:rsid w:val="00650531"/>
    <w:rsid w:val="0066000D"/>
    <w:rsid w:val="00662595"/>
    <w:rsid w:val="0067094D"/>
    <w:rsid w:val="006D1BEA"/>
    <w:rsid w:val="00741703"/>
    <w:rsid w:val="008921DF"/>
    <w:rsid w:val="008A271C"/>
    <w:rsid w:val="00955EB4"/>
    <w:rsid w:val="009F1972"/>
    <w:rsid w:val="00A81DC7"/>
    <w:rsid w:val="00A87850"/>
    <w:rsid w:val="00B85D00"/>
    <w:rsid w:val="00B93DDC"/>
    <w:rsid w:val="00CB4D6E"/>
    <w:rsid w:val="00CF12E6"/>
    <w:rsid w:val="00D026D5"/>
    <w:rsid w:val="00D55210"/>
    <w:rsid w:val="00D8052A"/>
    <w:rsid w:val="00D87553"/>
    <w:rsid w:val="00DB6848"/>
    <w:rsid w:val="00EF6444"/>
    <w:rsid w:val="00F47292"/>
    <w:rsid w:val="00F544E7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0"/>
    <w:pPr>
      <w:widowControl w:val="0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4F5CA1"/>
    <w:pPr>
      <w:widowControl/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0"/>
    <w:pPr>
      <w:widowControl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8A27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A271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8A27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rsid w:val="00120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A48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F5CA1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4F5CA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cp:lastPrinted>2017-12-18T07:48:00Z</cp:lastPrinted>
  <dcterms:created xsi:type="dcterms:W3CDTF">2019-07-16T12:27:00Z</dcterms:created>
  <dcterms:modified xsi:type="dcterms:W3CDTF">2019-09-13T12:17:00Z</dcterms:modified>
</cp:coreProperties>
</file>