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D2" w:rsidRDefault="00C975D2" w:rsidP="00FA3AC2">
      <w:pPr>
        <w:ind w:left="0" w:firstLine="0"/>
      </w:pPr>
    </w:p>
    <w:p w:rsidR="00DE0840" w:rsidRPr="00FA3AC2" w:rsidRDefault="00DE0840" w:rsidP="00DE0840">
      <w:pPr>
        <w:spacing w:after="0" w:line="240" w:lineRule="auto"/>
        <w:ind w:left="902" w:right="970" w:firstLine="6"/>
        <w:jc w:val="center"/>
        <w:rPr>
          <w:szCs w:val="28"/>
        </w:rPr>
      </w:pPr>
      <w:bookmarkStart w:id="0" w:name="_GoBack"/>
      <w:bookmarkEnd w:id="0"/>
      <w:r w:rsidRPr="00FA3AC2">
        <w:rPr>
          <w:szCs w:val="28"/>
        </w:rPr>
        <w:t>План проведения заседаний УМО учителей иностранного языка на 2025/2026 учебный год</w:t>
      </w:r>
    </w:p>
    <w:p w:rsidR="00DE0840" w:rsidRDefault="00DE0840">
      <w:pPr>
        <w:spacing w:after="0" w:line="240" w:lineRule="auto"/>
        <w:ind w:left="0" w:firstLine="0"/>
        <w:jc w:val="left"/>
        <w:rPr>
          <w:szCs w:val="28"/>
        </w:rPr>
      </w:pPr>
    </w:p>
    <w:tbl>
      <w:tblPr>
        <w:tblStyle w:val="a3"/>
        <w:tblW w:w="0" w:type="auto"/>
        <w:tblInd w:w="902" w:type="dxa"/>
        <w:tblLook w:val="04A0" w:firstRow="1" w:lastRow="0" w:firstColumn="1" w:lastColumn="0" w:noHBand="0" w:noVBand="1"/>
      </w:tblPr>
      <w:tblGrid>
        <w:gridCol w:w="482"/>
        <w:gridCol w:w="1416"/>
        <w:gridCol w:w="1878"/>
        <w:gridCol w:w="6203"/>
        <w:gridCol w:w="1985"/>
        <w:gridCol w:w="1759"/>
      </w:tblGrid>
      <w:tr w:rsidR="00F7530F" w:rsidRPr="00DD289A" w:rsidTr="009D5E9A">
        <w:tc>
          <w:tcPr>
            <w:tcW w:w="482" w:type="dxa"/>
          </w:tcPr>
          <w:p w:rsidR="00B2275D" w:rsidRPr="00DD289A" w:rsidRDefault="00B2275D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sz w:val="24"/>
                <w:szCs w:val="24"/>
              </w:rPr>
              <w:t>№</w:t>
            </w:r>
          </w:p>
        </w:tc>
        <w:tc>
          <w:tcPr>
            <w:tcW w:w="1416" w:type="dxa"/>
          </w:tcPr>
          <w:p w:rsidR="00B2275D" w:rsidRPr="00DD289A" w:rsidRDefault="00B2275D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878" w:type="dxa"/>
          </w:tcPr>
          <w:p w:rsidR="00B2275D" w:rsidRPr="00DD289A" w:rsidRDefault="00B2275D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6203" w:type="dxa"/>
          </w:tcPr>
          <w:p w:rsidR="00B2275D" w:rsidRPr="00DD289A" w:rsidRDefault="00B2275D" w:rsidP="00B2275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289A">
              <w:rPr>
                <w:sz w:val="24"/>
                <w:szCs w:val="24"/>
              </w:rPr>
              <w:t>Тема заседания, вопросы для обсуждения</w:t>
            </w:r>
          </w:p>
        </w:tc>
        <w:tc>
          <w:tcPr>
            <w:tcW w:w="1985" w:type="dxa"/>
          </w:tcPr>
          <w:p w:rsidR="00B2275D" w:rsidRPr="00DD289A" w:rsidRDefault="00B2275D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759" w:type="dxa"/>
          </w:tcPr>
          <w:p w:rsidR="00B2275D" w:rsidRPr="00DD289A" w:rsidRDefault="00B2275D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sz w:val="24"/>
                <w:szCs w:val="24"/>
              </w:rPr>
              <w:t>Итоговый материал</w:t>
            </w:r>
          </w:p>
        </w:tc>
      </w:tr>
      <w:tr w:rsidR="00F7530F" w:rsidRPr="00DD289A" w:rsidTr="009D5E9A">
        <w:tc>
          <w:tcPr>
            <w:tcW w:w="482" w:type="dxa"/>
          </w:tcPr>
          <w:p w:rsidR="00B2275D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B2275D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27.08.2025</w:t>
            </w:r>
          </w:p>
        </w:tc>
        <w:tc>
          <w:tcPr>
            <w:tcW w:w="1878" w:type="dxa"/>
          </w:tcPr>
          <w:p w:rsidR="00B2275D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Инструктивно-методическое совещание</w:t>
            </w:r>
          </w:p>
        </w:tc>
        <w:tc>
          <w:tcPr>
            <w:tcW w:w="6203" w:type="dxa"/>
          </w:tcPr>
          <w:p w:rsidR="00B2275D" w:rsidRPr="00DD289A" w:rsidRDefault="00DD289A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b/>
                <w:sz w:val="24"/>
                <w:szCs w:val="24"/>
                <w:u w:val="single"/>
              </w:rPr>
              <w:t>Тема:</w:t>
            </w:r>
            <w:r w:rsidRPr="00DD289A">
              <w:rPr>
                <w:sz w:val="24"/>
                <w:szCs w:val="24"/>
              </w:rPr>
              <w:t xml:space="preserve"> «Нормативное правовое и научно-методическое обеспечение образовательного процесса по учебному предмету «Иностранный язык» в 2025/2026 учебном году»</w:t>
            </w:r>
          </w:p>
          <w:p w:rsidR="00DD289A" w:rsidRDefault="00DD289A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b/>
                <w:sz w:val="24"/>
                <w:szCs w:val="24"/>
              </w:rPr>
              <w:t>Вопросы для обсуждения</w:t>
            </w:r>
            <w:r w:rsidRPr="00DD289A">
              <w:rPr>
                <w:sz w:val="24"/>
                <w:szCs w:val="24"/>
              </w:rPr>
              <w:t>:</w:t>
            </w:r>
          </w:p>
          <w:p w:rsidR="006D68D6" w:rsidRPr="00DD289A" w:rsidRDefault="006D68D6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Выбор секретаря УМО.</w:t>
            </w:r>
          </w:p>
          <w:p w:rsidR="006D68D6" w:rsidRDefault="006D68D6" w:rsidP="00DD28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289A" w:rsidRPr="00DD289A">
              <w:rPr>
                <w:sz w:val="24"/>
                <w:szCs w:val="24"/>
              </w:rPr>
              <w:t xml:space="preserve">. </w:t>
            </w:r>
            <w:r w:rsidRPr="00DD289A">
              <w:rPr>
                <w:sz w:val="24"/>
                <w:szCs w:val="24"/>
              </w:rPr>
              <w:t xml:space="preserve">Анализ результатов работы </w:t>
            </w:r>
            <w:r>
              <w:rPr>
                <w:sz w:val="24"/>
                <w:szCs w:val="24"/>
              </w:rPr>
              <w:t>УМО</w:t>
            </w:r>
            <w:r w:rsidRPr="00DD289A">
              <w:rPr>
                <w:sz w:val="24"/>
                <w:szCs w:val="24"/>
              </w:rPr>
              <w:t xml:space="preserve"> учителей иностранных языков в 2024/2025 учебном году. Планирование работы </w:t>
            </w:r>
            <w:r>
              <w:rPr>
                <w:sz w:val="24"/>
                <w:szCs w:val="24"/>
              </w:rPr>
              <w:t xml:space="preserve">УМО </w:t>
            </w:r>
            <w:r w:rsidRPr="00DD289A">
              <w:rPr>
                <w:sz w:val="24"/>
                <w:szCs w:val="24"/>
              </w:rPr>
              <w:t>на 2025/2026 учебный</w:t>
            </w:r>
            <w:r>
              <w:rPr>
                <w:sz w:val="24"/>
                <w:szCs w:val="24"/>
              </w:rPr>
              <w:t xml:space="preserve"> </w:t>
            </w:r>
            <w:r w:rsidRPr="00DD289A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.</w:t>
            </w:r>
          </w:p>
          <w:p w:rsidR="009A6AF2" w:rsidRDefault="006D68D6" w:rsidP="00DD28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D289A" w:rsidRPr="00DD289A">
              <w:rPr>
                <w:sz w:val="24"/>
                <w:szCs w:val="24"/>
              </w:rPr>
              <w:t xml:space="preserve">Нормативное правовое и научно-методическое обеспечение образовательного процесса по учебному предмету «Иностранный язык» в 2025/2026 учебном году: </w:t>
            </w:r>
          </w:p>
          <w:p w:rsidR="00DD289A" w:rsidRPr="00DD289A" w:rsidRDefault="00DD289A" w:rsidP="00DD28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sz w:val="24"/>
                <w:szCs w:val="24"/>
              </w:rPr>
              <w:t>нормативные правовые акты, регулирующие вопросы организации образовательного процесса на I–III ступенях общего среднего образования, особенности выполнения их требований в новом учебном году;</w:t>
            </w:r>
          </w:p>
          <w:p w:rsidR="00DD289A" w:rsidRPr="00DD289A" w:rsidRDefault="00DD289A" w:rsidP="00DD28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sz w:val="24"/>
                <w:szCs w:val="24"/>
              </w:rPr>
              <w:t>обновленные учебные программы и учебно-методические комплексы по учебному предмету «Иностранный язык»;</w:t>
            </w:r>
          </w:p>
          <w:p w:rsidR="00DD289A" w:rsidRDefault="00DD289A" w:rsidP="00DD28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289A">
              <w:rPr>
                <w:sz w:val="24"/>
                <w:szCs w:val="24"/>
              </w:rPr>
              <w:t>особенности использования единого информационно-образовательного ресурса (https://eior.by) в образовательном процессе по учебному предмету «Иностранный язык».</w:t>
            </w:r>
          </w:p>
          <w:p w:rsidR="00DD289A" w:rsidRDefault="006D68D6" w:rsidP="00DD28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D289A">
              <w:rPr>
                <w:sz w:val="24"/>
                <w:szCs w:val="24"/>
              </w:rPr>
              <w:t>.Т</w:t>
            </w:r>
            <w:r w:rsidR="00DD289A" w:rsidRPr="00DD289A">
              <w:rPr>
                <w:sz w:val="24"/>
                <w:szCs w:val="24"/>
              </w:rPr>
              <w:t>ребования к организации образовательного процесса</w:t>
            </w:r>
            <w:r w:rsidR="00DD289A">
              <w:rPr>
                <w:sz w:val="24"/>
                <w:szCs w:val="24"/>
              </w:rPr>
              <w:t>.</w:t>
            </w:r>
          </w:p>
          <w:p w:rsidR="00DD289A" w:rsidRPr="00DD289A" w:rsidRDefault="006D68D6" w:rsidP="00DD28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D289A">
              <w:rPr>
                <w:sz w:val="24"/>
                <w:szCs w:val="24"/>
              </w:rPr>
              <w:t xml:space="preserve">. </w:t>
            </w:r>
            <w:r w:rsidR="00DD289A" w:rsidRPr="00DD289A">
              <w:rPr>
                <w:sz w:val="24"/>
                <w:szCs w:val="24"/>
              </w:rPr>
              <w:t>Анализ результатов и направления совершенствования подготовки учащи</w:t>
            </w:r>
            <w:r w:rsidR="00DD289A">
              <w:rPr>
                <w:sz w:val="24"/>
                <w:szCs w:val="24"/>
              </w:rPr>
              <w:t>хся к ЦТ и ЦЭ</w:t>
            </w:r>
            <w:r w:rsidR="00DD289A" w:rsidRPr="00DD289A">
              <w:rPr>
                <w:sz w:val="24"/>
                <w:szCs w:val="24"/>
              </w:rPr>
              <w:t xml:space="preserve"> по иностранному языку на III ступени общего среднего образования.</w:t>
            </w:r>
          </w:p>
          <w:p w:rsidR="00DD289A" w:rsidRPr="00DD289A" w:rsidRDefault="006D68D6" w:rsidP="006D68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D289A" w:rsidRPr="00DD289A">
              <w:rPr>
                <w:sz w:val="24"/>
                <w:szCs w:val="24"/>
              </w:rPr>
              <w:t>. Подготовка учащихся к репетиционному Национальному исследованию качества образования.</w:t>
            </w:r>
          </w:p>
        </w:tc>
        <w:tc>
          <w:tcPr>
            <w:tcW w:w="1985" w:type="dxa"/>
          </w:tcPr>
          <w:p w:rsidR="00B2275D" w:rsidRDefault="00B2275D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М.А.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М.А.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М.А.</w:t>
            </w:r>
          </w:p>
          <w:p w:rsidR="009D5E9A" w:rsidRDefault="009D5E9A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М.А.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Метель Е.В.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9D5E9A" w:rsidRDefault="009D5E9A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М.А.</w:t>
            </w:r>
          </w:p>
          <w:p w:rsidR="009D5E9A" w:rsidRPr="00DD289A" w:rsidRDefault="009D5E9A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B2275D" w:rsidRPr="00DD289A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Протокол №1</w:t>
            </w:r>
          </w:p>
        </w:tc>
      </w:tr>
      <w:tr w:rsidR="00F7530F" w:rsidRPr="00DD289A" w:rsidTr="009D5E9A">
        <w:tc>
          <w:tcPr>
            <w:tcW w:w="482" w:type="dxa"/>
          </w:tcPr>
          <w:p w:rsidR="00B2275D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6" w:type="dxa"/>
          </w:tcPr>
          <w:p w:rsidR="00B2275D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03.11.2025</w:t>
            </w:r>
          </w:p>
        </w:tc>
        <w:tc>
          <w:tcPr>
            <w:tcW w:w="1878" w:type="dxa"/>
          </w:tcPr>
          <w:p w:rsidR="00B2275D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консилиум</w:t>
            </w:r>
          </w:p>
        </w:tc>
        <w:tc>
          <w:tcPr>
            <w:tcW w:w="6203" w:type="dxa"/>
          </w:tcPr>
          <w:p w:rsidR="006E0A31" w:rsidRDefault="006F000B" w:rsidP="009A6AF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F000B">
              <w:rPr>
                <w:b/>
                <w:sz w:val="24"/>
                <w:szCs w:val="24"/>
                <w:u w:val="single"/>
              </w:rPr>
              <w:t>Тема:</w:t>
            </w:r>
            <w:r>
              <w:rPr>
                <w:sz w:val="24"/>
                <w:szCs w:val="24"/>
              </w:rPr>
              <w:t xml:space="preserve"> </w:t>
            </w:r>
            <w:r w:rsidR="006E0A31">
              <w:rPr>
                <w:sz w:val="24"/>
                <w:szCs w:val="24"/>
              </w:rPr>
              <w:t>Современный урок</w:t>
            </w:r>
            <w:r w:rsidR="006E0A31" w:rsidRPr="006E0A31">
              <w:rPr>
                <w:sz w:val="24"/>
                <w:szCs w:val="24"/>
              </w:rPr>
              <w:t xml:space="preserve"> иностранного языка</w:t>
            </w:r>
            <w:r w:rsidR="006E0A31">
              <w:rPr>
                <w:sz w:val="24"/>
                <w:szCs w:val="24"/>
              </w:rPr>
              <w:t xml:space="preserve"> как средство формирования функциональной грамотности учащихся </w:t>
            </w:r>
          </w:p>
          <w:p w:rsidR="006E0A31" w:rsidRDefault="006F000B" w:rsidP="009A6AF2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F000B">
              <w:rPr>
                <w:b/>
                <w:sz w:val="24"/>
                <w:szCs w:val="24"/>
              </w:rPr>
              <w:t>Вопросы для обсуждения:</w:t>
            </w:r>
          </w:p>
          <w:p w:rsidR="00B63194" w:rsidRPr="00B63194" w:rsidRDefault="00B63194" w:rsidP="009A6AF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63194">
              <w:rPr>
                <w:sz w:val="24"/>
                <w:szCs w:val="24"/>
              </w:rPr>
              <w:t>1.Сущность понятия «функциональная грамотность». Перечень компетенций, составляющих функциональную грамотность</w:t>
            </w:r>
            <w:r>
              <w:rPr>
                <w:sz w:val="24"/>
                <w:szCs w:val="24"/>
              </w:rPr>
              <w:t>.</w:t>
            </w:r>
          </w:p>
          <w:p w:rsidR="009A6AF2" w:rsidRPr="009A6AF2" w:rsidRDefault="00F7530F" w:rsidP="009A6AF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000B">
              <w:rPr>
                <w:sz w:val="24"/>
                <w:szCs w:val="24"/>
              </w:rPr>
              <w:t>.О</w:t>
            </w:r>
            <w:r w:rsidR="009A6AF2" w:rsidRPr="009A6AF2">
              <w:rPr>
                <w:sz w:val="24"/>
                <w:szCs w:val="24"/>
              </w:rPr>
              <w:t>собенности проектирования соврем</w:t>
            </w:r>
            <w:r w:rsidR="006F000B">
              <w:rPr>
                <w:sz w:val="24"/>
                <w:szCs w:val="24"/>
              </w:rPr>
              <w:t>енного урока иностранного языка</w:t>
            </w:r>
            <w:r w:rsidR="009A6AF2" w:rsidRPr="009A6AF2">
              <w:rPr>
                <w:sz w:val="24"/>
                <w:szCs w:val="24"/>
              </w:rPr>
              <w:t xml:space="preserve"> с целью формирования функциональной грамотности учащихся (читательская, информационная, социально-бытовая, ху</w:t>
            </w:r>
            <w:r w:rsidR="006F000B">
              <w:rPr>
                <w:sz w:val="24"/>
                <w:szCs w:val="24"/>
              </w:rPr>
              <w:t>дожественно-эстетическая и др.).</w:t>
            </w:r>
          </w:p>
          <w:p w:rsidR="00B2275D" w:rsidRDefault="006F000B" w:rsidP="009A6AF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</w:t>
            </w:r>
            <w:r w:rsidR="009A6AF2" w:rsidRPr="009A6AF2">
              <w:rPr>
                <w:sz w:val="24"/>
                <w:szCs w:val="24"/>
              </w:rPr>
              <w:t xml:space="preserve">спользование </w:t>
            </w:r>
            <w:proofErr w:type="spellStart"/>
            <w:r w:rsidR="009A6AF2" w:rsidRPr="009A6AF2">
              <w:rPr>
                <w:sz w:val="24"/>
                <w:szCs w:val="24"/>
              </w:rPr>
              <w:t>компетентностно</w:t>
            </w:r>
            <w:proofErr w:type="spellEnd"/>
            <w:r w:rsidR="009A6AF2" w:rsidRPr="009A6AF2">
              <w:rPr>
                <w:sz w:val="24"/>
                <w:szCs w:val="24"/>
              </w:rPr>
              <w:t xml:space="preserve">-ориентированных заданий проблемного характера для достижения предметных, </w:t>
            </w:r>
            <w:proofErr w:type="spellStart"/>
            <w:r w:rsidR="009A6AF2" w:rsidRPr="009A6AF2">
              <w:rPr>
                <w:sz w:val="24"/>
                <w:szCs w:val="24"/>
              </w:rPr>
              <w:t>метапредметных</w:t>
            </w:r>
            <w:proofErr w:type="spellEnd"/>
            <w:r w:rsidR="009A6AF2" w:rsidRPr="009A6AF2">
              <w:rPr>
                <w:sz w:val="24"/>
                <w:szCs w:val="24"/>
              </w:rPr>
              <w:t xml:space="preserve"> и личностных образовательных результатов учащихся</w:t>
            </w:r>
            <w:r>
              <w:rPr>
                <w:sz w:val="24"/>
                <w:szCs w:val="24"/>
              </w:rPr>
              <w:t>.</w:t>
            </w:r>
          </w:p>
          <w:p w:rsidR="006F000B" w:rsidRPr="00DD289A" w:rsidRDefault="006F000B" w:rsidP="009A6AF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</w:t>
            </w:r>
            <w:r w:rsidRPr="009A6AF2">
              <w:rPr>
                <w:sz w:val="24"/>
                <w:szCs w:val="24"/>
              </w:rPr>
              <w:t>роектирование современного урока иностранного языка с позиции коммуникативного, системно-</w:t>
            </w:r>
            <w:proofErr w:type="spellStart"/>
            <w:r w:rsidRPr="009A6AF2">
              <w:rPr>
                <w:sz w:val="24"/>
                <w:szCs w:val="24"/>
              </w:rPr>
              <w:t>деятельностного</w:t>
            </w:r>
            <w:proofErr w:type="spellEnd"/>
            <w:r w:rsidRPr="009A6AF2">
              <w:rPr>
                <w:sz w:val="24"/>
                <w:szCs w:val="24"/>
              </w:rPr>
              <w:t xml:space="preserve"> и </w:t>
            </w:r>
            <w:proofErr w:type="spellStart"/>
            <w:r w:rsidRPr="009A6AF2">
              <w:rPr>
                <w:sz w:val="24"/>
                <w:szCs w:val="24"/>
              </w:rPr>
              <w:t>компетентностного</w:t>
            </w:r>
            <w:proofErr w:type="spellEnd"/>
            <w:r w:rsidRPr="009A6AF2">
              <w:rPr>
                <w:sz w:val="24"/>
                <w:szCs w:val="24"/>
              </w:rPr>
              <w:t xml:space="preserve"> подходов с использованием активных и интерактивных методов обучения с целью развития коммуникативной культуры учащихся</w:t>
            </w:r>
            <w:r w:rsidR="00F7530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2275D" w:rsidRDefault="00B2275D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Смольская В.В.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М.А.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Борхэни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Pr="00DD289A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Загорулько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759" w:type="dxa"/>
          </w:tcPr>
          <w:p w:rsidR="00B2275D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№2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Pr="00DD289A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Отчет, памятки</w:t>
            </w:r>
          </w:p>
        </w:tc>
      </w:tr>
      <w:tr w:rsidR="00B63194" w:rsidRPr="00DD289A" w:rsidTr="009D5E9A">
        <w:tc>
          <w:tcPr>
            <w:tcW w:w="482" w:type="dxa"/>
          </w:tcPr>
          <w:p w:rsidR="00B63194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B63194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</w:t>
            </w:r>
          </w:p>
        </w:tc>
        <w:tc>
          <w:tcPr>
            <w:tcW w:w="1878" w:type="dxa"/>
          </w:tcPr>
          <w:p w:rsidR="00B63194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6203" w:type="dxa"/>
          </w:tcPr>
          <w:p w:rsidR="00B63194" w:rsidRDefault="00B63194" w:rsidP="009A6AF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63194">
              <w:rPr>
                <w:b/>
                <w:sz w:val="24"/>
                <w:szCs w:val="24"/>
                <w:u w:val="single"/>
              </w:rPr>
              <w:t>Тема:</w:t>
            </w:r>
            <w:r w:rsidRPr="00B63194">
              <w:rPr>
                <w:sz w:val="24"/>
                <w:szCs w:val="24"/>
              </w:rPr>
              <w:t xml:space="preserve"> Организация образовательного процесса при изучении учебного предмета «Иностранный язык» с целью формирования </w:t>
            </w:r>
            <w:r>
              <w:rPr>
                <w:sz w:val="24"/>
                <w:szCs w:val="24"/>
              </w:rPr>
              <w:t>читательской</w:t>
            </w:r>
            <w:r w:rsidRPr="00B631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 учащихся.</w:t>
            </w:r>
          </w:p>
          <w:p w:rsidR="00B63194" w:rsidRPr="009F4260" w:rsidRDefault="00B63194" w:rsidP="009A6AF2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9F4260">
              <w:rPr>
                <w:b/>
                <w:sz w:val="24"/>
                <w:szCs w:val="24"/>
              </w:rPr>
              <w:t>Вопросы для обсуждения:</w:t>
            </w:r>
          </w:p>
          <w:p w:rsidR="00B63194" w:rsidRPr="00B63194" w:rsidRDefault="00B63194" w:rsidP="00B6319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1.Ф</w:t>
            </w:r>
            <w:r w:rsidRPr="00B63194">
              <w:rPr>
                <w:sz w:val="24"/>
                <w:szCs w:val="24"/>
              </w:rPr>
              <w:t>ункциональные и содержательные возможности учебных пособий по иностранному языку для развития читательской грамотности</w:t>
            </w:r>
            <w:r>
              <w:rPr>
                <w:sz w:val="24"/>
                <w:szCs w:val="24"/>
              </w:rPr>
              <w:t xml:space="preserve"> учащихся.</w:t>
            </w:r>
          </w:p>
          <w:p w:rsidR="00B63194" w:rsidRDefault="00B63194" w:rsidP="00B6319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</w:t>
            </w:r>
            <w:r w:rsidRPr="00B63194">
              <w:rPr>
                <w:sz w:val="24"/>
                <w:szCs w:val="24"/>
              </w:rPr>
              <w:t xml:space="preserve">азвитие навыков аналитической работы с текстом на уроках иностранного языка для формирования </w:t>
            </w:r>
            <w:r w:rsidRPr="00B63194">
              <w:rPr>
                <w:sz w:val="24"/>
                <w:szCs w:val="24"/>
              </w:rPr>
              <w:lastRenderedPageBreak/>
              <w:t>читательской грамотности и эмоционального интеллекта учащихся</w:t>
            </w:r>
            <w:r>
              <w:rPr>
                <w:sz w:val="24"/>
                <w:szCs w:val="24"/>
              </w:rPr>
              <w:t>.</w:t>
            </w:r>
          </w:p>
          <w:p w:rsidR="00F7530F" w:rsidRDefault="00F7530F" w:rsidP="00B6319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</w:t>
            </w:r>
            <w:r w:rsidRPr="009A6AF2">
              <w:rPr>
                <w:sz w:val="24"/>
                <w:szCs w:val="24"/>
              </w:rPr>
              <w:t>иверсификация форм урочной и внеурочной деятельности (ролевые и деловые игры, симуляции, дискуссии, дебаты, круглый стол, ток-шоу, викторины, конкурсы, экскурсии, языковые проекты, творческие мастерские и др.) с целью овладения учащимися языковой, речевой, социокультурной, учебно-познавательной и компенсаторной компетенциями</w:t>
            </w:r>
            <w:r>
              <w:rPr>
                <w:sz w:val="24"/>
                <w:szCs w:val="24"/>
              </w:rPr>
              <w:t>.</w:t>
            </w:r>
          </w:p>
          <w:p w:rsidR="009F4260" w:rsidRPr="00B63194" w:rsidRDefault="009F4260" w:rsidP="009F426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63194" w:rsidRDefault="00B63194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Борхэни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Смольская В.В.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Е.С.</w:t>
            </w: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06AA0" w:rsidRPr="00DD289A" w:rsidRDefault="00F06AA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М.А.</w:t>
            </w:r>
          </w:p>
        </w:tc>
        <w:tc>
          <w:tcPr>
            <w:tcW w:w="1759" w:type="dxa"/>
          </w:tcPr>
          <w:p w:rsidR="00B63194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Протокол № 3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Pr="00DD289A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</w:tr>
      <w:tr w:rsidR="00F7530F" w:rsidRPr="00DD289A" w:rsidTr="009D5E9A">
        <w:tc>
          <w:tcPr>
            <w:tcW w:w="482" w:type="dxa"/>
          </w:tcPr>
          <w:p w:rsidR="00B2275D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6" w:type="dxa"/>
          </w:tcPr>
          <w:p w:rsidR="00B2275D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23.03.2026</w:t>
            </w:r>
          </w:p>
        </w:tc>
        <w:tc>
          <w:tcPr>
            <w:tcW w:w="1878" w:type="dxa"/>
          </w:tcPr>
          <w:p w:rsidR="00B2275D" w:rsidRPr="00DD289A" w:rsidRDefault="00F7530F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6203" w:type="dxa"/>
          </w:tcPr>
          <w:p w:rsidR="009F4260" w:rsidRDefault="009F4260" w:rsidP="009F426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9F4260">
              <w:rPr>
                <w:b/>
                <w:sz w:val="24"/>
                <w:szCs w:val="24"/>
                <w:u w:val="single"/>
              </w:rPr>
              <w:t>Тема:</w:t>
            </w:r>
            <w:r>
              <w:rPr>
                <w:sz w:val="24"/>
                <w:szCs w:val="24"/>
              </w:rPr>
              <w:t xml:space="preserve"> </w:t>
            </w:r>
            <w:r w:rsidRPr="009F4260">
              <w:rPr>
                <w:sz w:val="24"/>
                <w:szCs w:val="24"/>
              </w:rPr>
              <w:t>особенности организации образовательного процесса с целью активизации учебной деятельности и повышения уровня обученности учащихся с различными 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:rsidR="009F4260" w:rsidRPr="009F4260" w:rsidRDefault="009F4260" w:rsidP="009F4260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9F4260">
              <w:rPr>
                <w:b/>
                <w:sz w:val="24"/>
                <w:szCs w:val="24"/>
              </w:rPr>
              <w:t>Вопросы для обсуждения:</w:t>
            </w:r>
          </w:p>
          <w:p w:rsidR="009F4260" w:rsidRPr="009F4260" w:rsidRDefault="009F4260" w:rsidP="009F426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1.Ф</w:t>
            </w:r>
            <w:r w:rsidRPr="009F4260">
              <w:rPr>
                <w:sz w:val="24"/>
                <w:szCs w:val="24"/>
              </w:rPr>
              <w:t>ормирование навыков самостоятельной учебной деятельнос</w:t>
            </w:r>
            <w:r>
              <w:rPr>
                <w:sz w:val="24"/>
                <w:szCs w:val="24"/>
              </w:rPr>
              <w:t>ти на уроках иностранного языка.</w:t>
            </w:r>
          </w:p>
          <w:p w:rsidR="009F4260" w:rsidRPr="009F4260" w:rsidRDefault="009F4260" w:rsidP="009F426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</w:t>
            </w:r>
            <w:r w:rsidRPr="009F4260">
              <w:rPr>
                <w:sz w:val="24"/>
                <w:szCs w:val="24"/>
              </w:rPr>
              <w:t>спользование цифровых технологий для организации образовательного процесса, в том числе техно</w:t>
            </w:r>
            <w:r>
              <w:rPr>
                <w:sz w:val="24"/>
                <w:szCs w:val="24"/>
              </w:rPr>
              <w:t>логий искусственного интеллекта.</w:t>
            </w:r>
          </w:p>
          <w:p w:rsidR="009F4260" w:rsidRPr="009F4260" w:rsidRDefault="009F4260" w:rsidP="009F426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</w:t>
            </w:r>
            <w:r w:rsidRPr="009F4260">
              <w:rPr>
                <w:sz w:val="24"/>
                <w:szCs w:val="24"/>
              </w:rPr>
              <w:t>рименение формирующего оценивания на уроках иностранного языка как условие получения обратной связи от учащихся и развития навык</w:t>
            </w:r>
            <w:r>
              <w:rPr>
                <w:sz w:val="24"/>
                <w:szCs w:val="24"/>
              </w:rPr>
              <w:t>а применения знаний на практике.</w:t>
            </w:r>
          </w:p>
          <w:p w:rsidR="00B2275D" w:rsidRPr="00DD289A" w:rsidRDefault="009F4260" w:rsidP="009A6AF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</w:t>
            </w:r>
            <w:r w:rsidRPr="009F4260">
              <w:rPr>
                <w:sz w:val="24"/>
                <w:szCs w:val="24"/>
              </w:rPr>
              <w:t>спользование эффективных образовательных стратегий и дифференцированного обучения в работе с одаренными детьми.</w:t>
            </w:r>
          </w:p>
        </w:tc>
        <w:tc>
          <w:tcPr>
            <w:tcW w:w="1985" w:type="dxa"/>
          </w:tcPr>
          <w:p w:rsidR="00B2275D" w:rsidRDefault="00B2275D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Е.С.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Борхэни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Загорулько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Борхэни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М.А.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Pr="00DD289A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B2275D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№4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Рекомнации</w:t>
            </w:r>
            <w:proofErr w:type="spellEnd"/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DE084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DE0840" w:rsidRPr="00DD289A" w:rsidRDefault="00DE0840" w:rsidP="00B2275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</w:tr>
    </w:tbl>
    <w:p w:rsidR="00FA3AC2" w:rsidRDefault="00FA3AC2" w:rsidP="00FA3AC2">
      <w:pPr>
        <w:spacing w:after="0" w:line="240" w:lineRule="auto"/>
        <w:ind w:left="902" w:right="970" w:firstLine="6"/>
        <w:rPr>
          <w:szCs w:val="28"/>
        </w:rPr>
      </w:pPr>
    </w:p>
    <w:p w:rsidR="00B2275D" w:rsidRDefault="00B2275D" w:rsidP="00FA3AC2">
      <w:pPr>
        <w:spacing w:after="0" w:line="240" w:lineRule="auto"/>
        <w:ind w:left="902" w:right="970" w:firstLine="6"/>
        <w:rPr>
          <w:szCs w:val="28"/>
        </w:rPr>
      </w:pPr>
    </w:p>
    <w:sectPr w:rsidR="00B2275D" w:rsidSect="00C975D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BD"/>
    <w:rsid w:val="002E0B1E"/>
    <w:rsid w:val="003008BE"/>
    <w:rsid w:val="00466545"/>
    <w:rsid w:val="0047171F"/>
    <w:rsid w:val="0055146A"/>
    <w:rsid w:val="006260E6"/>
    <w:rsid w:val="006D68D6"/>
    <w:rsid w:val="006E0A31"/>
    <w:rsid w:val="006F000B"/>
    <w:rsid w:val="009A6AF2"/>
    <w:rsid w:val="009D5E9A"/>
    <w:rsid w:val="009F4260"/>
    <w:rsid w:val="00B2275D"/>
    <w:rsid w:val="00B63194"/>
    <w:rsid w:val="00C975D2"/>
    <w:rsid w:val="00D01FBD"/>
    <w:rsid w:val="00DD289A"/>
    <w:rsid w:val="00DE0840"/>
    <w:rsid w:val="00F06AA0"/>
    <w:rsid w:val="00F7530F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DE6880-1B7B-4DDC-8903-DD2964B2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D2"/>
    <w:pPr>
      <w:spacing w:after="15" w:line="268" w:lineRule="auto"/>
      <w:ind w:left="911" w:hanging="8"/>
      <w:jc w:val="both"/>
    </w:pPr>
    <w:rPr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75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B2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LINKO</dc:creator>
  <cp:lastModifiedBy>pc</cp:lastModifiedBy>
  <cp:revision>2</cp:revision>
  <dcterms:created xsi:type="dcterms:W3CDTF">2025-09-16T14:03:00Z</dcterms:created>
  <dcterms:modified xsi:type="dcterms:W3CDTF">2025-09-16T14:03:00Z</dcterms:modified>
</cp:coreProperties>
</file>