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D1" w:rsidRDefault="003371D1" w:rsidP="003371D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371D1">
        <w:rPr>
          <w:rFonts w:ascii="Times New Roman" w:hAnsi="Times New Roman" w:cs="Times New Roman"/>
          <w:sz w:val="32"/>
          <w:szCs w:val="32"/>
        </w:rPr>
        <w:t>План работы УМО</w:t>
      </w:r>
    </w:p>
    <w:p w:rsidR="003371D1" w:rsidRDefault="003371D1" w:rsidP="003371D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371D1">
        <w:rPr>
          <w:rFonts w:ascii="Times New Roman" w:hAnsi="Times New Roman" w:cs="Times New Roman"/>
          <w:sz w:val="32"/>
          <w:szCs w:val="32"/>
        </w:rPr>
        <w:t xml:space="preserve"> учителей географии, истории, искусства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71D1">
        <w:rPr>
          <w:rFonts w:ascii="Times New Roman" w:hAnsi="Times New Roman" w:cs="Times New Roman"/>
          <w:sz w:val="32"/>
          <w:szCs w:val="32"/>
        </w:rPr>
        <w:t>(отечественной и мировой художественной культуры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371D1" w:rsidRDefault="003371D1" w:rsidP="003371D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371D1">
        <w:rPr>
          <w:rFonts w:ascii="Times New Roman" w:hAnsi="Times New Roman" w:cs="Times New Roman"/>
          <w:sz w:val="32"/>
          <w:szCs w:val="32"/>
        </w:rPr>
        <w:t xml:space="preserve"> на 2024/2025 учебный год</w:t>
      </w:r>
    </w:p>
    <w:p w:rsidR="003371D1" w:rsidRPr="003371D1" w:rsidRDefault="003371D1" w:rsidP="003371D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66000" w:rsidRPr="004A0CE0" w:rsidRDefault="00C66000" w:rsidP="00C660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E0">
        <w:rPr>
          <w:rFonts w:ascii="Times New Roman" w:hAnsi="Times New Roman" w:cs="Times New Roman"/>
          <w:sz w:val="28"/>
          <w:szCs w:val="28"/>
        </w:rPr>
        <w:t>Тема «Повышение качества образования средствами учебных предметов «История Беларуси в контексте всемирной истории», «Всемирная история» и «История Беларуси», «Обществоведение», «География» в том числе в контексте формирования функциональной грамотности учащихся».</w:t>
      </w:r>
    </w:p>
    <w:p w:rsidR="00C66000" w:rsidRPr="004A0CE0" w:rsidRDefault="00C66000" w:rsidP="00C6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00" w:rsidRPr="004A0CE0" w:rsidRDefault="00C66000" w:rsidP="00C66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План проведения заседаний УМО</w:t>
      </w:r>
    </w:p>
    <w:tbl>
      <w:tblPr>
        <w:tblStyle w:val="a5"/>
        <w:tblW w:w="15309" w:type="dxa"/>
        <w:tblInd w:w="-459" w:type="dxa"/>
        <w:tblLook w:val="04A0" w:firstRow="1" w:lastRow="0" w:firstColumn="1" w:lastColumn="0" w:noHBand="0" w:noVBand="1"/>
      </w:tblPr>
      <w:tblGrid>
        <w:gridCol w:w="484"/>
        <w:gridCol w:w="1598"/>
        <w:gridCol w:w="1966"/>
        <w:gridCol w:w="6158"/>
        <w:gridCol w:w="2268"/>
        <w:gridCol w:w="2835"/>
      </w:tblGrid>
      <w:tr w:rsidR="004A0CE0" w:rsidRPr="004A0CE0" w:rsidTr="003371D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C66000" w:rsidRPr="004A0CE0" w:rsidRDefault="00C66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заседания, вопросы для</w:t>
            </w:r>
          </w:p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</w:t>
            </w:r>
          </w:p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C66000" w:rsidRPr="004A0CE0" w:rsidRDefault="00C6600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CE0" w:rsidRPr="004A0CE0" w:rsidTr="003371D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</w:t>
            </w:r>
            <w:r w:rsidR="004A0C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труктивно-методическое совещание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 w:rsidP="004A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 xml:space="preserve">Тема: Организация образовательного процесса по предметам историко - обществоведческого цикла и географии; </w:t>
            </w:r>
          </w:p>
          <w:p w:rsidR="00C66000" w:rsidRPr="004A0CE0" w:rsidRDefault="00C66000" w:rsidP="004A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работы с учителями в 2024/2025 учебном году в соответствии с требованиями Кодекса Республики Беларусь об образовании. </w:t>
            </w:r>
          </w:p>
          <w:p w:rsidR="00C66000" w:rsidRPr="004A0CE0" w:rsidRDefault="00C66000" w:rsidP="004A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C66000" w:rsidRPr="004A0CE0" w:rsidRDefault="00C66000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>1.Анализ результатов работы УМО в 2023/2024</w:t>
            </w:r>
          </w:p>
          <w:p w:rsidR="00C66000" w:rsidRPr="004A0CE0" w:rsidRDefault="00C66000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>2.Обсуждение плана работы УМО на 2024/2025 учебный год.</w:t>
            </w:r>
          </w:p>
          <w:p w:rsidR="00C66000" w:rsidRPr="004A0CE0" w:rsidRDefault="00C66000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 xml:space="preserve">3.Результаты централизованного экзамена по учебным предметам «География», «История Беларуси», «Обществоведение»  по </w:t>
            </w:r>
            <w:r w:rsidRPr="004A0CE0">
              <w:rPr>
                <w:sz w:val="28"/>
                <w:szCs w:val="28"/>
                <w:lang w:eastAsia="en-US"/>
              </w:rPr>
              <w:lastRenderedPageBreak/>
              <w:t>завершении обучения и воспитания на III ступени общего среднего образования</w:t>
            </w:r>
          </w:p>
          <w:p w:rsidR="00C66000" w:rsidRPr="004A0CE0" w:rsidRDefault="00460118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>4</w:t>
            </w:r>
            <w:r w:rsidR="00C66000" w:rsidRPr="004A0CE0">
              <w:rPr>
                <w:sz w:val="28"/>
                <w:szCs w:val="28"/>
                <w:lang w:eastAsia="en-US"/>
              </w:rPr>
              <w:t>.Организация образовательного процесса в 2024/2025учебном году.</w:t>
            </w:r>
          </w:p>
          <w:p w:rsidR="00C66000" w:rsidRPr="004A0CE0" w:rsidRDefault="00460118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>5</w:t>
            </w:r>
            <w:r w:rsidR="00C66000" w:rsidRPr="004A0CE0">
              <w:rPr>
                <w:sz w:val="28"/>
                <w:szCs w:val="28"/>
                <w:lang w:eastAsia="en-US"/>
              </w:rPr>
              <w:t xml:space="preserve">. </w:t>
            </w:r>
            <w:r w:rsidR="00C66000" w:rsidRPr="004A0CE0">
              <w:rPr>
                <w:sz w:val="28"/>
                <w:szCs w:val="28"/>
              </w:rPr>
              <w:t>Нормативное правовое и научно-методическое обеспечение образовательного процесса по истории 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образования;</w:t>
            </w:r>
          </w:p>
          <w:p w:rsidR="00C66000" w:rsidRPr="004A0CE0" w:rsidRDefault="00460118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>7</w:t>
            </w:r>
            <w:r w:rsidR="00C66000" w:rsidRPr="004A0CE0">
              <w:rPr>
                <w:sz w:val="28"/>
                <w:szCs w:val="28"/>
                <w:lang w:eastAsia="en-US"/>
              </w:rPr>
              <w:t>.</w:t>
            </w:r>
            <w:r w:rsidR="00C66000" w:rsidRPr="004A0CE0">
              <w:rPr>
                <w:sz w:val="28"/>
                <w:szCs w:val="28"/>
              </w:rPr>
              <w:t xml:space="preserve"> Особенности изучения новых вопросов, включенных в обновленную учебную программу;</w:t>
            </w:r>
          </w:p>
          <w:p w:rsidR="00C66000" w:rsidRPr="004A0CE0" w:rsidRDefault="00460118" w:rsidP="003371D1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</w:rPr>
            </w:pPr>
            <w:r w:rsidRPr="004A0CE0">
              <w:rPr>
                <w:sz w:val="28"/>
                <w:szCs w:val="28"/>
                <w:lang w:eastAsia="en-US"/>
              </w:rPr>
              <w:t>8</w:t>
            </w:r>
            <w:r w:rsidR="00C66000" w:rsidRPr="004A0CE0">
              <w:rPr>
                <w:sz w:val="28"/>
                <w:szCs w:val="28"/>
                <w:lang w:eastAsia="en-US"/>
              </w:rPr>
              <w:t>.</w:t>
            </w:r>
            <w:r w:rsidR="00C66000" w:rsidRPr="004A0CE0">
              <w:rPr>
                <w:sz w:val="28"/>
                <w:szCs w:val="28"/>
              </w:rPr>
              <w:t xml:space="preserve"> Особенности изучения учебного предмета «История Беларуси в контексте всемирной истории» в X классе;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176" w:rsidRDefault="00002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176" w:rsidRDefault="00002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176" w:rsidRDefault="00002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О.В.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176" w:rsidRPr="004A0CE0" w:rsidRDefault="00002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Пачицкая</w:t>
            </w:r>
            <w:proofErr w:type="spellEnd"/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>1. Рекомендации по организации образовательного процесса с учетом нормативного правового и научно-методического</w:t>
            </w:r>
          </w:p>
          <w:p w:rsidR="00C66000" w:rsidRPr="004A0CE0" w:rsidRDefault="00C660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>обеспечения</w:t>
            </w:r>
          </w:p>
          <w:p w:rsidR="00C66000" w:rsidRPr="004A0CE0" w:rsidRDefault="00C660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t>2. План работы УМО на год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CE0" w:rsidRPr="004A0CE0" w:rsidTr="003371D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  <w:r w:rsidR="00C66000"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600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4601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18" w:rsidRPr="004A0CE0" w:rsidRDefault="00C66000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</w:rPr>
            </w:pPr>
            <w:r w:rsidRPr="004A0CE0">
              <w:rPr>
                <w:sz w:val="28"/>
                <w:szCs w:val="28"/>
                <w:lang w:eastAsia="en-US"/>
              </w:rPr>
              <w:t xml:space="preserve">Тема: </w:t>
            </w:r>
            <w:r w:rsidR="00460118" w:rsidRPr="004A0CE0">
              <w:rPr>
                <w:sz w:val="28"/>
                <w:szCs w:val="28"/>
              </w:rPr>
              <w:t>«Теоретические и научно-методические аспекты формирования функциональной грамотности учащихся»</w:t>
            </w:r>
          </w:p>
          <w:p w:rsidR="00460118" w:rsidRPr="004A0CE0" w:rsidRDefault="00460118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</w:rPr>
              <w:t>1.</w:t>
            </w:r>
            <w:r w:rsidR="00D84FB2" w:rsidRPr="004A0CE0">
              <w:rPr>
                <w:sz w:val="28"/>
                <w:szCs w:val="28"/>
              </w:rPr>
              <w:t xml:space="preserve"> Сущность понятия «функциональная грамотность». Перечень компетенций, составляющих функциональную грамотность..</w:t>
            </w:r>
          </w:p>
          <w:p w:rsidR="00C66000" w:rsidRPr="004A0CE0" w:rsidRDefault="00D84FB2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</w:rPr>
            </w:pPr>
            <w:r w:rsidRPr="004A0CE0">
              <w:rPr>
                <w:sz w:val="28"/>
                <w:szCs w:val="28"/>
                <w:shd w:val="clear" w:color="auto" w:fill="FFFFFF"/>
                <w:lang w:eastAsia="en-US"/>
              </w:rPr>
              <w:t>2.</w:t>
            </w:r>
            <w:r w:rsidRPr="004A0CE0">
              <w:rPr>
                <w:sz w:val="28"/>
                <w:szCs w:val="28"/>
              </w:rPr>
              <w:t xml:space="preserve"> Эффективный опыт по проектированию учебных занятий и заданий, направленных </w:t>
            </w:r>
            <w:r w:rsidRPr="004A0CE0">
              <w:rPr>
                <w:sz w:val="28"/>
                <w:szCs w:val="28"/>
              </w:rPr>
              <w:lastRenderedPageBreak/>
              <w:t>на формирование функциональной грамотности учащихся.</w:t>
            </w:r>
          </w:p>
          <w:p w:rsidR="00D84FB2" w:rsidRPr="004A0CE0" w:rsidRDefault="00D84FB2" w:rsidP="004A0CE0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4A0CE0">
              <w:rPr>
                <w:sz w:val="28"/>
                <w:szCs w:val="28"/>
              </w:rPr>
              <w:t>3. Проектирование заданий на формирование функциональной грамотности.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176" w:rsidRPr="004A0CE0" w:rsidRDefault="00002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FB2" w:rsidRPr="004A0CE0" w:rsidRDefault="00D84F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 Т.П.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Лагутик</w:t>
            </w:r>
            <w:proofErr w:type="spellEnd"/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176" w:rsidRPr="004A0CE0" w:rsidRDefault="000021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Е.А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  <w:lang w:eastAsia="en-US"/>
              </w:rPr>
              <w:lastRenderedPageBreak/>
              <w:t>доклады</w:t>
            </w:r>
          </w:p>
        </w:tc>
      </w:tr>
      <w:tr w:rsidR="004A0CE0" w:rsidRPr="004A0CE0" w:rsidTr="003371D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66000"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C6600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D84F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FB2" w:rsidRPr="004A0CE0" w:rsidRDefault="00C66000" w:rsidP="004A0CE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D84FB2" w:rsidRPr="004A0CE0">
              <w:rPr>
                <w:rFonts w:ascii="Times New Roman" w:hAnsi="Times New Roman" w:cs="Times New Roman"/>
                <w:sz w:val="28"/>
                <w:szCs w:val="28"/>
              </w:rPr>
              <w:t>«Проектирование современного урока с использованием практико-ориентированных заданий по формированию функциональной грамотности учащихся»</w:t>
            </w:r>
          </w:p>
          <w:p w:rsidR="00C66000" w:rsidRPr="004A0CE0" w:rsidRDefault="00D84FB2" w:rsidP="004A0CE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«Современный урок»: критерии и требования. Эффективные методы проектирования современного урока. </w:t>
            </w:r>
          </w:p>
          <w:p w:rsidR="00D84FB2" w:rsidRPr="004A0CE0" w:rsidRDefault="00D84FB2" w:rsidP="004A0CE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>Эффективный опыт  по проектированию учебных занятий, направленных на формирование функциональной грамотности учащихся.</w:t>
            </w:r>
          </w:p>
          <w:p w:rsidR="00D84FB2" w:rsidRPr="004A0CE0" w:rsidRDefault="004A0CE0" w:rsidP="004A0CE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4A0CE0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 w:rsidRPr="004A0CE0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 формированию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О.В.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 Н.А.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 w:rsidP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Лагутик</w:t>
            </w:r>
            <w:proofErr w:type="spellEnd"/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и систематизация памяток по работе с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визуальными источниками.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4A0CE0" w:rsidRPr="004A0CE0" w:rsidTr="003371D1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4A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0">
              <w:rPr>
                <w:rFonts w:ascii="Times New Roman" w:hAnsi="Times New Roman" w:cs="Times New Roman"/>
                <w:sz w:val="28"/>
                <w:szCs w:val="28"/>
              </w:rPr>
              <w:t>панорама опыта</w:t>
            </w:r>
          </w:p>
        </w:tc>
        <w:tc>
          <w:tcPr>
            <w:tcW w:w="6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D84FB2" w:rsidP="004A0CE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0CE0">
              <w:rPr>
                <w:sz w:val="28"/>
                <w:szCs w:val="28"/>
                <w:lang w:eastAsia="en-US"/>
              </w:rPr>
              <w:t xml:space="preserve">Тема: </w:t>
            </w:r>
            <w:r w:rsidRPr="004A0CE0">
              <w:rPr>
                <w:sz w:val="28"/>
                <w:szCs w:val="28"/>
              </w:rPr>
              <w:t>«Воспитательный потенциал учебных занятий по истории и обществоведению, географии»</w:t>
            </w:r>
          </w:p>
          <w:p w:rsidR="00D84FB2" w:rsidRPr="004A0CE0" w:rsidRDefault="004A0CE0" w:rsidP="004A0CE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0CE0">
              <w:rPr>
                <w:sz w:val="28"/>
                <w:szCs w:val="28"/>
              </w:rPr>
              <w:t>Методы организации активной познавательной деятельности учащихся с учетом поставленной воспитательной задачи.</w:t>
            </w:r>
          </w:p>
          <w:p w:rsidR="004A0CE0" w:rsidRPr="004A0CE0" w:rsidRDefault="004A0CE0" w:rsidP="004A0CE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</w:rPr>
              <w:t xml:space="preserve">Отражение задач воспитания в нормативных правовых документах. Актуальные </w:t>
            </w:r>
            <w:r w:rsidRPr="004A0CE0">
              <w:rPr>
                <w:sz w:val="28"/>
                <w:szCs w:val="28"/>
              </w:rPr>
              <w:lastRenderedPageBreak/>
              <w:t>направления воспитания.</w:t>
            </w:r>
          </w:p>
          <w:p w:rsidR="004A0CE0" w:rsidRPr="004A0CE0" w:rsidRDefault="004A0CE0" w:rsidP="004A0CE0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A0CE0">
              <w:rPr>
                <w:sz w:val="28"/>
                <w:szCs w:val="28"/>
              </w:rPr>
              <w:t>Эффективный опыт по проектированию учебных занятий, направленных на реализацию воспитательного потенциала учебных занятий по истории и обществоведению.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 Т.П</w:t>
            </w: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О.В</w:t>
            </w: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CE0" w:rsidRPr="004A0CE0" w:rsidRDefault="004A0CE0" w:rsidP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 Н.А.</w:t>
            </w:r>
          </w:p>
          <w:p w:rsidR="004A0CE0" w:rsidRPr="004A0CE0" w:rsidRDefault="004A0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000" w:rsidRPr="004A0CE0" w:rsidRDefault="00C660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доклад</w:t>
            </w:r>
            <w:r w:rsidR="004A0CE0" w:rsidRPr="004A0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</w:tbl>
    <w:p w:rsidR="00C66000" w:rsidRPr="004A0CE0" w:rsidRDefault="00C66000" w:rsidP="00C66000">
      <w:pPr>
        <w:rPr>
          <w:rFonts w:ascii="Times New Roman" w:hAnsi="Times New Roman" w:cs="Times New Roman"/>
          <w:sz w:val="28"/>
          <w:szCs w:val="28"/>
        </w:rPr>
      </w:pPr>
    </w:p>
    <w:p w:rsidR="00C66000" w:rsidRPr="004A0CE0" w:rsidRDefault="00C66000" w:rsidP="00C66000">
      <w:pPr>
        <w:rPr>
          <w:rFonts w:ascii="Times New Roman" w:hAnsi="Times New Roman" w:cs="Times New Roman"/>
          <w:sz w:val="28"/>
          <w:szCs w:val="28"/>
        </w:rPr>
      </w:pPr>
    </w:p>
    <w:p w:rsidR="009F55F2" w:rsidRPr="004A0CE0" w:rsidRDefault="009F55F2">
      <w:pPr>
        <w:rPr>
          <w:rFonts w:ascii="Times New Roman" w:hAnsi="Times New Roman" w:cs="Times New Roman"/>
          <w:sz w:val="28"/>
          <w:szCs w:val="28"/>
        </w:rPr>
      </w:pPr>
    </w:p>
    <w:p w:rsidR="004A0CE0" w:rsidRPr="004A0CE0" w:rsidRDefault="004A0CE0">
      <w:pPr>
        <w:rPr>
          <w:rFonts w:ascii="Times New Roman" w:hAnsi="Times New Roman" w:cs="Times New Roman"/>
          <w:sz w:val="28"/>
          <w:szCs w:val="28"/>
        </w:rPr>
      </w:pPr>
    </w:p>
    <w:sectPr w:rsidR="004A0CE0" w:rsidRPr="004A0CE0" w:rsidSect="00C660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1592F"/>
    <w:multiLevelType w:val="hybridMultilevel"/>
    <w:tmpl w:val="6916E8A8"/>
    <w:lvl w:ilvl="0" w:tplc="56F8E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5E05"/>
    <w:multiLevelType w:val="hybridMultilevel"/>
    <w:tmpl w:val="31A87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619F4"/>
    <w:multiLevelType w:val="hybridMultilevel"/>
    <w:tmpl w:val="977E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91FE9"/>
    <w:multiLevelType w:val="hybridMultilevel"/>
    <w:tmpl w:val="152469B6"/>
    <w:lvl w:ilvl="0" w:tplc="D47A07B6">
      <w:start w:val="1"/>
      <w:numFmt w:val="decimal"/>
      <w:lvlText w:val="%1."/>
      <w:lvlJc w:val="left"/>
      <w:pPr>
        <w:ind w:left="720" w:hanging="360"/>
      </w:pPr>
      <w:rPr>
        <w:color w:val="111111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0"/>
    <w:rsid w:val="00002176"/>
    <w:rsid w:val="003371D1"/>
    <w:rsid w:val="00460118"/>
    <w:rsid w:val="004A0CE0"/>
    <w:rsid w:val="009F55F2"/>
    <w:rsid w:val="00C66000"/>
    <w:rsid w:val="00D8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D148F-B372-4383-B7FA-D97C369F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000"/>
    <w:pPr>
      <w:ind w:left="720"/>
      <w:contextualSpacing/>
    </w:pPr>
  </w:style>
  <w:style w:type="table" w:styleId="a5">
    <w:name w:val="Table Grid"/>
    <w:basedOn w:val="a1"/>
    <w:uiPriority w:val="59"/>
    <w:rsid w:val="00C66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2024-10-03T14:39:00Z</dcterms:created>
  <dcterms:modified xsi:type="dcterms:W3CDTF">2024-10-03T14:39:00Z</dcterms:modified>
</cp:coreProperties>
</file>