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13" w:rsidRDefault="00285BE7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sz w:val="28"/>
          <w:szCs w:val="28"/>
        </w:rPr>
      </w:pPr>
      <w:r w:rsidRPr="00EA5213">
        <w:rPr>
          <w:sz w:val="28"/>
          <w:szCs w:val="28"/>
        </w:rPr>
        <w:t xml:space="preserve">Государственное учреждение образования </w:t>
      </w:r>
    </w:p>
    <w:p w:rsidR="00747CE4" w:rsidRPr="00EA5213" w:rsidRDefault="00285BE7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sz w:val="28"/>
          <w:szCs w:val="28"/>
        </w:rPr>
      </w:pPr>
      <w:r w:rsidRPr="00EA5213">
        <w:rPr>
          <w:sz w:val="28"/>
          <w:szCs w:val="28"/>
        </w:rPr>
        <w:t>«Средняя школа №10 г. Речицы»</w:t>
      </w:r>
    </w:p>
    <w:p w:rsidR="00285BE7" w:rsidRPr="00EA5213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8"/>
          <w:szCs w:val="28"/>
        </w:rPr>
      </w:pPr>
    </w:p>
    <w:p w:rsidR="00285BE7" w:rsidRP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13" w:rsidRDefault="00EA5213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C9" w:rsidRPr="00D92FC9" w:rsidRDefault="00D92FC9" w:rsidP="00D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 и методах ориентации учащихся на выбор педагогической профессии, связанной с физической культурой и спортом.</w:t>
      </w:r>
    </w:p>
    <w:p w:rsidR="00285BE7" w:rsidRP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P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EA5213" w:rsidRDefault="00EA5213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</w:p>
    <w:p w:rsidR="00285BE7" w:rsidRDefault="00D92FC9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Пинчук Артём Михайлович</w:t>
      </w:r>
    </w:p>
    <w:p w:rsidR="00285BE7" w:rsidRDefault="00285BE7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  <w:bdr w:val="none" w:sz="0" w:space="0" w:color="auto" w:frame="1"/>
        </w:rPr>
      </w:pPr>
      <w:r w:rsidRPr="00285BE7">
        <w:rPr>
          <w:sz w:val="30"/>
          <w:szCs w:val="30"/>
          <w:bdr w:val="none" w:sz="0" w:space="0" w:color="auto" w:frame="1"/>
        </w:rPr>
        <w:t>учитель физической культуры и здоровья,</w:t>
      </w:r>
    </w:p>
    <w:p w:rsidR="00285BE7" w:rsidRPr="00285BE7" w:rsidRDefault="00D92FC9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right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 xml:space="preserve"> 1</w:t>
      </w:r>
      <w:r w:rsidR="00285BE7" w:rsidRPr="00285BE7">
        <w:rPr>
          <w:sz w:val="30"/>
          <w:szCs w:val="30"/>
          <w:bdr w:val="none" w:sz="0" w:space="0" w:color="auto" w:frame="1"/>
        </w:rPr>
        <w:t xml:space="preserve"> квалификационная категория</w:t>
      </w:r>
    </w:p>
    <w:p w:rsidR="00747CE4" w:rsidRDefault="00747CE4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747CE4" w:rsidRDefault="00747CE4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285BE7" w:rsidRDefault="00285BE7" w:rsidP="00747CE4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30"/>
          <w:szCs w:val="30"/>
        </w:rPr>
      </w:pPr>
    </w:p>
    <w:p w:rsidR="00747CE4" w:rsidRDefault="00285BE7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Речица</w:t>
      </w:r>
    </w:p>
    <w:p w:rsidR="00285BE7" w:rsidRDefault="00285BE7" w:rsidP="00285BE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28.12.2020</w:t>
      </w:r>
    </w:p>
    <w:p w:rsidR="00D92FC9" w:rsidRPr="00D92FC9" w:rsidRDefault="00D92FC9" w:rsidP="00D92FC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Профессиональная ориентация школьников на физкультурную деятельность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системе профильного обучения большую роль играет профессиональная ориентация школьников. Правильный выбор профессии выпускниками школ предполагает наличие профессиональной пригодности, которую можно определить как соответствие личных интересов, склонностей и способностей школьника требованиям профессии.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практической работе школы по профессиональной ориентации особенно актуальны вопросы: как оказать помощь учащимся в профессиональном самоопределении, как определить их склонности и способности, как грамотно вести </w:t>
      </w:r>
      <w:proofErr w:type="spellStart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профориентационную</w:t>
      </w:r>
      <w:proofErr w:type="spellEnd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работу с учащимися. Очевидно, что разнообразная и целенаправленная </w:t>
      </w:r>
      <w:proofErr w:type="spellStart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профориентационная</w:t>
      </w:r>
      <w:proofErr w:type="spellEnd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способствует формированию устойчивого интереса к вузу и помогает выпускникам школ сделать правильный выбор профессии.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Мотивация при выборе профессии имеет существенное значение. Мотивация представляет собой «сплав» движущих сил поведения в виде потребностей, интересов, влечений, целей, идеалов. Она - стержень личности, к которому «стягиваются» такие ее свойства, как направленность, ценностные ориентации, установки, социальные ожидания, притязания, эмоции, волевые качества и другие социально-психологические характеристики.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устойчивого интереса к профессиям физкультурно-педагогического профиля О.В. Захарова и Г.Д. Бабушкин, например, связывают, в основном, с возрастом 13-15 лет, т.е. с молодежью, обучающейся в 8-9-х классах. Эти ученые наметили перспективный путь решения проблемы профессиональной ориентации учащихся в процессе </w:t>
      </w:r>
      <w:proofErr w:type="spellStart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допрофессиональной</w:t>
      </w:r>
      <w:proofErr w:type="spellEnd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подготовки по этапам: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1) познавательный этап (4-6-е классы), когда идет накопление знаний о мире профессий;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2) пробный этап (7-8-е классы); в этом возрасте школьники «примеривают» себя к выбранной профессии;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3) основной этап (9-11-е классы), когда отмечается профессиональное самоопределение, накопление знаний о выбранной профессии и формирование профессионально значимых качеств.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Специфика профессиональной ориентации </w:t>
      </w:r>
      <w:bookmarkStart w:id="0" w:name="_GoBack"/>
      <w:bookmarkEnd w:id="0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8-9-х классов, по мнению Г.В. Пономаревой, состоит в том, что их дальнейшее обучение организуется с учетом выбранного ими профиля. В соответствии с концепцией автора программы, профессиональная ориентация учащихся 8-9-х классов обеспечивается комплексом общеобразовательных предметов с углубленным изучением дисциплин спортивно-педагогического цикла. По утверждению автора, это </w:t>
      </w: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позволяет расширить, закрепить, систематизировать и интегрировать полученные знания, сформированные умения и навыки, являющиеся основой овладения специальностью учителя физической культуры в процессе дальнейшего обучения в среднем специальном или высшем учебном заведении.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 Голубев, исследуя вопросы по ориентации учащихся 10-11-х классов на профессию учителя физической культуры, выявил причины, отрицательно сказывающиеся на формировании профессиональной направленности абитуриентов факультетов физической культуры педагогических институтов, которые заключаются в следующем: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- учителя физической культуры и тренеры не ведут целенаправленной ориентации на профессию учителя физической культуры, так как затрудняются в выборе содержания и методов такой работы;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выбор профессии преимущественно связан со спортивной направленностью личности абитуриента, а не с технологией педагогической деятельности учителя физической культуры;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- структура и содержание вступительных экзаменов не решают главной задачи - определения профессиональной пригодности абитуриентов в соответствии с требованиями профессиональной деятельности и содержанием профессиональной подготовки в вузе.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профессиональной ориентации учащихся на физкультурно-педагогическую деятельность, что является предметом нашего рассмотрения, возможно еще в начальной школе. Хотя обучение в этом случае и не носит явно выраженного профильного характера.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первой и второй ступенях средней школы ориентация на дальнейшее обучение в классах спортивно-педагогического профиля реализуется через уровневую дифференциацию, поэтому в целом этап </w:t>
      </w:r>
      <w:proofErr w:type="spellStart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допрофессионального</w:t>
      </w:r>
      <w:proofErr w:type="spellEnd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в области физической культуры на всех этапах обучения можно представить в следующей структуре построения учебно-воспитательного процесса: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Начальная школа (1-4-е классы) - обучение строится на основе дифференциации между классами по условиям обучения с учетом физического развития и физической подготовленности учащихся.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- выявление и развитие индивидуальных способностей детей. В связи с этим осуществляется комплектование первых классов по уровню физической подготовленности обучающихся.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 школа (5-9-е классы) - обучение строится на основе внутренней дифференциации по условиям обучения и образовательным целям с учетом спортивных интересов учащихся (предметно-ориентированные классы).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Цель - развитие интереса к педагогической профессии на уроках физической культуры и через различные формы дополнительного образования.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Центральным звеном перехода к профильной школе должна стать </w:t>
      </w:r>
      <w:proofErr w:type="spellStart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предпрофильная</w:t>
      </w:r>
      <w:proofErr w:type="spellEnd"/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выпускников основной школы. Перед введением профильного обучения в школах должен быть проведен значительный объем работ по обеспечению предстоящего выбора учащимися профилей обучения (социологический опрос, психолого-педагогическая диагностика, индивидуальные собеседования с учащимися и их родителями и др.). Параллельно должна быть осуществлена разработка порядка приема выпускников 9-х классов в профильные школы (классы).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Старшая школа (10-11-е классы) - обучение строится на основе профильной дифференциации по образовательным целям. Профильное обучение реализуется в гомогенных группах учащихся, сформированных по принципу их профессиональной ориентации (профессионально-ориентированные классы).</w:t>
      </w:r>
    </w:p>
    <w:p w:rsidR="00D92FC9" w:rsidRPr="00D92FC9" w:rsidRDefault="00D92FC9" w:rsidP="00D9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образования в 10-11-х классах является личностно-значимым для каждого учащегося. При этом профильная составляющая образования не поглощает базовую часть, а является вариативной (дополнительной) и расширяет сферу применимости общего образования к профилю обучения, связывает общее образование и профессиональное.</w:t>
      </w:r>
    </w:p>
    <w:p w:rsidR="00D92FC9" w:rsidRPr="00D92FC9" w:rsidRDefault="00D92FC9" w:rsidP="00D92F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FC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данная структурная модель позволяет выстроить единую систему общего среднего образования в области физической культуры, включающую в себя начальное, основное общее, среднее (полное) общее и профильное обучение.</w:t>
      </w:r>
    </w:p>
    <w:p w:rsidR="00D92FC9" w:rsidRPr="00747CE4" w:rsidRDefault="00D92FC9" w:rsidP="00D92FC9">
      <w:pPr>
        <w:pStyle w:val="a3"/>
        <w:shd w:val="clear" w:color="auto" w:fill="FFFFFF"/>
        <w:spacing w:before="0" w:beforeAutospacing="0" w:after="0" w:afterAutospacing="0" w:line="302" w:lineRule="atLeast"/>
        <w:ind w:left="-567" w:firstLine="1275"/>
        <w:jc w:val="both"/>
        <w:rPr>
          <w:sz w:val="30"/>
          <w:szCs w:val="30"/>
        </w:rPr>
      </w:pPr>
    </w:p>
    <w:sectPr w:rsidR="00D92FC9" w:rsidRPr="00747CE4" w:rsidSect="009C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7F"/>
    <w:rsid w:val="0017047F"/>
    <w:rsid w:val="00285BE7"/>
    <w:rsid w:val="00747CE4"/>
    <w:rsid w:val="009C1B36"/>
    <w:rsid w:val="009F2EBB"/>
    <w:rsid w:val="00D92FC9"/>
    <w:rsid w:val="00EA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петровец</dc:creator>
  <cp:lastModifiedBy>school10</cp:lastModifiedBy>
  <cp:revision>2</cp:revision>
  <dcterms:created xsi:type="dcterms:W3CDTF">2021-01-08T12:35:00Z</dcterms:created>
  <dcterms:modified xsi:type="dcterms:W3CDTF">2021-01-08T12:35:00Z</dcterms:modified>
</cp:coreProperties>
</file>