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br/>
        <w:t>ПОЛОЖЕНИЕ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 комиссии по противодействию коррупции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государственного учреждения образования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«Средняя школа № </w:t>
      </w:r>
      <w:r w:rsidR="00513F8F">
        <w:rPr>
          <w:color w:val="111111"/>
          <w:sz w:val="38"/>
          <w:szCs w:val="38"/>
        </w:rPr>
        <w:t>10</w:t>
      </w:r>
      <w:r>
        <w:rPr>
          <w:color w:val="111111"/>
          <w:sz w:val="38"/>
          <w:szCs w:val="38"/>
        </w:rPr>
        <w:t xml:space="preserve"> г.</w:t>
      </w:r>
      <w:r w:rsidR="00513F8F">
        <w:rPr>
          <w:color w:val="111111"/>
          <w:sz w:val="38"/>
          <w:szCs w:val="38"/>
        </w:rPr>
        <w:t>Речицы</w:t>
      </w:r>
      <w:r>
        <w:rPr>
          <w:color w:val="111111"/>
          <w:sz w:val="38"/>
          <w:szCs w:val="38"/>
        </w:rPr>
        <w:t>»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1. Настоящее Положение о комиссии по противодействию коррупции (далее - Положение) разработано на основании Типового положения о комиссии по противодействию коррупции (в ред. постановлений Совмина от 23.04.2015 № 326, от 28.06.2018 № 502, от 30.04.2019 № 267) и определяет порядок создания и деятельности комиссии по противодействию коррупции (далее - комиссия).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2. Комиссия создается руководителем учреждения образования в количестве не менее пяти членов. Председателем комиссии является руководитель учреждения образования, а в случае отсутствия руководителя учреждения образования - лицо, исполняющее его обязанности. Секретарь комиссии избирается на заседании комиссии из числа ее членов.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Состав комиссии формируется из числа работников учреждения образования, в том числе курирующих финансово-хозяйственную деятельность, распоряжение бюджетными денежными средствами, сохранность собственности и эффективное использование имущества, кадровую работу.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3. Комиссия в своей деятельности руководствуется Конституцией Республики Беларусь, Законом Республики Беларусь от 15 июля 2015 г. № 305-З «О борьбе с коррупцией» иными актами законодательства, а также утверждаемым руководителем учреждения образования Положением о комиссии, в котором </w:t>
      </w:r>
      <w:r>
        <w:rPr>
          <w:color w:val="111111"/>
          <w:sz w:val="38"/>
          <w:szCs w:val="38"/>
        </w:rPr>
        <w:lastRenderedPageBreak/>
        <w:t>учитываются особенности деятельности учреждения образования.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4. Основными задачами комиссии являются: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аккумулирование информации о нарушениях законодательства о борьбе с коррупцией, совершенных работниками учреждения образования;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>
        <w:rPr>
          <w:color w:val="111111"/>
          <w:sz w:val="38"/>
          <w:szCs w:val="38"/>
        </w:rPr>
        <w:t>антикоррупционного</w:t>
      </w:r>
      <w:proofErr w:type="spellEnd"/>
      <w:r>
        <w:rPr>
          <w:color w:val="111111"/>
          <w:sz w:val="38"/>
          <w:szCs w:val="38"/>
        </w:rPr>
        <w:t xml:space="preserve"> законодательства работниками учреждения образования;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своевременное определение коррупционных рисков и принятие мер по их нейтрализации;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разработка и организация проведения мероприятий по противодействию коррупции в учреждении образования, анализ эффективности принимаемых мер;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рассмотрение вопросов предотвращения и урегулирования конфликта интересов;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рассмотрение вопросов соблюдения правил корпоративной этики;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>
        <w:rPr>
          <w:color w:val="111111"/>
          <w:sz w:val="38"/>
          <w:szCs w:val="38"/>
        </w:rPr>
        <w:t>антикоррупционного</w:t>
      </w:r>
      <w:proofErr w:type="spellEnd"/>
      <w:r>
        <w:rPr>
          <w:color w:val="111111"/>
          <w:sz w:val="38"/>
          <w:szCs w:val="38"/>
        </w:rPr>
        <w:t xml:space="preserve"> законодательства.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5. Комиссия в целях решения возложенных на нее задач осуществляет следующие основные функции: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участвует в пределах своей компетенции в выполнении поручений вышестоящих государственных органов по </w:t>
      </w:r>
      <w:r>
        <w:rPr>
          <w:color w:val="111111"/>
          <w:sz w:val="38"/>
          <w:szCs w:val="38"/>
        </w:rPr>
        <w:lastRenderedPageBreak/>
        <w:t>предотвращению правонарушений, создающих условия для коррупции и коррупционных правонарушений;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>
        <w:rPr>
          <w:color w:val="111111"/>
          <w:sz w:val="38"/>
          <w:szCs w:val="38"/>
        </w:rPr>
        <w:t>антикоррупционного</w:t>
      </w:r>
      <w:proofErr w:type="spellEnd"/>
      <w:r>
        <w:rPr>
          <w:color w:val="111111"/>
          <w:sz w:val="38"/>
          <w:szCs w:val="38"/>
        </w:rPr>
        <w:t xml:space="preserve"> законодательства работниками учреждения образования и анализирует такую информацию;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заслушивает на своих заседаниях информацию о проводимой работе по профилактике коррупции;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принимает в пределах своей компетенции решения, а также осуществляет </w:t>
      </w:r>
      <w:proofErr w:type="gramStart"/>
      <w:r>
        <w:rPr>
          <w:color w:val="111111"/>
          <w:sz w:val="38"/>
          <w:szCs w:val="38"/>
        </w:rPr>
        <w:t>контроль за</w:t>
      </w:r>
      <w:proofErr w:type="gramEnd"/>
      <w:r>
        <w:rPr>
          <w:color w:val="111111"/>
          <w:sz w:val="38"/>
          <w:szCs w:val="38"/>
        </w:rPr>
        <w:t xml:space="preserve"> их  исполнением;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разрабатывает меры по предотвращению либо урегулированию ситуаций, в которых личные интересы работника учреждения образования,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разрабатывает и принимает меры по вопросам борьбы с коррупцией;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вносит руководителю учреждения образования предложения о привлечении к дисциплинарной ответственности подчиненных ему работников, совершивших правонарушения, создающие условия для коррупции, и коррупционные правонарушения;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рассматривает предложения членов комиссии о 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осуществляет иные функции, предусмотренные положением о комиссии.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6. Деятельность комиссии осуществляется в соответствии с планом работы на календарный год, утверждаемым на ее заседании.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учреждения образования в глобальной компьютерной сети Интернет не позднее 15 дней со дня его утверждения.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Информация о дате, времени и месте проведения заседаний комиссии подлежит размещению на официальном сайте учреждения образования в глобальной компьютерной сети Интернет не позднее 5 рабочих дней до дня проведения заседания комиссии.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8. Председатель комиссии: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несет персональную ответственность за деятельность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lastRenderedPageBreak/>
        <w:t>организует работу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определяет место и время проведения заседаний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дает поручения членам комиссии по вопросам ее деятельности, осуществляет </w:t>
      </w:r>
      <w:proofErr w:type="gramStart"/>
      <w:r>
        <w:rPr>
          <w:color w:val="111111"/>
          <w:sz w:val="38"/>
          <w:szCs w:val="38"/>
        </w:rPr>
        <w:t>контроль за</w:t>
      </w:r>
      <w:proofErr w:type="gramEnd"/>
      <w:r>
        <w:rPr>
          <w:color w:val="111111"/>
          <w:sz w:val="38"/>
          <w:szCs w:val="38"/>
        </w:rPr>
        <w:t xml:space="preserve"> их выполнением;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9. Член комиссии вправе: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вносить предложения по вопросам, входящим в компетенцию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выступать на заседаниях комиссии и инициировать проведение голосования по внесенным предложениям;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знакомиться с протоколами заседаний комиссии и иными материалами, касающимися ее деятельности;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осуществлять иные полномочия в целях выполнения возложенных на комиссию задач и функций.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lastRenderedPageBreak/>
        <w:t>10. Член комиссии обязан: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не совершать действий, дискредитирующих комиссию;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выполнять решения комиссии (поручения ее председателя);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bookmarkStart w:id="0" w:name="Par115"/>
      <w:bookmarkEnd w:id="0"/>
      <w:r>
        <w:rPr>
          <w:color w:val="111111"/>
          <w:sz w:val="38"/>
          <w:szCs w:val="38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добросовестно и надлежащим образом исполнять возложенные на него обязанности.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11. Секретарь комиссии: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обобщает материалы, поступившие для рассмотрения на заседаниях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ведет документацию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обеспечивает подготовку заседаний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lastRenderedPageBreak/>
        <w:t>обеспечивает ознакомление членов комиссии с протоколами заседаний комиссий;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осуществляет учет и хранение протоколов заседаний комиссии и материалов к ним.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12-1. Граждане и юридические лица вправе направить в учреждение образования, в котором создана комиссия, предложения о мерах по противодействию коррупции, относящиеся к компетенции комиссии.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13. Заседания комиссии проводятся по мере необходимости, в том числе для рассмотрения </w:t>
      </w:r>
      <w:r>
        <w:rPr>
          <w:color w:val="111111"/>
          <w:sz w:val="38"/>
          <w:szCs w:val="38"/>
        </w:rPr>
        <w:lastRenderedPageBreak/>
        <w:t xml:space="preserve">выявленных комиссией в ходе ее деятельности конкретных нарушений </w:t>
      </w:r>
      <w:proofErr w:type="spellStart"/>
      <w:r>
        <w:rPr>
          <w:color w:val="111111"/>
          <w:sz w:val="38"/>
          <w:szCs w:val="38"/>
        </w:rPr>
        <w:t>антикоррупционного</w:t>
      </w:r>
      <w:proofErr w:type="spellEnd"/>
      <w:r>
        <w:rPr>
          <w:color w:val="111111"/>
          <w:sz w:val="38"/>
          <w:szCs w:val="38"/>
        </w:rPr>
        <w:t xml:space="preserve">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bookmarkStart w:id="1" w:name="Par138"/>
      <w:bookmarkEnd w:id="1"/>
      <w:r>
        <w:rPr>
          <w:color w:val="111111"/>
          <w:sz w:val="38"/>
          <w:szCs w:val="38"/>
        </w:rPr>
        <w:t>В ходе заседания рассматриваются вопросы, связанные: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 xml:space="preserve">с установленными нарушениями работниками учреждения образования </w:t>
      </w:r>
      <w:proofErr w:type="spellStart"/>
      <w:r>
        <w:rPr>
          <w:color w:val="111111"/>
          <w:sz w:val="38"/>
          <w:szCs w:val="38"/>
        </w:rPr>
        <w:t>антикоррупционного</w:t>
      </w:r>
      <w:proofErr w:type="spellEnd"/>
      <w:r>
        <w:rPr>
          <w:color w:val="111111"/>
          <w:sz w:val="38"/>
          <w:szCs w:val="38"/>
        </w:rP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с урегулированием либо предотвращением конфликта интересов.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учреждения образования. Не выполнение (ненадлежащее выполнение) решение комиссии влечет ответственность в соответствии с законодательными актами.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lastRenderedPageBreak/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16. В протоколе указываются: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место и время проведения заседания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наименование и состав комиссии;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сведения об участниках заседания комиссии, не являющихся ее членами;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повестка дня заседания комиссии, содержание рассматриваемых вопросов и материалов;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принятые комиссией решения;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сведения о приобщенных к протоколу заседания комиссии материалах.</w:t>
      </w:r>
    </w:p>
    <w:p w:rsidR="00DE4E0C" w:rsidRDefault="00DE4E0C" w:rsidP="00DE4E0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5"/>
          <w:szCs w:val="25"/>
        </w:rPr>
      </w:pPr>
      <w:r>
        <w:rPr>
          <w:color w:val="111111"/>
          <w:sz w:val="38"/>
          <w:szCs w:val="38"/>
        </w:rP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143673" w:rsidRDefault="00143673" w:rsidP="00DE4E0C">
      <w:pPr>
        <w:spacing w:after="0" w:line="240" w:lineRule="auto"/>
      </w:pPr>
    </w:p>
    <w:sectPr w:rsidR="00143673" w:rsidSect="0014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E4E0C"/>
    <w:rsid w:val="00143673"/>
    <w:rsid w:val="00513F8F"/>
    <w:rsid w:val="00D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2019-10-01T17:19:00Z</dcterms:created>
  <dcterms:modified xsi:type="dcterms:W3CDTF">2022-12-28T20:20:00Z</dcterms:modified>
</cp:coreProperties>
</file>