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B2" w:rsidRPr="00BE11B2" w:rsidRDefault="00BE11B2" w:rsidP="00BE11B2">
      <w:pPr>
        <w:spacing w:after="0" w:line="240" w:lineRule="auto"/>
        <w:rPr>
          <w:rFonts w:ascii="Times New Roman" w:hAnsi="Times New Roman" w:cs="Times New Roman"/>
          <w:sz w:val="28"/>
          <w:szCs w:val="28"/>
        </w:rPr>
      </w:pPr>
      <w:r w:rsidRPr="00BE11B2">
        <w:rPr>
          <w:rFonts w:ascii="Times New Roman" w:hAnsi="Times New Roman" w:cs="Times New Roman"/>
          <w:sz w:val="28"/>
          <w:szCs w:val="28"/>
        </w:rPr>
        <w:t>КРИТЕРИИ И ПОКАЗАТЕЛИ</w:t>
      </w:r>
    </w:p>
    <w:p w:rsidR="00F50E84" w:rsidRDefault="00BE11B2" w:rsidP="00BE11B2">
      <w:pPr>
        <w:spacing w:after="0" w:line="240" w:lineRule="auto"/>
        <w:rPr>
          <w:rFonts w:ascii="Times New Roman" w:hAnsi="Times New Roman" w:cs="Times New Roman"/>
          <w:sz w:val="28"/>
          <w:szCs w:val="28"/>
        </w:rPr>
      </w:pPr>
      <w:r w:rsidRPr="00BE11B2">
        <w:rPr>
          <w:rFonts w:ascii="Times New Roman" w:hAnsi="Times New Roman" w:cs="Times New Roman"/>
          <w:sz w:val="28"/>
          <w:szCs w:val="28"/>
        </w:rPr>
        <w:t>социально опасного положения</w:t>
      </w:r>
    </w:p>
    <w:tbl>
      <w:tblPr>
        <w:tblStyle w:val="a3"/>
        <w:tblW w:w="0" w:type="auto"/>
        <w:tblLook w:val="04A0" w:firstRow="1" w:lastRow="0" w:firstColumn="1" w:lastColumn="0" w:noHBand="0" w:noVBand="1"/>
      </w:tblPr>
      <w:tblGrid>
        <w:gridCol w:w="3256"/>
        <w:gridCol w:w="6089"/>
      </w:tblGrid>
      <w:tr w:rsidR="00BE11B2" w:rsidRPr="00BE11B2" w:rsidTr="00BE11B2">
        <w:tc>
          <w:tcPr>
            <w:tcW w:w="3256" w:type="dxa"/>
          </w:tcPr>
          <w:p w:rsidR="00BE11B2" w:rsidRPr="00BE11B2" w:rsidRDefault="00BE11B2" w:rsidP="00BE11B2">
            <w:pPr>
              <w:rPr>
                <w:rFonts w:ascii="Times New Roman" w:hAnsi="Times New Roman" w:cs="Times New Roman"/>
                <w:sz w:val="24"/>
                <w:szCs w:val="24"/>
              </w:rPr>
            </w:pPr>
            <w:bookmarkStart w:id="0" w:name="_GoBack"/>
            <w:r w:rsidRPr="00BE11B2">
              <w:rPr>
                <w:rFonts w:ascii="Times New Roman" w:hAnsi="Times New Roman" w:cs="Times New Roman"/>
                <w:sz w:val="24"/>
                <w:szCs w:val="24"/>
              </w:rPr>
              <w:t>Критерии социально опасного положения</w:t>
            </w:r>
          </w:p>
        </w:tc>
        <w:tc>
          <w:tcPr>
            <w:tcW w:w="6089" w:type="dxa"/>
          </w:tcPr>
          <w:p w:rsidR="00BE11B2" w:rsidRP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Показатели социально опасного положения</w:t>
            </w:r>
          </w:p>
        </w:tc>
      </w:tr>
      <w:tr w:rsidR="00BE11B2" w:rsidRPr="00BE11B2" w:rsidTr="00BE11B2">
        <w:tc>
          <w:tcPr>
            <w:tcW w:w="3256" w:type="dxa"/>
          </w:tcPr>
          <w:p w:rsidR="00BE11B2" w:rsidRP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6089" w:type="dxa"/>
          </w:tcPr>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родители допускают оставление ребенка (детей) без пищи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 </w:t>
            </w: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w:t>
            </w:r>
            <w:proofErr w:type="spellStart"/>
            <w:r w:rsidRPr="00BE11B2">
              <w:rPr>
                <w:rFonts w:ascii="Times New Roman" w:hAnsi="Times New Roman" w:cs="Times New Roman"/>
                <w:sz w:val="24"/>
                <w:szCs w:val="24"/>
              </w:rPr>
              <w:t>абилитации</w:t>
            </w:r>
            <w:proofErr w:type="spellEnd"/>
            <w:r w:rsidRPr="00BE11B2">
              <w:rPr>
                <w:rFonts w:ascii="Times New Roman" w:hAnsi="Times New Roman" w:cs="Times New Roman"/>
                <w:sz w:val="24"/>
                <w:szCs w:val="24"/>
              </w:rPr>
              <w:t xml:space="preserve">, медицинской реабилитации ребенка (детей), что угрожает его жизни и (или) здоровью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родители препятствуют получению ребенком (детьми) обязательного общего среднего образования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w:t>
            </w:r>
            <w:r w:rsidRPr="00BE11B2">
              <w:rPr>
                <w:rFonts w:ascii="Times New Roman" w:hAnsi="Times New Roman" w:cs="Times New Roman"/>
                <w:sz w:val="24"/>
                <w:szCs w:val="24"/>
              </w:rPr>
              <w:lastRenderedPageBreak/>
              <w:t xml:space="preserve">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 веществами (далее, если не указано иное, – </w:t>
            </w:r>
            <w:proofErr w:type="spellStart"/>
            <w:r w:rsidRPr="00BE11B2">
              <w:rPr>
                <w:rFonts w:ascii="Times New Roman" w:hAnsi="Times New Roman" w:cs="Times New Roman"/>
                <w:sz w:val="24"/>
                <w:szCs w:val="24"/>
              </w:rPr>
              <w:t>психоактивные</w:t>
            </w:r>
            <w:proofErr w:type="spellEnd"/>
            <w:r w:rsidRPr="00BE11B2">
              <w:rPr>
                <w:rFonts w:ascii="Times New Roman" w:hAnsi="Times New Roman" w:cs="Times New Roman"/>
                <w:sz w:val="24"/>
                <w:szCs w:val="24"/>
              </w:rPr>
              <w:t xml:space="preserve"> вещества) </w:t>
            </w:r>
          </w:p>
          <w:p w:rsidR="00BE11B2" w:rsidRDefault="00BE11B2" w:rsidP="00BE11B2">
            <w:pPr>
              <w:rPr>
                <w:rFonts w:ascii="Times New Roman" w:hAnsi="Times New Roman" w:cs="Times New Roman"/>
                <w:sz w:val="24"/>
                <w:szCs w:val="24"/>
              </w:rPr>
            </w:pPr>
          </w:p>
          <w:p w:rsidR="00BE11B2" w:rsidRP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p w:rsidR="00BE11B2" w:rsidRPr="00BE11B2" w:rsidRDefault="00BE11B2" w:rsidP="00BE11B2">
            <w:pPr>
              <w:rPr>
                <w:rFonts w:ascii="Times New Roman" w:hAnsi="Times New Roman" w:cs="Times New Roman"/>
                <w:sz w:val="24"/>
                <w:szCs w:val="24"/>
              </w:rPr>
            </w:pPr>
          </w:p>
        </w:tc>
      </w:tr>
      <w:tr w:rsidR="00BE11B2" w:rsidRPr="00BE11B2" w:rsidTr="00BE11B2">
        <w:tc>
          <w:tcPr>
            <w:tcW w:w="3256" w:type="dxa"/>
          </w:tcPr>
          <w:p w:rsidR="00BE11B2" w:rsidRP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lastRenderedPageBreak/>
              <w:t>2. 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6089" w:type="dxa"/>
          </w:tcPr>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в отношении родителей ребенка (детей) два и более раза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rsidR="00BE11B2" w:rsidRPr="00BE11B2" w:rsidRDefault="00BE11B2" w:rsidP="00BE11B2">
            <w:pPr>
              <w:rPr>
                <w:rFonts w:ascii="Times New Roman" w:hAnsi="Times New Roman" w:cs="Times New Roman"/>
                <w:sz w:val="24"/>
                <w:szCs w:val="24"/>
              </w:rPr>
            </w:pPr>
          </w:p>
        </w:tc>
      </w:tr>
      <w:tr w:rsidR="00BE11B2" w:rsidRPr="00BE11B2" w:rsidTr="00BE11B2">
        <w:tc>
          <w:tcPr>
            <w:tcW w:w="3256" w:type="dxa"/>
          </w:tcPr>
          <w:p w:rsidR="00BE11B2" w:rsidRP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w:t>
            </w:r>
            <w:r w:rsidRPr="00BE11B2">
              <w:rPr>
                <w:rFonts w:ascii="Times New Roman" w:hAnsi="Times New Roman" w:cs="Times New Roman"/>
                <w:sz w:val="24"/>
                <w:szCs w:val="24"/>
              </w:rPr>
              <w:lastRenderedPageBreak/>
              <w:t>чем имеет место опасность для жизни и (или) здоровья ребенка (детей)</w:t>
            </w:r>
          </w:p>
        </w:tc>
        <w:tc>
          <w:tcPr>
            <w:tcW w:w="6089" w:type="dxa"/>
          </w:tcPr>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lastRenderedPageBreak/>
              <w:t xml:space="preserve">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lastRenderedPageBreak/>
              <w:t xml:space="preserve">в отношении родителей, иных лиц, участвующих в воспитании и содержании детей, установлены факты потребления </w:t>
            </w:r>
            <w:proofErr w:type="spellStart"/>
            <w:r w:rsidRPr="00BE11B2">
              <w:rPr>
                <w:rFonts w:ascii="Times New Roman" w:hAnsi="Times New Roman" w:cs="Times New Roman"/>
                <w:sz w:val="24"/>
                <w:szCs w:val="24"/>
              </w:rPr>
              <w:t>психоактивных</w:t>
            </w:r>
            <w:proofErr w:type="spellEnd"/>
            <w:r w:rsidRPr="00BE11B2">
              <w:rPr>
                <w:rFonts w:ascii="Times New Roman" w:hAnsi="Times New Roman" w:cs="Times New Roman"/>
                <w:sz w:val="24"/>
                <w:szCs w:val="24"/>
              </w:rPr>
              <w:t xml:space="preserve">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 </w:t>
            </w:r>
          </w:p>
          <w:p w:rsidR="00BE11B2" w:rsidRDefault="00BE11B2" w:rsidP="00BE11B2">
            <w:pPr>
              <w:rPr>
                <w:rFonts w:ascii="Times New Roman" w:hAnsi="Times New Roman" w:cs="Times New Roman"/>
                <w:sz w:val="24"/>
                <w:szCs w:val="24"/>
              </w:rPr>
            </w:pPr>
          </w:p>
          <w:p w:rsid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 </w:t>
            </w:r>
          </w:p>
          <w:p w:rsidR="00BE11B2" w:rsidRDefault="00BE11B2" w:rsidP="00BE11B2">
            <w:pPr>
              <w:rPr>
                <w:rFonts w:ascii="Times New Roman" w:hAnsi="Times New Roman" w:cs="Times New Roman"/>
                <w:sz w:val="24"/>
                <w:szCs w:val="24"/>
              </w:rPr>
            </w:pPr>
          </w:p>
          <w:p w:rsidR="00BE11B2" w:rsidRPr="00BE11B2" w:rsidRDefault="00BE11B2" w:rsidP="00BE11B2">
            <w:pPr>
              <w:rPr>
                <w:rFonts w:ascii="Times New Roman" w:hAnsi="Times New Roman" w:cs="Times New Roman"/>
                <w:sz w:val="24"/>
                <w:szCs w:val="24"/>
              </w:rPr>
            </w:pPr>
            <w:r w:rsidRPr="00BE11B2">
              <w:rPr>
                <w:rFonts w:ascii="Times New Roman" w:hAnsi="Times New Roman" w:cs="Times New Roman"/>
                <w:sz w:val="24"/>
                <w:szCs w:val="24"/>
              </w:rPr>
              <w:t xml:space="preserve">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 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w:t>
            </w:r>
            <w:proofErr w:type="spellStart"/>
            <w:r w:rsidRPr="00BE11B2">
              <w:rPr>
                <w:rFonts w:ascii="Times New Roman" w:hAnsi="Times New Roman" w:cs="Times New Roman"/>
                <w:sz w:val="24"/>
                <w:szCs w:val="24"/>
              </w:rPr>
              <w:t>психоактивных</w:t>
            </w:r>
            <w:proofErr w:type="spellEnd"/>
            <w:r w:rsidRPr="00BE11B2">
              <w:rPr>
                <w:rFonts w:ascii="Times New Roman" w:hAnsi="Times New Roman" w:cs="Times New Roman"/>
                <w:sz w:val="24"/>
                <w:szCs w:val="24"/>
              </w:rPr>
              <w:t xml:space="preserve"> веществ</w:t>
            </w:r>
          </w:p>
        </w:tc>
      </w:tr>
      <w:bookmarkEnd w:id="0"/>
    </w:tbl>
    <w:p w:rsidR="00BE11B2" w:rsidRPr="00BE11B2" w:rsidRDefault="00BE11B2" w:rsidP="00BE11B2">
      <w:pPr>
        <w:spacing w:after="0" w:line="240" w:lineRule="auto"/>
        <w:rPr>
          <w:rFonts w:ascii="Times New Roman" w:hAnsi="Times New Roman" w:cs="Times New Roman"/>
          <w:sz w:val="28"/>
          <w:szCs w:val="28"/>
        </w:rPr>
      </w:pPr>
    </w:p>
    <w:sectPr w:rsidR="00BE11B2" w:rsidRPr="00BE1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B2"/>
    <w:rsid w:val="0098729C"/>
    <w:rsid w:val="00BE11B2"/>
    <w:rsid w:val="00F5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DC51"/>
  <w15:chartTrackingRefBased/>
  <w15:docId w15:val="{59E9D389-92C1-4486-882E-F150C566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 Sipchuk</dc:creator>
  <cp:keywords/>
  <dc:description/>
  <cp:lastModifiedBy>Semen Sipchuk</cp:lastModifiedBy>
  <cp:revision>1</cp:revision>
  <dcterms:created xsi:type="dcterms:W3CDTF">2025-01-07T23:49:00Z</dcterms:created>
  <dcterms:modified xsi:type="dcterms:W3CDTF">2025-01-08T00:23:00Z</dcterms:modified>
</cp:coreProperties>
</file>