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45" w:rsidRPr="00EE2349" w:rsidRDefault="00FE2945" w:rsidP="00FE2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34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E2349">
        <w:rPr>
          <w:rFonts w:ascii="Times New Roman" w:hAnsi="Times New Roman" w:cs="Times New Roman"/>
          <w:b/>
          <w:sz w:val="28"/>
          <w:szCs w:val="28"/>
        </w:rPr>
        <w:t xml:space="preserve"> ступень – </w:t>
      </w:r>
      <w:r w:rsidRPr="00EE2349">
        <w:rPr>
          <w:rFonts w:ascii="Times New Roman" w:hAnsi="Times New Roman" w:cs="Times New Roman"/>
          <w:b/>
          <w:bCs/>
          <w:sz w:val="28"/>
          <w:szCs w:val="28"/>
        </w:rPr>
        <w:t xml:space="preserve">«Мой ребенок – младший школьник» </w:t>
      </w:r>
    </w:p>
    <w:p w:rsidR="00FE2945" w:rsidRPr="00EE2349" w:rsidRDefault="00FE2945" w:rsidP="00FE29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349">
        <w:rPr>
          <w:rFonts w:ascii="Times New Roman" w:hAnsi="Times New Roman" w:cs="Times New Roman"/>
          <w:sz w:val="28"/>
          <w:szCs w:val="28"/>
        </w:rPr>
        <w:t xml:space="preserve">для родителей учащихся </w:t>
      </w:r>
      <w:r w:rsidRPr="00EE234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E2349">
        <w:rPr>
          <w:rFonts w:ascii="Times New Roman" w:hAnsi="Times New Roman" w:cs="Times New Roman"/>
          <w:bCs/>
          <w:sz w:val="28"/>
          <w:szCs w:val="28"/>
        </w:rPr>
        <w:t>-</w:t>
      </w:r>
      <w:r w:rsidRPr="00EE2349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EE2349">
        <w:rPr>
          <w:rFonts w:ascii="Times New Roman" w:hAnsi="Times New Roman" w:cs="Times New Roman"/>
          <w:bCs/>
          <w:sz w:val="28"/>
          <w:szCs w:val="28"/>
        </w:rPr>
        <w:t xml:space="preserve"> классов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843"/>
        <w:gridCol w:w="1984"/>
        <w:gridCol w:w="3402"/>
      </w:tblGrid>
      <w:tr w:rsidR="00FE2945" w:rsidRPr="00EE2349" w:rsidTr="005B4BB7">
        <w:tc>
          <w:tcPr>
            <w:tcW w:w="709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80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Название раздела, темы занятий, перечень изучаемых вопросов</w:t>
            </w:r>
          </w:p>
        </w:tc>
        <w:tc>
          <w:tcPr>
            <w:tcW w:w="1843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проведе</w:t>
            </w: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198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проведе</w:t>
            </w: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3402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</w:t>
            </w: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</w:p>
        </w:tc>
      </w:tr>
      <w:tr w:rsidR="00FE2945" w:rsidRPr="00EE2349" w:rsidTr="005B4BB7">
        <w:tc>
          <w:tcPr>
            <w:tcW w:w="709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1-е классы</w:t>
            </w:r>
          </w:p>
        </w:tc>
        <w:tc>
          <w:tcPr>
            <w:tcW w:w="1843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945" w:rsidRPr="00EE2349" w:rsidTr="005B4BB7">
        <w:tc>
          <w:tcPr>
            <w:tcW w:w="709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80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i/>
                <w:sz w:val="26"/>
                <w:szCs w:val="26"/>
              </w:rPr>
              <w:t>Тема 1. Адаптация учащихся в 1-м классе.</w:t>
            </w:r>
            <w:r w:rsidRPr="00EE234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 xml:space="preserve">Физиологическая, психологическая и социальная адаптация </w:t>
            </w:r>
            <w:proofErr w:type="gramStart"/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EE2349">
              <w:rPr>
                <w:rFonts w:ascii="Times New Roman" w:hAnsi="Times New Roman" w:cs="Times New Roman"/>
                <w:sz w:val="26"/>
                <w:szCs w:val="26"/>
              </w:rPr>
              <w:t xml:space="preserve"> к школе. Причины социально-психологической </w:t>
            </w:r>
            <w:proofErr w:type="spellStart"/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дезадаптации</w:t>
            </w:r>
            <w:proofErr w:type="spellEnd"/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. Помощь ребенку в адаптации к школе</w:t>
            </w:r>
            <w:r w:rsidRPr="00EE234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 xml:space="preserve">лекция/ практикум/ </w:t>
            </w:r>
            <w:proofErr w:type="spellStart"/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</w:p>
        </w:tc>
        <w:tc>
          <w:tcPr>
            <w:tcW w:w="3402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 xml:space="preserve">классный руководитель, педагог-психолог, </w:t>
            </w:r>
          </w:p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медицинский работник</w:t>
            </w:r>
          </w:p>
        </w:tc>
      </w:tr>
      <w:tr w:rsidR="00FE2945" w:rsidRPr="00EE2349" w:rsidTr="005B4BB7">
        <w:tc>
          <w:tcPr>
            <w:tcW w:w="709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80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i/>
                <w:sz w:val="26"/>
                <w:szCs w:val="26"/>
              </w:rPr>
              <w:t>Тема 2. Режим дня школьника</w:t>
            </w: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. Соблюдение санитарно-гигиенических норм. Организация режима дня школьника. Воспитание самостоятельности и организованности у первоклассника</w:t>
            </w:r>
          </w:p>
        </w:tc>
        <w:tc>
          <w:tcPr>
            <w:tcW w:w="1843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98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 xml:space="preserve">беседа/ практикум/ мастер-класс </w:t>
            </w:r>
          </w:p>
        </w:tc>
        <w:tc>
          <w:tcPr>
            <w:tcW w:w="3402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руководитель,</w:t>
            </w:r>
          </w:p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медицинский работник</w:t>
            </w:r>
          </w:p>
        </w:tc>
      </w:tr>
      <w:tr w:rsidR="00FE2945" w:rsidRPr="00EE2349" w:rsidTr="005B4BB7">
        <w:tc>
          <w:tcPr>
            <w:tcW w:w="709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680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i/>
                <w:sz w:val="26"/>
                <w:szCs w:val="26"/>
              </w:rPr>
              <w:t>Тема 3. Значение семейных традиций в формировании и развитии ребенка.</w:t>
            </w: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Ценности, традиции и обычаи семьи. Значение примера родителей в воспитании ребенка. Значение семейных традиций в формировании у ребенка желания трудиться</w:t>
            </w:r>
          </w:p>
        </w:tc>
        <w:tc>
          <w:tcPr>
            <w:tcW w:w="1843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8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стол/ дискуссия/ форум </w:t>
            </w:r>
          </w:p>
        </w:tc>
        <w:tc>
          <w:tcPr>
            <w:tcW w:w="3402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</w:tc>
      </w:tr>
      <w:tr w:rsidR="00FE2945" w:rsidRPr="00EE2349" w:rsidTr="005B4BB7">
        <w:tc>
          <w:tcPr>
            <w:tcW w:w="709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680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i/>
                <w:sz w:val="26"/>
                <w:szCs w:val="26"/>
              </w:rPr>
              <w:t>Тема 4.</w:t>
            </w: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2349">
              <w:rPr>
                <w:rFonts w:ascii="Times New Roman" w:hAnsi="Times New Roman" w:cs="Times New Roman"/>
                <w:i/>
                <w:sz w:val="26"/>
                <w:szCs w:val="26"/>
              </w:rPr>
              <w:t>Положительные эмоции в жизни школьника.</w:t>
            </w:r>
          </w:p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Эмоции в нашей жизни. Значение эмоционально-чувственной сферы для формирования полноценной личности. Рекомендации родителям по развитию положительных эмоций ребенка</w:t>
            </w:r>
          </w:p>
        </w:tc>
        <w:tc>
          <w:tcPr>
            <w:tcW w:w="1843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8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семинар-практикум/психологический тренинг</w:t>
            </w:r>
          </w:p>
        </w:tc>
        <w:tc>
          <w:tcPr>
            <w:tcW w:w="3402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FE2945" w:rsidRPr="00EE2349" w:rsidTr="005B4BB7">
        <w:tc>
          <w:tcPr>
            <w:tcW w:w="709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2-е классы</w:t>
            </w:r>
          </w:p>
        </w:tc>
        <w:tc>
          <w:tcPr>
            <w:tcW w:w="1843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945" w:rsidRPr="00EE2349" w:rsidTr="005B4BB7">
        <w:tc>
          <w:tcPr>
            <w:tcW w:w="709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80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i/>
                <w:sz w:val="26"/>
                <w:szCs w:val="26"/>
              </w:rPr>
              <w:t>Тема 1. Как родители могут помочь ребенку учиться</w:t>
            </w: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. 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1843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98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 xml:space="preserve">беседа/ семинар-практикум/ </w:t>
            </w:r>
            <w:proofErr w:type="spellStart"/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</w:p>
        </w:tc>
        <w:tc>
          <w:tcPr>
            <w:tcW w:w="3402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</w:tc>
      </w:tr>
      <w:tr w:rsidR="00FE2945" w:rsidRPr="00EE2349" w:rsidTr="005B4BB7">
        <w:tc>
          <w:tcPr>
            <w:tcW w:w="709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680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i/>
                <w:sz w:val="26"/>
                <w:szCs w:val="26"/>
              </w:rPr>
              <w:t>Тема 2. Главные правила здорового образа жизни.</w:t>
            </w: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Здоровье школьника и его успехи в учёбе. Формирование здорового образа жизни учащихся младших классов. Основные правила здорового образа жизни: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843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98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стол/ семинар-практикум/ </w:t>
            </w:r>
            <w:proofErr w:type="spellStart"/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</w:p>
        </w:tc>
        <w:tc>
          <w:tcPr>
            <w:tcW w:w="3402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руководитель, медицинский работник</w:t>
            </w:r>
          </w:p>
        </w:tc>
      </w:tr>
      <w:tr w:rsidR="00FE2945" w:rsidRPr="00EE2349" w:rsidTr="005B4BB7">
        <w:tc>
          <w:tcPr>
            <w:tcW w:w="709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680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i/>
                <w:sz w:val="26"/>
                <w:szCs w:val="26"/>
              </w:rPr>
              <w:t>Тема 3. Влияния семьи на эмоциональное состояние ребенка.</w:t>
            </w:r>
          </w:p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Влияние внутрисемейных отношений на </w:t>
            </w:r>
            <w:r w:rsidRPr="00EE234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развитие личности и психическое здоровье </w:t>
            </w:r>
            <w:r w:rsidRPr="00EE2349">
              <w:rPr>
                <w:rFonts w:ascii="Times New Roman" w:hAnsi="Times New Roman" w:cs="Times New Roman"/>
                <w:bCs/>
                <w:sz w:val="26"/>
                <w:szCs w:val="26"/>
              </w:rPr>
              <w:t>ребенка</w:t>
            </w:r>
          </w:p>
        </w:tc>
        <w:tc>
          <w:tcPr>
            <w:tcW w:w="1843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8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лекция/ семинар-практикум/психологический тренинг</w:t>
            </w:r>
          </w:p>
        </w:tc>
        <w:tc>
          <w:tcPr>
            <w:tcW w:w="3402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педагог-психолог, педагог социальный</w:t>
            </w:r>
          </w:p>
        </w:tc>
      </w:tr>
      <w:tr w:rsidR="00FE2945" w:rsidRPr="00EE2349" w:rsidTr="005B4BB7">
        <w:tc>
          <w:tcPr>
            <w:tcW w:w="709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680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i/>
                <w:sz w:val="26"/>
                <w:szCs w:val="26"/>
              </w:rPr>
              <w:t>Тема 4. Трудовое воспитание детей в семье.</w:t>
            </w:r>
          </w:p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843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8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круглый стол/ форум/ дискуссия/ мастер-класс</w:t>
            </w:r>
          </w:p>
        </w:tc>
        <w:tc>
          <w:tcPr>
            <w:tcW w:w="3402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</w:tc>
      </w:tr>
      <w:tr w:rsidR="00FE2945" w:rsidRPr="00EE2349" w:rsidTr="005B4BB7">
        <w:tc>
          <w:tcPr>
            <w:tcW w:w="709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0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3-е классы</w:t>
            </w:r>
          </w:p>
        </w:tc>
        <w:tc>
          <w:tcPr>
            <w:tcW w:w="1843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945" w:rsidRPr="00EE2349" w:rsidTr="005B4BB7">
        <w:tc>
          <w:tcPr>
            <w:tcW w:w="709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80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i/>
                <w:sz w:val="26"/>
                <w:szCs w:val="26"/>
              </w:rPr>
              <w:t>Тема 1. Значение школьной отметки в жизни ребёнка</w:t>
            </w: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1843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98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 xml:space="preserve">беседа/ семинар-практикум/ </w:t>
            </w:r>
            <w:proofErr w:type="spellStart"/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</w:p>
        </w:tc>
        <w:tc>
          <w:tcPr>
            <w:tcW w:w="3402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</w:tc>
      </w:tr>
      <w:tr w:rsidR="00FE2945" w:rsidRPr="00EE2349" w:rsidTr="005B4BB7">
        <w:trPr>
          <w:trHeight w:val="1915"/>
        </w:trPr>
        <w:tc>
          <w:tcPr>
            <w:tcW w:w="709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</w:t>
            </w:r>
          </w:p>
        </w:tc>
        <w:tc>
          <w:tcPr>
            <w:tcW w:w="680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Тема 2. Психологические и физиологические особенности третьеклассников. </w:t>
            </w:r>
          </w:p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 xml:space="preserve">Специфика развития восприятия, внимания, памяти, мышления у младших школьников. Особенности </w:t>
            </w:r>
            <w:r w:rsidRPr="00EE234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межличностного общения. </w:t>
            </w: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Самооценка младших школьников</w:t>
            </w:r>
          </w:p>
        </w:tc>
        <w:tc>
          <w:tcPr>
            <w:tcW w:w="1843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98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 xml:space="preserve">лекция/ семинар-практикум/ мастер-класс </w:t>
            </w:r>
          </w:p>
        </w:tc>
        <w:tc>
          <w:tcPr>
            <w:tcW w:w="3402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FE2945" w:rsidRPr="00EE2349" w:rsidTr="005B4BB7">
        <w:tc>
          <w:tcPr>
            <w:tcW w:w="709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680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i/>
                <w:sz w:val="26"/>
                <w:szCs w:val="26"/>
              </w:rPr>
              <w:t>Тема 3. Здоровая семья – здоровый ребенок.</w:t>
            </w:r>
          </w:p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1843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8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беседа/ дискуссия/ практикум</w:t>
            </w:r>
          </w:p>
        </w:tc>
        <w:tc>
          <w:tcPr>
            <w:tcW w:w="3402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педагог социальный, медицинский работник</w:t>
            </w:r>
          </w:p>
        </w:tc>
      </w:tr>
      <w:tr w:rsidR="00FE2945" w:rsidRPr="00EE2349" w:rsidTr="005B4BB7">
        <w:tc>
          <w:tcPr>
            <w:tcW w:w="709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680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i/>
                <w:sz w:val="26"/>
                <w:szCs w:val="26"/>
              </w:rPr>
              <w:t>Тема 4. Эффективное общение в семье – залог успеха школьника.</w:t>
            </w:r>
          </w:p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</w:t>
            </w:r>
          </w:p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Культура семейного общения. Влияние общения родителей с детьми на их полноценное развитие. Навыки эффективной коммуникации. Создание в семье атмосферы защищенности, тепла и любви</w:t>
            </w:r>
          </w:p>
        </w:tc>
        <w:tc>
          <w:tcPr>
            <w:tcW w:w="1843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8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семинар-практикум/психологический тренинг</w:t>
            </w:r>
          </w:p>
        </w:tc>
        <w:tc>
          <w:tcPr>
            <w:tcW w:w="3402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педагог-психолог, педагог социальный</w:t>
            </w:r>
          </w:p>
        </w:tc>
      </w:tr>
      <w:tr w:rsidR="00FE2945" w:rsidRPr="00EE2349" w:rsidTr="005B4BB7">
        <w:tc>
          <w:tcPr>
            <w:tcW w:w="709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0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4-е классы</w:t>
            </w:r>
          </w:p>
        </w:tc>
        <w:tc>
          <w:tcPr>
            <w:tcW w:w="1843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945" w:rsidRPr="00EE2349" w:rsidTr="005B4BB7">
        <w:tc>
          <w:tcPr>
            <w:tcW w:w="709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680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i/>
                <w:sz w:val="26"/>
                <w:szCs w:val="26"/>
              </w:rPr>
              <w:t>Тема 1. Возрастные психофизиологические особенности учащихся 4-х классов.</w:t>
            </w:r>
          </w:p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</w:t>
            </w:r>
          </w:p>
        </w:tc>
        <w:tc>
          <w:tcPr>
            <w:tcW w:w="1843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98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 xml:space="preserve">лекция/ </w:t>
            </w:r>
            <w:proofErr w:type="spellStart"/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</w:p>
        </w:tc>
        <w:tc>
          <w:tcPr>
            <w:tcW w:w="3402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педагог-психолог,</w:t>
            </w:r>
          </w:p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 xml:space="preserve">медицинский работник </w:t>
            </w:r>
          </w:p>
        </w:tc>
      </w:tr>
      <w:tr w:rsidR="00FE2945" w:rsidRPr="00EE2349" w:rsidTr="005B4BB7">
        <w:tc>
          <w:tcPr>
            <w:tcW w:w="709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680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i/>
                <w:sz w:val="26"/>
                <w:szCs w:val="26"/>
              </w:rPr>
              <w:t>Тема 2. Как научить своего ребенка жить в мире людей.</w:t>
            </w:r>
          </w:p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культуры поведения и уважения к людям у учащихся. Формирование правил поведения и хороших манер. Культура личности: культура внешности, общения, </w:t>
            </w:r>
            <w:r w:rsidRPr="00EE23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речи. Эффективное общение: основные составляющие</w:t>
            </w:r>
          </w:p>
        </w:tc>
        <w:tc>
          <w:tcPr>
            <w:tcW w:w="1843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198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круглый стол/ дискуссия/ форум/ семинар-</w:t>
            </w:r>
            <w:r w:rsidRPr="00EE23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практикум</w:t>
            </w:r>
          </w:p>
        </w:tc>
        <w:tc>
          <w:tcPr>
            <w:tcW w:w="3402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классный руководитель, педагог социальный</w:t>
            </w:r>
          </w:p>
        </w:tc>
      </w:tr>
      <w:tr w:rsidR="00FE2945" w:rsidRPr="00EE2349" w:rsidTr="005B4BB7">
        <w:trPr>
          <w:trHeight w:val="64"/>
        </w:trPr>
        <w:tc>
          <w:tcPr>
            <w:tcW w:w="709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4.3</w:t>
            </w:r>
          </w:p>
        </w:tc>
        <w:tc>
          <w:tcPr>
            <w:tcW w:w="680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i/>
                <w:sz w:val="26"/>
                <w:szCs w:val="26"/>
              </w:rPr>
              <w:t>Тема 3. Ребенок и компьютер.</w:t>
            </w:r>
          </w:p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 xml:space="preserve">Компьютер дома: польза или вред? Компьютерные игры. </w:t>
            </w:r>
          </w:p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Влияние компьютера на организм и личность ребенка. Плюсы и минусы использования компьютера школьником. Как правильно организовать работу школьника за компьютером. Сохранение здоровья ребенка при работе за компьютером</w:t>
            </w:r>
          </w:p>
        </w:tc>
        <w:tc>
          <w:tcPr>
            <w:tcW w:w="1843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8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конферен-ция</w:t>
            </w:r>
            <w:proofErr w:type="spellEnd"/>
            <w:proofErr w:type="gramEnd"/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/ круглый стол/ дискуссия/ форум/ семинар-практикум</w:t>
            </w:r>
          </w:p>
        </w:tc>
        <w:tc>
          <w:tcPr>
            <w:tcW w:w="3402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педагог-психолог, классный руководитель</w:t>
            </w:r>
          </w:p>
        </w:tc>
      </w:tr>
      <w:tr w:rsidR="00FE2945" w:rsidRPr="00EE2349" w:rsidTr="005B4BB7">
        <w:trPr>
          <w:trHeight w:val="64"/>
        </w:trPr>
        <w:tc>
          <w:tcPr>
            <w:tcW w:w="709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680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Тема 4. Книги в жизни школьника. </w:t>
            </w: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ребенка к учебной и художественной литературе. Как сохранить любовь к книге при информационной перегрузке в современном мире </w:t>
            </w:r>
          </w:p>
        </w:tc>
        <w:tc>
          <w:tcPr>
            <w:tcW w:w="1843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84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стол/ дискуссия/ форум/ </w:t>
            </w:r>
            <w:proofErr w:type="spellStart"/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</w:p>
        </w:tc>
        <w:tc>
          <w:tcPr>
            <w:tcW w:w="3402" w:type="dxa"/>
          </w:tcPr>
          <w:p w:rsidR="00FE2945" w:rsidRPr="00EE2349" w:rsidRDefault="00FE2945" w:rsidP="005B4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349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</w:tc>
      </w:tr>
    </w:tbl>
    <w:p w:rsidR="00551C6E" w:rsidRDefault="00551C6E">
      <w:bookmarkStart w:id="0" w:name="_GoBack"/>
      <w:bookmarkEnd w:id="0"/>
    </w:p>
    <w:sectPr w:rsidR="00551C6E" w:rsidSect="00FE29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45"/>
    <w:rsid w:val="00551C6E"/>
    <w:rsid w:val="00F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815</Words>
  <Characters>4648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2020-09-22T20:05:00Z</dcterms:created>
  <dcterms:modified xsi:type="dcterms:W3CDTF">2020-09-22T20:07:00Z</dcterms:modified>
</cp:coreProperties>
</file>