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20" w:rsidRPr="00706110" w:rsidRDefault="00BB1020" w:rsidP="00BB102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06110">
        <w:rPr>
          <w:rFonts w:ascii="Times New Roman" w:hAnsi="Times New Roman" w:cs="Times New Roman"/>
          <w:sz w:val="28"/>
          <w:szCs w:val="24"/>
        </w:rPr>
        <w:t xml:space="preserve">Государственное учреждение образования </w:t>
      </w:r>
    </w:p>
    <w:p w:rsidR="00BB1020" w:rsidRPr="00706110" w:rsidRDefault="00BB1020" w:rsidP="00BB102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06110">
        <w:rPr>
          <w:rFonts w:ascii="Times New Roman" w:hAnsi="Times New Roman" w:cs="Times New Roman"/>
          <w:sz w:val="28"/>
          <w:szCs w:val="24"/>
        </w:rPr>
        <w:t>«Средняя школа №10 г. Речицы»</w:t>
      </w:r>
    </w:p>
    <w:p w:rsidR="00BB1020" w:rsidRPr="00B76FDA" w:rsidRDefault="00BB1020" w:rsidP="00BB1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1020" w:rsidRPr="00B76FDA" w:rsidRDefault="00BB1020" w:rsidP="00BB1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1020" w:rsidRPr="00B76FDA" w:rsidRDefault="00BB1020" w:rsidP="00BB1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20" w:rsidRPr="00B76FDA" w:rsidRDefault="00BB1020" w:rsidP="00BB1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20" w:rsidRPr="00706110" w:rsidRDefault="00BB1020" w:rsidP="00BB102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Родительский университет</w:t>
      </w:r>
    </w:p>
    <w:p w:rsidR="00BB1020" w:rsidRPr="00706110" w:rsidRDefault="00BB1020" w:rsidP="00BB102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BB1020">
        <w:rPr>
          <w:rFonts w:ascii="Times New Roman" w:hAnsi="Times New Roman" w:cs="Times New Roman"/>
          <w:sz w:val="40"/>
          <w:szCs w:val="40"/>
        </w:rPr>
        <w:t>Психосексуальное</w:t>
      </w:r>
      <w:proofErr w:type="spellEnd"/>
      <w:r w:rsidRPr="00BB1020">
        <w:rPr>
          <w:rFonts w:ascii="Times New Roman" w:hAnsi="Times New Roman" w:cs="Times New Roman"/>
          <w:sz w:val="40"/>
          <w:szCs w:val="40"/>
        </w:rPr>
        <w:t xml:space="preserve"> развитие подростков</w:t>
      </w:r>
      <w:r w:rsidRPr="00706110">
        <w:rPr>
          <w:rFonts w:ascii="Times New Roman" w:hAnsi="Times New Roman" w:cs="Times New Roman"/>
          <w:sz w:val="40"/>
          <w:szCs w:val="40"/>
        </w:rPr>
        <w:t>»</w:t>
      </w:r>
    </w:p>
    <w:p w:rsidR="00BB1020" w:rsidRPr="00B76FDA" w:rsidRDefault="00BB1020" w:rsidP="00BB1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1020" w:rsidRDefault="00BB1020" w:rsidP="00BB1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20" w:rsidRDefault="00BB1020" w:rsidP="00BB1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10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885" cy="5155565"/>
            <wp:effectExtent l="0" t="0" r="0" b="6985"/>
            <wp:docPr id="1" name="Рисунок 1" descr="Мультяшная группа подростков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льтяшная группа подростков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95" cy="516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020" w:rsidRPr="00B76FDA" w:rsidRDefault="00BB1020" w:rsidP="00BB1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20" w:rsidRPr="00B76FDA" w:rsidRDefault="00BB1020" w:rsidP="00BB1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1020" w:rsidRPr="00B76FDA" w:rsidRDefault="00BB1020" w:rsidP="00BB1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6FDA">
        <w:rPr>
          <w:rFonts w:ascii="Times New Roman" w:hAnsi="Times New Roman" w:cs="Times New Roman"/>
          <w:sz w:val="24"/>
          <w:szCs w:val="24"/>
        </w:rPr>
        <w:t>Учитель высшей категории</w:t>
      </w:r>
      <w:r w:rsidRPr="00B76FDA">
        <w:rPr>
          <w:rFonts w:ascii="Times New Roman" w:hAnsi="Times New Roman" w:cs="Times New Roman"/>
          <w:sz w:val="24"/>
          <w:szCs w:val="24"/>
        </w:rPr>
        <w:br/>
        <w:t xml:space="preserve">Н.Л. Гончаренко </w:t>
      </w:r>
    </w:p>
    <w:p w:rsidR="00BB1020" w:rsidRDefault="00BB1020" w:rsidP="00BB1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20" w:rsidRPr="00B76FDA" w:rsidRDefault="00BB1020" w:rsidP="00BB1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020" w:rsidRDefault="00BB1020" w:rsidP="00BB1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FDA">
        <w:rPr>
          <w:rFonts w:ascii="Times New Roman" w:hAnsi="Times New Roman" w:cs="Times New Roman"/>
          <w:sz w:val="24"/>
          <w:szCs w:val="24"/>
        </w:rPr>
        <w:t>г. Речица</w:t>
      </w:r>
    </w:p>
    <w:p w:rsidR="00BB1020" w:rsidRPr="00BB1020" w:rsidRDefault="00BB1020" w:rsidP="00BB10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мая </w:t>
      </w:r>
      <w:r w:rsidRPr="00B76FDA">
        <w:rPr>
          <w:rFonts w:ascii="Times New Roman" w:hAnsi="Times New Roman" w:cs="Times New Roman"/>
          <w:sz w:val="24"/>
          <w:szCs w:val="24"/>
        </w:rPr>
        <w:t>2021 год</w:t>
      </w:r>
      <w:r w:rsidRPr="00B76FDA">
        <w:rPr>
          <w:rFonts w:ascii="Times New Roman" w:hAnsi="Times New Roman" w:cs="Times New Roman"/>
          <w:sz w:val="24"/>
          <w:szCs w:val="24"/>
        </w:rPr>
        <w:br w:type="page"/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Психосексуальное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</w:t>
      </w:r>
      <w:r w:rsidRPr="000F247D">
        <w:rPr>
          <w:rFonts w:ascii="Times New Roman" w:hAnsi="Times New Roman" w:cs="Times New Roman"/>
          <w:sz w:val="28"/>
          <w:szCs w:val="28"/>
        </w:rPr>
        <w:t> — один из важных аспектов индивидуального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психического развития человека</w:t>
      </w:r>
      <w:r w:rsidRPr="000F247D">
        <w:rPr>
          <w:rFonts w:ascii="Times New Roman" w:hAnsi="Times New Roman" w:cs="Times New Roman"/>
          <w:sz w:val="28"/>
          <w:szCs w:val="28"/>
        </w:rPr>
        <w:t>. Оно охватывает первые четыре возрастных периода становления и динамики сексуальности, а окончание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психосексуального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</w:t>
      </w:r>
      <w:r w:rsidRPr="000F247D">
        <w:rPr>
          <w:rFonts w:ascii="Times New Roman" w:hAnsi="Times New Roman" w:cs="Times New Roman"/>
          <w:sz w:val="28"/>
          <w:szCs w:val="28"/>
        </w:rPr>
        <w:t> означает вступление в период зрелой сексуальности.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Нарушение темпов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психосексуального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</w:t>
      </w:r>
      <w:r w:rsidRPr="000F247D">
        <w:rPr>
          <w:rFonts w:ascii="Times New Roman" w:hAnsi="Times New Roman" w:cs="Times New Roman"/>
          <w:sz w:val="28"/>
          <w:szCs w:val="28"/>
        </w:rPr>
        <w:t> сказывается на всей дальнейшей жизни человека. В процессе индивидуального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0F247D">
        <w:rPr>
          <w:rFonts w:ascii="Times New Roman" w:hAnsi="Times New Roman" w:cs="Times New Roman"/>
          <w:sz w:val="28"/>
          <w:szCs w:val="28"/>
        </w:rPr>
        <w:t xml:space="preserve"> формируются половое самосознание, половая роль,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поведение и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психосексуальные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ориентации</w:t>
      </w:r>
      <w:r w:rsidRPr="000F247D">
        <w:rPr>
          <w:rFonts w:ascii="Times New Roman" w:hAnsi="Times New Roman" w:cs="Times New Roman"/>
          <w:sz w:val="28"/>
          <w:szCs w:val="28"/>
        </w:rPr>
        <w:t>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Отечественная школа сексопатологов под руководством Г. С. Васильченко выделяет три этапа формирования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психосексуального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</w:t>
      </w:r>
      <w:r w:rsidRPr="000F247D">
        <w:rPr>
          <w:rFonts w:ascii="Times New Roman" w:hAnsi="Times New Roman" w:cs="Times New Roman"/>
          <w:sz w:val="28"/>
          <w:szCs w:val="28"/>
        </w:rPr>
        <w:t>: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1. Формирование полового самосознания.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 xml:space="preserve">2. Формирование стереотипа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3. Формирование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психосексуальных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ориентации</w:t>
      </w:r>
      <w:r w:rsidRPr="000F247D">
        <w:rPr>
          <w:rFonts w:ascii="Times New Roman" w:hAnsi="Times New Roman" w:cs="Times New Roman"/>
          <w:sz w:val="28"/>
          <w:szCs w:val="28"/>
        </w:rPr>
        <w:t>, обуславливающих выбор объекта полового влечения и форм его реализации.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Половое самосознание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0F247D">
        <w:rPr>
          <w:rFonts w:ascii="Times New Roman" w:hAnsi="Times New Roman" w:cs="Times New Roman"/>
          <w:i/>
          <w:iCs/>
          <w:sz w:val="28"/>
          <w:szCs w:val="28"/>
        </w:rPr>
        <w:t>аутоидентификация</w:t>
      </w:r>
      <w:proofErr w:type="spellEnd"/>
      <w:r w:rsidRPr="000F247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F247D">
        <w:rPr>
          <w:rFonts w:ascii="Times New Roman" w:hAnsi="Times New Roman" w:cs="Times New Roman"/>
          <w:sz w:val="28"/>
          <w:szCs w:val="28"/>
        </w:rPr>
        <w:t> — это то, кем человек себя осознает, мужчиной или женщиной. При нормальном половом самосознании мальчики, родившиеся с мужскими половыми признаками, осознают себя мальчиками, девочки — соответственно — девочками.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На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0F247D">
        <w:rPr>
          <w:rFonts w:ascii="Times New Roman" w:hAnsi="Times New Roman" w:cs="Times New Roman"/>
          <w:sz w:val="28"/>
          <w:szCs w:val="28"/>
        </w:rPr>
        <w:t xml:space="preserve"> полового самосознания влияют условия воспитания и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микросоциальная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среда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(то есть, ближайшее окружение — родители, родственники, сверстники)</w:t>
      </w:r>
      <w:r w:rsidRPr="000F247D">
        <w:rPr>
          <w:rFonts w:ascii="Times New Roman" w:hAnsi="Times New Roman" w:cs="Times New Roman"/>
          <w:sz w:val="28"/>
          <w:szCs w:val="28"/>
        </w:rPr>
        <w:t>. В процессе своего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0F247D">
        <w:rPr>
          <w:rFonts w:ascii="Times New Roman" w:hAnsi="Times New Roman" w:cs="Times New Roman"/>
          <w:sz w:val="28"/>
          <w:szCs w:val="28"/>
        </w:rPr>
        <w:t> ребенок обучается различать пол окружающих людей и начинает осознавать свою принадлежность к определенному полу (мужскому или женскому, осознает необратимость своей половой принадлежности — если ребенок осознал себя мальчиком, то это убеждение остается у него на всю жизнь. После этого периода изменить половое самосознание ребенка уже трудно.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 xml:space="preserve">Стереотип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поведения — это поведение, соответствующее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(или не соответствующее)</w:t>
      </w:r>
      <w:r w:rsidRPr="000F247D">
        <w:rPr>
          <w:rFonts w:ascii="Times New Roman" w:hAnsi="Times New Roman" w:cs="Times New Roman"/>
          <w:sz w:val="28"/>
          <w:szCs w:val="28"/>
        </w:rPr>
        <w:t> полу человека. Его формирование происходит в возрасте 7-13 лет.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У человека существуют определенные структуры мозга (в первую очередь, гипоталамус, ответственные за половое поведение. Если во внутриутробном периоде они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развиваются нормально</w:t>
      </w:r>
      <w:r w:rsidRPr="000F247D">
        <w:rPr>
          <w:rFonts w:ascii="Times New Roman" w:hAnsi="Times New Roman" w:cs="Times New Roman"/>
          <w:sz w:val="28"/>
          <w:szCs w:val="28"/>
        </w:rPr>
        <w:t>, то поведение ребенка будет адекватным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(правильным)</w:t>
      </w:r>
      <w:r w:rsidRPr="000F247D">
        <w:rPr>
          <w:rFonts w:ascii="Times New Roman" w:hAnsi="Times New Roman" w:cs="Times New Roman"/>
          <w:sz w:val="28"/>
          <w:szCs w:val="28"/>
        </w:rPr>
        <w:t>. То есть, мальчик, родившийся с мужскими половыми признаками, в дальнейшей жизни будет вести себя как мальчик.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В этом периоде происходит выбор половой роли (мужской или женской, которая соответствует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психическим</w:t>
      </w:r>
      <w:r w:rsidRPr="000F247D">
        <w:rPr>
          <w:rFonts w:ascii="Times New Roman" w:hAnsi="Times New Roman" w:cs="Times New Roman"/>
          <w:sz w:val="28"/>
          <w:szCs w:val="28"/>
        </w:rPr>
        <w:t> и физическим особенностям ребенка и идеалам представления о мужественности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0F247D">
        <w:rPr>
          <w:rFonts w:ascii="Times New Roman" w:hAnsi="Times New Roman" w:cs="Times New Roman"/>
          <w:i/>
          <w:iCs/>
          <w:sz w:val="28"/>
          <w:szCs w:val="28"/>
        </w:rPr>
        <w:t>маскулинности</w:t>
      </w:r>
      <w:proofErr w:type="spellEnd"/>
      <w:r w:rsidRPr="000F247D">
        <w:rPr>
          <w:rFonts w:ascii="Times New Roman" w:hAnsi="Times New Roman" w:cs="Times New Roman"/>
          <w:i/>
          <w:iCs/>
          <w:sz w:val="28"/>
          <w:szCs w:val="28"/>
        </w:rPr>
        <w:t xml:space="preserve"> — то есть, черт поведения, присущих мужскому полу)</w:t>
      </w:r>
      <w:r w:rsidRPr="000F247D">
        <w:rPr>
          <w:rFonts w:ascii="Times New Roman" w:hAnsi="Times New Roman" w:cs="Times New Roman"/>
          <w:sz w:val="28"/>
          <w:szCs w:val="28"/>
        </w:rPr>
        <w:t> и женственности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0F247D">
        <w:rPr>
          <w:rFonts w:ascii="Times New Roman" w:hAnsi="Times New Roman" w:cs="Times New Roman"/>
          <w:i/>
          <w:iCs/>
          <w:sz w:val="28"/>
          <w:szCs w:val="28"/>
        </w:rPr>
        <w:t>фемининности</w:t>
      </w:r>
      <w:proofErr w:type="spellEnd"/>
      <w:r w:rsidRPr="000F247D">
        <w:rPr>
          <w:rFonts w:ascii="Times New Roman" w:hAnsi="Times New Roman" w:cs="Times New Roman"/>
          <w:i/>
          <w:iCs/>
          <w:sz w:val="28"/>
          <w:szCs w:val="28"/>
        </w:rPr>
        <w:t xml:space="preserve"> — то есть, черт поведения, присущих женскому полу)</w:t>
      </w:r>
      <w:r w:rsidRPr="000F247D">
        <w:rPr>
          <w:rFonts w:ascii="Times New Roman" w:hAnsi="Times New Roman" w:cs="Times New Roman"/>
          <w:sz w:val="28"/>
          <w:szCs w:val="28"/>
        </w:rPr>
        <w:t>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Нарушение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(изменение)</w:t>
      </w:r>
      <w:r w:rsidRPr="000F24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поведения называется трансформацией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поведения. При таком нарушении поведение мальчиков с ранних лет напоминает поведение девочек — они чересчур ласковые, изнеженные, послушные, тихие, предпочитают общаться с </w:t>
      </w:r>
      <w:r w:rsidRPr="000F247D">
        <w:rPr>
          <w:rFonts w:ascii="Times New Roman" w:hAnsi="Times New Roman" w:cs="Times New Roman"/>
          <w:sz w:val="28"/>
          <w:szCs w:val="28"/>
        </w:rPr>
        <w:lastRenderedPageBreak/>
        <w:t>девочками и играют в типичные для девочек игры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(куклы, классики и другие)</w:t>
      </w:r>
      <w:r w:rsidRPr="000F247D">
        <w:rPr>
          <w:rFonts w:ascii="Times New Roman" w:hAnsi="Times New Roman" w:cs="Times New Roman"/>
          <w:sz w:val="28"/>
          <w:szCs w:val="28"/>
        </w:rPr>
        <w:t>. Некоторые из них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(но не все)</w:t>
      </w:r>
      <w:r w:rsidRPr="000F247D">
        <w:rPr>
          <w:rFonts w:ascii="Times New Roman" w:hAnsi="Times New Roman" w:cs="Times New Roman"/>
          <w:sz w:val="28"/>
          <w:szCs w:val="28"/>
        </w:rPr>
        <w:t> любят одежду с элементами одежды девочек (рубашки с кружевами, бантами, любят шить, вышивать и готовить, охотно выполняют чисто женские домашние обязанности.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 xml:space="preserve">Если трансформация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поведения сочетается с нарушением полового самосознания, то возникает сексуальное извращение —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транссексуализм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>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 xml:space="preserve">В периоде формирования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поведения, с 7 до 13 лет, происходит социализация ребенка — то есть, осознание себя членом общества и усвоение нравственно-этических норм поведения, принятых в обществе, у ребенка формируется коллективное сознание. Мальчик обучается общаться со сверстниками.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b/>
          <w:bCs/>
          <w:sz w:val="28"/>
          <w:szCs w:val="28"/>
        </w:rPr>
        <w:t>Развиваются</w:t>
      </w:r>
      <w:r w:rsidRPr="000F247D">
        <w:rPr>
          <w:rFonts w:ascii="Times New Roman" w:hAnsi="Times New Roman" w:cs="Times New Roman"/>
          <w:sz w:val="28"/>
          <w:szCs w:val="28"/>
        </w:rPr>
        <w:t> и совершенствуются эмоциональные реакции, оформляется преобладающее настроение, формируется характер.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Психосексуальная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> ориентация — это направленность влечения на представителя противоположного или своего пола. Формирование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психосексуальных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> ориентаций происходит в возрасте 12-26 лет. Предыдущие два этапа протекают на относительно стабильном гормональном фоне ребенка. В период становления сексуальности начинает интенсивно функционировать эндокринная система, в первую очередь, половые железы, которые вырабатывают половые гормоны. Параллельно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развиваются нервная система</w:t>
      </w:r>
      <w:r w:rsidRPr="000F247D">
        <w:rPr>
          <w:rFonts w:ascii="Times New Roman" w:hAnsi="Times New Roman" w:cs="Times New Roman"/>
          <w:sz w:val="28"/>
          <w:szCs w:val="28"/>
        </w:rPr>
        <w:t>, индивидуальные особенности темперамента и характера — формируется личность.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Психосексуальное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</w:t>
      </w:r>
      <w:r w:rsidRPr="000F247D">
        <w:rPr>
          <w:rFonts w:ascii="Times New Roman" w:hAnsi="Times New Roman" w:cs="Times New Roman"/>
          <w:sz w:val="28"/>
          <w:szCs w:val="28"/>
        </w:rPr>
        <w:t> - один из важнейших аспектов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подросткового</w:t>
      </w:r>
      <w:r w:rsidRPr="000F247D">
        <w:rPr>
          <w:rFonts w:ascii="Times New Roman" w:hAnsi="Times New Roman" w:cs="Times New Roman"/>
          <w:sz w:val="28"/>
          <w:szCs w:val="28"/>
        </w:rPr>
        <w:t> и юношеского возраста. Первая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психологическая задача</w:t>
      </w:r>
      <w:r w:rsidRPr="000F247D">
        <w:rPr>
          <w:rFonts w:ascii="Times New Roman" w:hAnsi="Times New Roman" w:cs="Times New Roman"/>
          <w:sz w:val="28"/>
          <w:szCs w:val="28"/>
        </w:rPr>
        <w:t>, которую ставит перед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подростком половое созревание</w:t>
      </w:r>
      <w:r w:rsidRPr="000F247D">
        <w:rPr>
          <w:rFonts w:ascii="Times New Roman" w:hAnsi="Times New Roman" w:cs="Times New Roman"/>
          <w:sz w:val="28"/>
          <w:szCs w:val="28"/>
        </w:rPr>
        <w:t>, - это окончательное осознание им своей половой принадлежности и выработка соответствующих ей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психосексуальных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ориентаций</w:t>
      </w:r>
      <w:r w:rsidRPr="000F247D">
        <w:rPr>
          <w:rFonts w:ascii="Times New Roman" w:hAnsi="Times New Roman" w:cs="Times New Roman"/>
          <w:sz w:val="28"/>
          <w:szCs w:val="28"/>
        </w:rPr>
        <w:t>. Современная наука твердо установила, что биологический пол сам по себе еще не делает человека мужчиной или женщиной. Чтобы это произошло,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подросток</w:t>
      </w:r>
      <w:r w:rsidRPr="000F247D">
        <w:rPr>
          <w:rFonts w:ascii="Times New Roman" w:hAnsi="Times New Roman" w:cs="Times New Roman"/>
          <w:sz w:val="28"/>
          <w:szCs w:val="28"/>
        </w:rPr>
        <w:t> должен осознать свою половую принадлежность и усвоить соответствующую ей мужскую или женскую половую роль.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Психосексуальная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идентификация</w:t>
      </w:r>
      <w:r w:rsidRPr="000F247D">
        <w:rPr>
          <w:rFonts w:ascii="Times New Roman" w:hAnsi="Times New Roman" w:cs="Times New Roman"/>
          <w:sz w:val="28"/>
          <w:szCs w:val="28"/>
        </w:rPr>
        <w:t>, составляющая важный аспект формирования личности, начинается буквально с момента рождения, когда определяют пол новорожденного и затем соответствующим образом его воспитывают. Осознание своей половой принадлежности во всех возрастах является одним из наиболее важных и устойчивых стержневых элементов самосознания.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Период полового созревания и непосредственно следующие за ним годы в этом отношении особенно важны. Стать взрослым - значит, в частности, стать мужчиной или женщиной. Дифференциация вторичных половых признаков дополняется параллельным процессом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психологической дифференциации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(способностей, интересов, стиля поведения и т. п.)</w:t>
      </w:r>
      <w:r w:rsidRPr="000F247D">
        <w:rPr>
          <w:rFonts w:ascii="Times New Roman" w:hAnsi="Times New Roman" w:cs="Times New Roman"/>
          <w:sz w:val="28"/>
          <w:szCs w:val="28"/>
        </w:rPr>
        <w:t>. Ни в каком другом возрасте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психологические</w:t>
      </w:r>
      <w:r w:rsidRPr="000F247D">
        <w:rPr>
          <w:rFonts w:ascii="Times New Roman" w:hAnsi="Times New Roman" w:cs="Times New Roman"/>
          <w:sz w:val="28"/>
          <w:szCs w:val="28"/>
        </w:rPr>
        <w:t> различия между полами не акцентируются столь резко и настойчиво, как в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подростковом и юношеском</w:t>
      </w:r>
      <w:r w:rsidRPr="000F247D">
        <w:rPr>
          <w:rFonts w:ascii="Times New Roman" w:hAnsi="Times New Roman" w:cs="Times New Roman"/>
          <w:sz w:val="28"/>
          <w:szCs w:val="28"/>
        </w:rPr>
        <w:t>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lastRenderedPageBreak/>
        <w:t>Этап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психосексуальной</w:t>
      </w:r>
      <w:r w:rsidRPr="000F247D">
        <w:rPr>
          <w:rFonts w:ascii="Times New Roman" w:hAnsi="Times New Roman" w:cs="Times New Roman"/>
          <w:sz w:val="28"/>
          <w:szCs w:val="28"/>
          <w:u w:val="single"/>
        </w:rPr>
        <w:t>ориентации</w:t>
      </w:r>
      <w:proofErr w:type="spellEnd"/>
      <w:r w:rsidRPr="000F247D">
        <w:rPr>
          <w:rFonts w:ascii="Times New Roman" w:hAnsi="Times New Roman" w:cs="Times New Roman"/>
          <w:sz w:val="28"/>
          <w:szCs w:val="28"/>
          <w:u w:val="single"/>
        </w:rPr>
        <w:t xml:space="preserve"> делится на три стадии</w:t>
      </w:r>
      <w:r w:rsidRPr="000F247D">
        <w:rPr>
          <w:rFonts w:ascii="Times New Roman" w:hAnsi="Times New Roman" w:cs="Times New Roman"/>
          <w:sz w:val="28"/>
          <w:szCs w:val="28"/>
        </w:rPr>
        <w:t>: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1-я стадия – формирование платонического либидо. Платоническое либидо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(влечение)</w:t>
      </w:r>
      <w:r w:rsidRPr="000F247D">
        <w:rPr>
          <w:rFonts w:ascii="Times New Roman" w:hAnsi="Times New Roman" w:cs="Times New Roman"/>
          <w:sz w:val="28"/>
          <w:szCs w:val="28"/>
        </w:rPr>
        <w:t> вначале проходит первую фазу, которая проявляется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«детской влюбленностью»</w:t>
      </w:r>
      <w:r w:rsidRPr="000F247D">
        <w:rPr>
          <w:rFonts w:ascii="Times New Roman" w:hAnsi="Times New Roman" w:cs="Times New Roman"/>
          <w:sz w:val="28"/>
          <w:szCs w:val="28"/>
        </w:rPr>
        <w:t> и желанием к духовному общению, а затем и вторую фазу — его реализацию. Платоническая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(или романтическая)</w:t>
      </w:r>
      <w:r w:rsidRPr="000F247D">
        <w:rPr>
          <w:rFonts w:ascii="Times New Roman" w:hAnsi="Times New Roman" w:cs="Times New Roman"/>
          <w:sz w:val="28"/>
          <w:szCs w:val="28"/>
        </w:rPr>
        <w:t> стадия характеризуется, в основном, фантазиями, в которых совершаются воображаемые подвиги в честь идеализированного объекта первой влюбленности. Как пишет Г. С. Васильченко, «характерные черты этой стадии — высокий накал чувств элементами сладостного трагизма, самоотречения и жертвенности, убежденность в уникальности переживаемого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(никто и никогда не переживал ничего подобного)</w:t>
      </w:r>
      <w:r w:rsidRPr="000F247D">
        <w:rPr>
          <w:rFonts w:ascii="Times New Roman" w:hAnsi="Times New Roman" w:cs="Times New Roman"/>
          <w:sz w:val="28"/>
          <w:szCs w:val="28"/>
        </w:rPr>
        <w:t>. Значение платонической стадии — в возвышении физиологического инстинкта до истинно человеческой любви».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Платоническое либидо считается завершенным только в том случае, если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подросток</w:t>
      </w:r>
      <w:r w:rsidRPr="000F247D">
        <w:rPr>
          <w:rFonts w:ascii="Times New Roman" w:hAnsi="Times New Roman" w:cs="Times New Roman"/>
          <w:sz w:val="28"/>
          <w:szCs w:val="28"/>
        </w:rPr>
        <w:t> стремится его как-то реализовать и привлечь внимание объекта влюбленности — пишет записки, объясняется в любви, старается проводить свободное время вместе с той, в кого влюблен. Иногда это может проявиться тем, что мальчик стремится дернуть понравившуюся девочку за волосы, ущипнуть, толкнуть, прикоснуться, спрятать её портфель, или ещё каким-то образом обратить на себя её внимание. Все, что связано с платонической влюбленностью, может играть значительную роль в жизни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подростка</w:t>
      </w:r>
      <w:r w:rsidRPr="000F247D">
        <w:rPr>
          <w:rFonts w:ascii="Times New Roman" w:hAnsi="Times New Roman" w:cs="Times New Roman"/>
          <w:sz w:val="28"/>
          <w:szCs w:val="28"/>
        </w:rPr>
        <w:t> и занимать все его мысли и свободное время.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2-я стадия - формирование эротического либидо. При переходе либидо из платонической в эротическую стадию у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подростка</w:t>
      </w:r>
      <w:r w:rsidRPr="000F247D">
        <w:rPr>
          <w:rFonts w:ascii="Times New Roman" w:hAnsi="Times New Roman" w:cs="Times New Roman"/>
          <w:sz w:val="28"/>
          <w:szCs w:val="28"/>
        </w:rPr>
        <w:t xml:space="preserve"> возникает интерес к интимной стороне взаимоотношения полов, эротической литературе, фотографиям эротического содержания. Эротическая стадия выражается в стремлении к нежности и ласкам — нежным словам и прикосновениям. По мнению Г. С.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Всильченко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>, «эта стадия, чрезвычайно характерная для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0F247D">
        <w:rPr>
          <w:rFonts w:ascii="Times New Roman" w:hAnsi="Times New Roman" w:cs="Times New Roman"/>
          <w:sz w:val="28"/>
          <w:szCs w:val="28"/>
        </w:rPr>
        <w:t> женской сексуальности, чужда природе подавляющего большинства молодых мужчин и чаще наблюдается у них при задержках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психосексуального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</w:t>
      </w:r>
      <w:r w:rsidRPr="000F247D">
        <w:rPr>
          <w:rFonts w:ascii="Times New Roman" w:hAnsi="Times New Roman" w:cs="Times New Roman"/>
          <w:sz w:val="28"/>
          <w:szCs w:val="28"/>
        </w:rPr>
        <w:t>».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При наличии яркого эротического фантазирования и интереса эротическая стадия формирования либидо считается наступившей только при реализации с партнершей. Только стабильная реализация завершает формирование эротической стадии.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На эротической стадии реализация либидо чаще всего бывает без оргазма. Это вызывает фрустрацию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(чувство неудовлетворенности, недовольства)</w:t>
      </w:r>
      <w:r w:rsidRPr="000F247D">
        <w:rPr>
          <w:rFonts w:ascii="Times New Roman" w:hAnsi="Times New Roman" w:cs="Times New Roman"/>
          <w:sz w:val="28"/>
          <w:szCs w:val="28"/>
        </w:rPr>
        <w:t>. Но на этой стадии фрустрацию отечественные сексопатологи расценивают как прогрессивное явление, которое побуждает к дальнейшим действиям и формирует переход к сексуальной стадии.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 xml:space="preserve">Но могут быть и формы эротической реализации, подкрепленные оргазмом, например,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петтинг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(трение половыми органами двух партнеров с наступлением половой разрядки) или мастурбация — суррогатная форма половой активности с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аутоэротической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направленностью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(сексуальное влечение направлено на самого себя)</w:t>
      </w:r>
      <w:r w:rsidRPr="000F247D">
        <w:rPr>
          <w:rFonts w:ascii="Times New Roman" w:hAnsi="Times New Roman" w:cs="Times New Roman"/>
          <w:sz w:val="28"/>
          <w:szCs w:val="28"/>
        </w:rPr>
        <w:t xml:space="preserve"> или же мастурбация сопровождается </w:t>
      </w:r>
      <w:r w:rsidRPr="000F247D">
        <w:rPr>
          <w:rFonts w:ascii="Times New Roman" w:hAnsi="Times New Roman" w:cs="Times New Roman"/>
          <w:sz w:val="28"/>
          <w:szCs w:val="28"/>
        </w:rPr>
        <w:lastRenderedPageBreak/>
        <w:t>эротическим фантазированием, в котором присутствует объект влечения, или могут быть нереальные фантазии, содержащие отклонения от нормальной сексуальности.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Если такие формы реализации либидо, сопровождающиеся оргазмом, практикуются длительное время, то может быть задержка формирования либидо.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 xml:space="preserve">3-я стадия - формирование сексуального либидо. Сексуальная стадия либидо протекает на фоне специфических эмоций низшего порядка. Они возникают в периоде полового созревания и поддерживаются так называемым феноменом Тарханова —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эякулят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(сперма, накапливаясь в семенных пузырьках и выводных протоках, давит на их стенки и повышает половую возбудимость. Когда семенная жидкость извергается наружу, например, при половом акте, мастурбации или поллюции, то давление на стенки резервуаров снижается, и половая возбудимость уменьшается, что приводит к снижению выраженности полового влечения. Когда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эякулят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вновь накапливается, половая возбудимость вновь усиливается, и так далее.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 xml:space="preserve">В этом возрастном периоде проявления сексуальной стадии либидо обычно превышают индивидуальную физиологическую норму, и поэтому называются юношеской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гиперсексуальностью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>. Эта стадия сопровождается не поддающимися контролю и непроизвольными феноменами — избирательным любопытством к любой сексуальное тематике, всему, что связано с половыми органами и проблемами пола, спонтанными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(самопроизвольными)</w:t>
      </w:r>
      <w:r w:rsidRPr="000F247D">
        <w:rPr>
          <w:rFonts w:ascii="Times New Roman" w:hAnsi="Times New Roman" w:cs="Times New Roman"/>
          <w:sz w:val="28"/>
          <w:szCs w:val="28"/>
        </w:rPr>
        <w:t> эрекциями с выраженным половым возбуждением, даже в ситуации, исключающей сексуальный контакт, ночными поллюциями и мастурбацией. Для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подростков-юношей</w:t>
      </w:r>
      <w:r w:rsidRPr="000F247D">
        <w:rPr>
          <w:rFonts w:ascii="Times New Roman" w:hAnsi="Times New Roman" w:cs="Times New Roman"/>
          <w:sz w:val="28"/>
          <w:szCs w:val="28"/>
        </w:rPr>
        <w:t> характерно интенсивное половое влечение в соответствии с его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психосексуальными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установками</w:t>
      </w:r>
      <w:r w:rsidRPr="000F247D">
        <w:rPr>
          <w:rFonts w:ascii="Times New Roman" w:hAnsi="Times New Roman" w:cs="Times New Roman"/>
          <w:sz w:val="28"/>
          <w:szCs w:val="28"/>
        </w:rPr>
        <w:t>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Культура, в которой воспитывается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подросток</w:t>
      </w:r>
      <w:r w:rsidRPr="000F247D">
        <w:rPr>
          <w:rFonts w:ascii="Times New Roman" w:hAnsi="Times New Roman" w:cs="Times New Roman"/>
          <w:sz w:val="28"/>
          <w:szCs w:val="28"/>
        </w:rPr>
        <w:t>, формирует различные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психосексуальные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> и социальные установки. Так, к примеру, существуют заметные различия между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подростками Азии</w:t>
      </w:r>
      <w:r w:rsidRPr="000F247D">
        <w:rPr>
          <w:rFonts w:ascii="Times New Roman" w:hAnsi="Times New Roman" w:cs="Times New Roman"/>
          <w:sz w:val="28"/>
          <w:szCs w:val="28"/>
        </w:rPr>
        <w:t>, Европы и Америки. Английские и норвежские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подростки</w:t>
      </w:r>
      <w:r w:rsidRPr="000F247D">
        <w:rPr>
          <w:rFonts w:ascii="Times New Roman" w:hAnsi="Times New Roman" w:cs="Times New Roman"/>
          <w:sz w:val="28"/>
          <w:szCs w:val="28"/>
        </w:rPr>
        <w:t xml:space="preserve"> более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раскованны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и склонны к сексуальному экспериментированию, чем их канадские сверстники, которые в целом более консервативны. Кроме факторов культуры, нужно учитывать пол, возраст, усвоенные сексуальные стереотипы поведения, социально-экономическое происхождение и т. д.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За последние годы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психосексуальные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установки 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подростков</w:t>
      </w:r>
      <w:r w:rsidRPr="000F247D">
        <w:rPr>
          <w:rFonts w:ascii="Times New Roman" w:hAnsi="Times New Roman" w:cs="Times New Roman"/>
          <w:sz w:val="28"/>
          <w:szCs w:val="28"/>
          <w:u w:val="single"/>
        </w:rPr>
        <w:t>претерпели</w:t>
      </w:r>
      <w:proofErr w:type="spellEnd"/>
      <w:r w:rsidRPr="000F247D">
        <w:rPr>
          <w:rFonts w:ascii="Times New Roman" w:hAnsi="Times New Roman" w:cs="Times New Roman"/>
          <w:sz w:val="28"/>
          <w:szCs w:val="28"/>
          <w:u w:val="single"/>
        </w:rPr>
        <w:t xml:space="preserve"> значительные изменения</w:t>
      </w:r>
      <w:r w:rsidRPr="000F247D">
        <w:rPr>
          <w:rFonts w:ascii="Times New Roman" w:hAnsi="Times New Roman" w:cs="Times New Roman"/>
          <w:sz w:val="28"/>
          <w:szCs w:val="28"/>
        </w:rPr>
        <w:t>: растет терпимость к таким вопросам, как сохранение девственности до замужества (это, как ни странно, является большим предметом для размышлений и притязаний у мальчиков, чем у девочек, отношение к добрачным связям, свобода взаимоотношений в браке, контрацепция, гомосексуализм и т. д. К примеру, если в 1965 г. в одном из опросов 47%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подростков</w:t>
      </w:r>
      <w:r w:rsidRPr="000F247D">
        <w:rPr>
          <w:rFonts w:ascii="Times New Roman" w:hAnsi="Times New Roman" w:cs="Times New Roman"/>
          <w:sz w:val="28"/>
          <w:szCs w:val="28"/>
        </w:rPr>
        <w:t> сочли гомосексуализм наказуемым преступлением или по крайней мере аморальным действием, то в 1977 г. только 12%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подростков думали так же</w:t>
      </w:r>
      <w:r w:rsidRPr="000F247D">
        <w:rPr>
          <w:rFonts w:ascii="Times New Roman" w:hAnsi="Times New Roman" w:cs="Times New Roman"/>
          <w:sz w:val="28"/>
          <w:szCs w:val="28"/>
        </w:rPr>
        <w:t>, а сейчас часть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подростков</w:t>
      </w:r>
      <w:r w:rsidRPr="000F247D">
        <w:rPr>
          <w:rFonts w:ascii="Times New Roman" w:hAnsi="Times New Roman" w:cs="Times New Roman"/>
          <w:sz w:val="28"/>
          <w:szCs w:val="28"/>
        </w:rPr>
        <w:t> выказывает живое любопытство к пробным контактам такого рода.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Психосексуальное</w:t>
      </w:r>
      <w:proofErr w:type="spellEnd"/>
      <w:r w:rsidRPr="000F247D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</w:t>
      </w:r>
      <w:r w:rsidRPr="000F247D">
        <w:rPr>
          <w:rFonts w:ascii="Times New Roman" w:hAnsi="Times New Roman" w:cs="Times New Roman"/>
          <w:sz w:val="28"/>
          <w:szCs w:val="28"/>
        </w:rPr>
        <w:t> тесно связано с представлениями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подростка о себе</w:t>
      </w:r>
      <w:r w:rsidRPr="000F247D">
        <w:rPr>
          <w:rFonts w:ascii="Times New Roman" w:hAnsi="Times New Roman" w:cs="Times New Roman"/>
          <w:sz w:val="28"/>
          <w:szCs w:val="28"/>
        </w:rPr>
        <w:t>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Подростка очень волнует</w:t>
      </w:r>
      <w:r w:rsidRPr="000F247D">
        <w:rPr>
          <w:rFonts w:ascii="Times New Roman" w:hAnsi="Times New Roman" w:cs="Times New Roman"/>
          <w:sz w:val="28"/>
          <w:szCs w:val="28"/>
        </w:rPr>
        <w:t>, насколько его наружность, характер и поведение соответствуют стереотипным представлениям о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«мужественности»</w:t>
      </w:r>
      <w:r w:rsidRPr="000F247D">
        <w:rPr>
          <w:rFonts w:ascii="Times New Roman" w:hAnsi="Times New Roman" w:cs="Times New Roman"/>
          <w:sz w:val="28"/>
          <w:szCs w:val="28"/>
        </w:rPr>
        <w:t> и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«женственности»</w:t>
      </w:r>
      <w:r w:rsidRPr="000F247D">
        <w:rPr>
          <w:rFonts w:ascii="Times New Roman" w:hAnsi="Times New Roman" w:cs="Times New Roman"/>
          <w:sz w:val="28"/>
          <w:szCs w:val="28"/>
        </w:rPr>
        <w:t xml:space="preserve">, принятым в обществе в целом или в его непосредственном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окружении.</w:t>
      </w:r>
      <w:r w:rsidRPr="000F247D">
        <w:rPr>
          <w:rFonts w:ascii="Times New Roman" w:hAnsi="Times New Roman" w:cs="Times New Roman"/>
          <w:sz w:val="28"/>
          <w:szCs w:val="28"/>
          <w:u w:val="single"/>
        </w:rPr>
        <w:t>Изменения</w:t>
      </w:r>
      <w:proofErr w:type="spellEnd"/>
      <w:r w:rsidRPr="000F247D">
        <w:rPr>
          <w:rFonts w:ascii="Times New Roman" w:hAnsi="Times New Roman" w:cs="Times New Roman"/>
          <w:sz w:val="28"/>
          <w:szCs w:val="28"/>
          <w:u w:val="single"/>
        </w:rPr>
        <w:t xml:space="preserve"> в строении тела и вторичные половые признаки играют роль чрезвычайно важного социального символа</w:t>
      </w:r>
      <w:r w:rsidRPr="000F247D">
        <w:rPr>
          <w:rFonts w:ascii="Times New Roman" w:hAnsi="Times New Roman" w:cs="Times New Roman"/>
          <w:sz w:val="28"/>
          <w:szCs w:val="28"/>
        </w:rPr>
        <w:t>: они обозначают одновременно взрослость и пол. Отсюда - повышенная чувствительность и интерес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подростка</w:t>
      </w:r>
      <w:r w:rsidRPr="000F247D">
        <w:rPr>
          <w:rFonts w:ascii="Times New Roman" w:hAnsi="Times New Roman" w:cs="Times New Roman"/>
          <w:sz w:val="28"/>
          <w:szCs w:val="28"/>
        </w:rPr>
        <w:t> к своему телу и к телу своих сверстников и одновременно застенчивость, стыдливость.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Волнующие переживания вызывает и сам процесс полового созревания.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Подростки</w:t>
      </w:r>
      <w:r w:rsidRPr="000F247D">
        <w:rPr>
          <w:rFonts w:ascii="Times New Roman" w:hAnsi="Times New Roman" w:cs="Times New Roman"/>
          <w:sz w:val="28"/>
          <w:szCs w:val="28"/>
        </w:rPr>
        <w:t> и юноши - настоящие рабы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«нормы»</w:t>
      </w:r>
      <w:r w:rsidRPr="000F247D">
        <w:rPr>
          <w:rFonts w:ascii="Times New Roman" w:hAnsi="Times New Roman" w:cs="Times New Roman"/>
          <w:sz w:val="28"/>
          <w:szCs w:val="28"/>
        </w:rPr>
        <w:t>. Они убеждены в том, что на все случаи жизни существуют или должны быть универсальные правила, и очень боятся в чем-то отстать от сверстников. Но их представления о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«сексуально соответствующей»</w:t>
      </w:r>
      <w:r w:rsidRPr="000F247D">
        <w:rPr>
          <w:rFonts w:ascii="Times New Roman" w:hAnsi="Times New Roman" w:cs="Times New Roman"/>
          <w:sz w:val="28"/>
          <w:szCs w:val="28"/>
        </w:rPr>
        <w:t xml:space="preserve"> внешности часто нереалистичны и завышены. Сравнивая себя со знаменитыми спортсменами или киноактрисами, они нередко склонны недооценивать собственную внешность. На период полового созревания приходится наибольшее количество случаев так называемого синдрома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дисморфофобии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(боязнь физического недостатка, который с возрастом обычно проход</w:t>
      </w:r>
      <w:bookmarkStart w:id="0" w:name="_GoBack"/>
      <w:bookmarkEnd w:id="0"/>
      <w:r w:rsidRPr="000F247D">
        <w:rPr>
          <w:rFonts w:ascii="Times New Roman" w:hAnsi="Times New Roman" w:cs="Times New Roman"/>
          <w:sz w:val="28"/>
          <w:szCs w:val="28"/>
        </w:rPr>
        <w:t>ит, но может оставить такие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психологические последствия</w:t>
      </w:r>
      <w:r w:rsidRPr="000F247D">
        <w:rPr>
          <w:rFonts w:ascii="Times New Roman" w:hAnsi="Times New Roman" w:cs="Times New Roman"/>
          <w:sz w:val="28"/>
          <w:szCs w:val="28"/>
        </w:rPr>
        <w:t>, как застенчивость, неуверенность в себе и т. д.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 xml:space="preserve">Юношеское беспокойство по поводу своего внешнего вида во многом связано с субъективной половой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конформностью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>, т. е. желанием выглядеть адекватно своему полу. Идеальный образ телесного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«Я»</w:t>
      </w:r>
      <w:r w:rsidRPr="000F247D">
        <w:rPr>
          <w:rFonts w:ascii="Times New Roman" w:hAnsi="Times New Roman" w:cs="Times New Roman"/>
          <w:sz w:val="28"/>
          <w:szCs w:val="28"/>
        </w:rPr>
        <w:t> в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подростковом</w:t>
      </w:r>
      <w:r w:rsidRPr="000F247D">
        <w:rPr>
          <w:rFonts w:ascii="Times New Roman" w:hAnsi="Times New Roman" w:cs="Times New Roman"/>
          <w:sz w:val="28"/>
          <w:szCs w:val="28"/>
        </w:rPr>
        <w:t> возрасте в значительной степени ирреален, так как половое созревание в это время особенно подвержено жесткому контролю норм культуры и средств массовой информации, в особенности в группе сверстников. Физическое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0F247D">
        <w:rPr>
          <w:rFonts w:ascii="Times New Roman" w:hAnsi="Times New Roman" w:cs="Times New Roman"/>
          <w:sz w:val="28"/>
          <w:szCs w:val="28"/>
        </w:rPr>
        <w:t> в отрочестве характеризуется большими индивидуальными различиями, и это разнообразие резко контрастирует с социальными требованиями соответствовать идеальным образцам, доминирующим в группе сверстников.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Стереотипы, связанные с телом, формируются очень рано, еще до отрочества. Исследования показывают, что начиная с детского сада большинство мальчиков выбирают атлетические образцы физического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0F247D">
        <w:rPr>
          <w:rFonts w:ascii="Times New Roman" w:hAnsi="Times New Roman" w:cs="Times New Roman"/>
          <w:sz w:val="28"/>
          <w:szCs w:val="28"/>
        </w:rPr>
        <w:t>, предпочитая их всем остальным и приписывая им такие черты характера, как ум, воспитанность, дружелюбие. С возрастом приписывание негативных черт лицам с эндоморфной конституцией и позитивных – с мезоморфной конституцией увеличивается.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 xml:space="preserve">Но социальное давление по-разному влияет на мальчиков и девочек. В то время как у девочек наступление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сглаживает временную тревожность, у мальчиков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психологические</w:t>
      </w:r>
      <w:r w:rsidRPr="000F247D">
        <w:rPr>
          <w:rFonts w:ascii="Times New Roman" w:hAnsi="Times New Roman" w:cs="Times New Roman"/>
          <w:sz w:val="28"/>
          <w:szCs w:val="28"/>
        </w:rPr>
        <w:t xml:space="preserve"> следствия поздней зрелости остаются заметными и к 30 годам. Так как критерии возмужалости определены довольно однозначно, всякое нарушение канонов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маскулинности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влечет за собой опасность быть подвергнутым остракизму и тем самым </w:t>
      </w:r>
      <w:r w:rsidRPr="000F247D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психологические трудности</w:t>
      </w:r>
      <w:r w:rsidRPr="000F247D">
        <w:rPr>
          <w:rFonts w:ascii="Times New Roman" w:hAnsi="Times New Roman" w:cs="Times New Roman"/>
          <w:sz w:val="28"/>
          <w:szCs w:val="28"/>
        </w:rPr>
        <w:t>. Общество и группа сверстников более терпимы к женским половым ролям, которые могут </w:t>
      </w:r>
      <w:proofErr w:type="spellStart"/>
      <w:r w:rsidRPr="000F247D">
        <w:rPr>
          <w:rFonts w:ascii="Times New Roman" w:hAnsi="Times New Roman" w:cs="Times New Roman"/>
          <w:b/>
          <w:bCs/>
          <w:sz w:val="28"/>
          <w:szCs w:val="28"/>
        </w:rPr>
        <w:t>разворачиваться</w:t>
      </w:r>
      <w:r w:rsidRPr="000F247D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End"/>
      <w:r w:rsidRPr="000F247D">
        <w:rPr>
          <w:rFonts w:ascii="Times New Roman" w:hAnsi="Times New Roman" w:cs="Times New Roman"/>
          <w:sz w:val="28"/>
          <w:szCs w:val="28"/>
          <w:u w:val="single"/>
        </w:rPr>
        <w:t xml:space="preserve"> более широком регистре</w:t>
      </w:r>
      <w:r w:rsidRPr="000F247D">
        <w:rPr>
          <w:rFonts w:ascii="Times New Roman" w:hAnsi="Times New Roman" w:cs="Times New Roman"/>
          <w:sz w:val="28"/>
          <w:szCs w:val="28"/>
        </w:rPr>
        <w:t>: например, девочки могут выбрать модель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«свой парень»</w:t>
      </w:r>
      <w:r w:rsidRPr="000F247D">
        <w:rPr>
          <w:rFonts w:ascii="Times New Roman" w:hAnsi="Times New Roman" w:cs="Times New Roman"/>
          <w:sz w:val="28"/>
          <w:szCs w:val="28"/>
        </w:rPr>
        <w:t> и получить признание своего семейного и социального окружения.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Формирование мужской идентичности происходит в отрочестве в рамках узкого коридора, что, возможно, объясняет гораздо большее, чем у девочек, непринятие своей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«родовой»</w:t>
      </w:r>
      <w:r w:rsidRPr="000F247D">
        <w:rPr>
          <w:rFonts w:ascii="Times New Roman" w:hAnsi="Times New Roman" w:cs="Times New Roman"/>
          <w:sz w:val="28"/>
          <w:szCs w:val="28"/>
        </w:rPr>
        <w:t xml:space="preserve"> принадлежности, больший процент мужской гомосексуальности и </w:t>
      </w:r>
      <w:proofErr w:type="spellStart"/>
      <w:r w:rsidRPr="000F247D">
        <w:rPr>
          <w:rFonts w:ascii="Times New Roman" w:hAnsi="Times New Roman" w:cs="Times New Roman"/>
          <w:sz w:val="28"/>
          <w:szCs w:val="28"/>
        </w:rPr>
        <w:t>транссексуальных</w:t>
      </w:r>
      <w:proofErr w:type="spellEnd"/>
      <w:r w:rsidRPr="000F247D">
        <w:rPr>
          <w:rFonts w:ascii="Times New Roman" w:hAnsi="Times New Roman" w:cs="Times New Roman"/>
          <w:sz w:val="28"/>
          <w:szCs w:val="28"/>
        </w:rPr>
        <w:t xml:space="preserve"> влечений у мальчиков.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Хотя у девочек по сравнению с мальчиками склонность к принятию своей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«родовой»</w:t>
      </w:r>
      <w:r w:rsidRPr="000F247D">
        <w:rPr>
          <w:rFonts w:ascii="Times New Roman" w:hAnsi="Times New Roman" w:cs="Times New Roman"/>
          <w:sz w:val="28"/>
          <w:szCs w:val="28"/>
        </w:rPr>
        <w:t> идентичности выражена сильнее, их образ тела гораздо более аффективно окрашен и распространяется на весь образ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«Я»</w:t>
      </w:r>
      <w:r w:rsidRPr="000F247D">
        <w:rPr>
          <w:rFonts w:ascii="Times New Roman" w:hAnsi="Times New Roman" w:cs="Times New Roman"/>
          <w:sz w:val="28"/>
          <w:szCs w:val="28"/>
        </w:rPr>
        <w:t>. Девочки чаще утверждают, что они менее физически привлекательны, чем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подруги</w:t>
      </w:r>
      <w:r w:rsidRPr="000F247D">
        <w:rPr>
          <w:rFonts w:ascii="Times New Roman" w:hAnsi="Times New Roman" w:cs="Times New Roman"/>
          <w:sz w:val="28"/>
          <w:szCs w:val="28"/>
        </w:rPr>
        <w:t>, большинство из них хотели бы изменить что-то в своей внешности, в то время как мальчики вполне удовлетворены своей внешностью.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Взаимосвязь субъективных оценок своей физической привлекательности и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«Я»</w:t>
      </w:r>
      <w:r w:rsidRPr="000F247D">
        <w:rPr>
          <w:rFonts w:ascii="Times New Roman" w:hAnsi="Times New Roman" w:cs="Times New Roman"/>
          <w:sz w:val="28"/>
          <w:szCs w:val="28"/>
        </w:rPr>
        <w:t>-концепции проявляется в том, что у обоих полов стереотипы тела влияют на субъективную оценку своей привлекательности. Но оценка собственной физической привлекательности девочки значимо коррелирует с другими, личностными и социальными, параметрами представления о себе, что не наблюдается у мальчиков. Другими словами, </w:t>
      </w:r>
      <w:r w:rsidRPr="000F247D">
        <w:rPr>
          <w:rFonts w:ascii="Times New Roman" w:hAnsi="Times New Roman" w:cs="Times New Roman"/>
          <w:b/>
          <w:bCs/>
          <w:sz w:val="28"/>
          <w:szCs w:val="28"/>
        </w:rPr>
        <w:t>девочка-подросток</w:t>
      </w:r>
      <w:r w:rsidRPr="000F247D">
        <w:rPr>
          <w:rFonts w:ascii="Times New Roman" w:hAnsi="Times New Roman" w:cs="Times New Roman"/>
          <w:sz w:val="28"/>
          <w:szCs w:val="28"/>
        </w:rPr>
        <w:t>, считающая себя внешне малопривлекательной, негативно оценивает и другие стороны своего </w:t>
      </w:r>
      <w:r w:rsidRPr="000F247D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0F247D">
        <w:rPr>
          <w:rFonts w:ascii="Times New Roman" w:hAnsi="Times New Roman" w:cs="Times New Roman"/>
          <w:i/>
          <w:iCs/>
          <w:sz w:val="28"/>
          <w:szCs w:val="28"/>
        </w:rPr>
        <w:t>Я»</w:t>
      </w:r>
      <w:r w:rsidRPr="000F247D">
        <w:rPr>
          <w:rFonts w:ascii="Times New Roman" w:hAnsi="Times New Roman" w:cs="Times New Roman"/>
          <w:sz w:val="28"/>
          <w:szCs w:val="28"/>
        </w:rPr>
        <w:t>,</w:t>
      </w:r>
      <w:r w:rsidRPr="000F247D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End"/>
      <w:r w:rsidRPr="000F247D">
        <w:rPr>
          <w:rFonts w:ascii="Times New Roman" w:hAnsi="Times New Roman" w:cs="Times New Roman"/>
          <w:sz w:val="28"/>
          <w:szCs w:val="28"/>
          <w:u w:val="single"/>
        </w:rPr>
        <w:t xml:space="preserve"> то время как мальчик четко различает эти аспекты</w:t>
      </w:r>
      <w:r w:rsidRPr="000F247D">
        <w:rPr>
          <w:rFonts w:ascii="Times New Roman" w:hAnsi="Times New Roman" w:cs="Times New Roman"/>
          <w:sz w:val="28"/>
          <w:szCs w:val="28"/>
        </w:rPr>
        <w:t>: он может негативно оценивать свою внешность и при этом высоко ценить свои социальные или интеллектуальные качества.</w:t>
      </w:r>
    </w:p>
    <w:p w:rsidR="00BB1020" w:rsidRPr="000F247D" w:rsidRDefault="00BB1020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47D">
        <w:rPr>
          <w:rFonts w:ascii="Times New Roman" w:hAnsi="Times New Roman" w:cs="Times New Roman"/>
          <w:sz w:val="28"/>
          <w:szCs w:val="28"/>
        </w:rPr>
        <w:t>В целом девочки обладают более нестабильным и противоречивым образом тела и заниженной самооценкой, чем мальчики. Девочки склонны к неблагоприятной оценке своих настоящих и будущих сексуальных ролей и переживаниям по поводу изменений тела, придавая чрезмерное значение женской красоте и ее канонам в культуре.</w:t>
      </w:r>
    </w:p>
    <w:p w:rsidR="002172C8" w:rsidRPr="000F247D" w:rsidRDefault="000F247D" w:rsidP="000F2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72C8" w:rsidRPr="000F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26"/>
    <w:rsid w:val="000F247D"/>
    <w:rsid w:val="001F5D26"/>
    <w:rsid w:val="00A04C85"/>
    <w:rsid w:val="00AA0A40"/>
    <w:rsid w:val="00B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E2477-5111-4978-9E6A-AD9ABFA2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2383</Words>
  <Characters>13585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2021-05-08T14:13:00Z</dcterms:created>
  <dcterms:modified xsi:type="dcterms:W3CDTF">2021-05-11T10:13:00Z</dcterms:modified>
</cp:coreProperties>
</file>