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62" w:rsidRPr="002D7962" w:rsidRDefault="002D7962" w:rsidP="002D7962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 рекомендации</w:t>
      </w:r>
      <w:r w:rsidRPr="002D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обеспечению системной организации общественно полезного труда</w:t>
      </w: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учащихся 5</w:t>
      </w:r>
      <w:r w:rsidRPr="002D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noBreakHyphen/>
        <w:t>11 классов учреждений общего среднего образования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полезный труд учащихся учреждений общего среднего образования, являясь важнейшим средством трудового воспитания, способствует реализации профессионального выбора, осознанию социальной значимости профессиональной деятельности.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полезный труд организуется в учреждениях общего среднего образования с целью формирования: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трудовой и профессиональной деятельности, уважения к людям труда;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рабочим профессиям, закрепления знаний, умений и навыков, получаемых в процессе трудового обучения;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бережливости, стремления к созданию общественно полезных продуктов.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условиями организации общественно полезной деятельности учащихся являются: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учреждений общего среднего образования с семьей, учреждениями производственной и социокультурной сферы по развитию трудовой активности учащихся;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выбор и сочетание различных форм организации трудовой деятельности;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видов общественно полезного труда.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общественно полезной деятельности учащихся 5-11 классов учреждений общего среднего образования: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 (уборка рабочего места, сервировка обеденного стола, дежурство в обеденном зале, влажная уборка учебного помещения и др.);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ремонт наглядных и учебных пособий (изделий из бумаги, дерева, текстильных материалов и др.);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растениями (работы на учебно-опытном участке (школьном лесничестве), уход за садом и цветниками, выращивание продукции для школьных столовых и др.);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(озеленение, уход за газонами, поддержание чистоты дворов, улиц, скверов и парков, ремонт и благоустройство мест отдыха и др.), благоустройство помещений (ремонт мебели, спортивного и игрового инвентаря и др.);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мемориальными комплексами, памятниками, воинскими захоронениями и другими исторически значимыми местами;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посильной помощи ветеранам, участникам Великой Отечественной войны, ветеранам труда, детям-инвалидам, детям-сиротам и детям, оставшимся без попечения родителей, взрослым, которые нуждаются во внимании и заботе.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общего среднего образования используются следующие </w:t>
      </w:r>
      <w:r w:rsidRPr="002D7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организации общественно полезной деятельности учащихся 5-11 классов: конкурсы, соревнования, акции, трудовые и экологические десанты, творческие проекты, субботники, смотры-конкурсы, «зеленые» и «голубые» патрули, концерты агитбригад, дежурства и др.</w:t>
      </w:r>
      <w:proofErr w:type="gramEnd"/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общественно полезную деятельность, важно использовать разнообразные </w:t>
      </w:r>
      <w:r w:rsidRPr="002D7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опыта (упражнения по формированию трудовых навыков при выполнении конкретных операций);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 мотивация деятельности (поощрение, создание ситуации успеха, взаимопомощи, поиск альтернативных решений, выполнение творческих заданий);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самоконтроль (рефлексия деятельности).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 полезный труд организуется в соответствии с </w:t>
      </w:r>
      <w:r w:rsidRPr="002D7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планом</w:t>
      </w: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учреждения общего среднего образования и реализуется в течение учебного года во внеурочное время и каникулярный период.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Координация</w:t>
      </w: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деятельности по организации общественно полезного труда учащихся 5-11 классов в учреждениях общего среднего образования возлагается на заместителя директора по воспитательной работе, в классе – на классного руководителя, на учебно-опытном участке (школьном лесничестве), производственной (учебно-производственной) мастерской – на педагогического работника, ответственного за данный участок. </w:t>
      </w:r>
      <w:proofErr w:type="gramStart"/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распределением и выполнением работ осуществляет заместитель директора по воспитательной работе и заместитель директора по административно-хозяйственной работе учреждения общего среднего образования.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при организации общественно полезного труда учащихся 5-11 классов учреждений общего среднего образования, несет </w:t>
      </w:r>
      <w:r w:rsidRPr="002D7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 </w:t>
      </w:r>
      <w:proofErr w:type="gramStart"/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оборудования (инструментов, приспособления, материалов);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учащихся по охране труда с регистрацией (записью) в журнале;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учащимися правил техники безопасности, правил охраны труда и санитарно-гигиенических требований;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жизни и здоровья учащихся в период выполнения общественно полезных работ.</w:t>
      </w:r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</w:t>
      </w: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общественно полезного труда фиксируется в классном журнале на специально отведенной странице: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295"/>
        <w:gridCol w:w="1305"/>
        <w:gridCol w:w="2922"/>
        <w:gridCol w:w="2538"/>
        <w:gridCol w:w="1624"/>
      </w:tblGrid>
      <w:tr w:rsidR="002D7962" w:rsidRPr="002D7962" w:rsidTr="002D7962">
        <w:tc>
          <w:tcPr>
            <w:tcW w:w="0" w:type="auto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962" w:rsidRPr="002D7962" w:rsidRDefault="002D7962" w:rsidP="002D796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общественно полезного труда</w:t>
            </w:r>
          </w:p>
        </w:tc>
      </w:tr>
      <w:tr w:rsidR="002D7962" w:rsidRPr="002D7962" w:rsidTr="002D79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962" w:rsidRPr="002D7962" w:rsidRDefault="002D7962" w:rsidP="002D796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962" w:rsidRPr="002D7962" w:rsidRDefault="002D7962" w:rsidP="002D796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имя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962" w:rsidRPr="002D7962" w:rsidRDefault="002D7962" w:rsidP="002D796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число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962" w:rsidRPr="002D7962" w:rsidRDefault="002D7962" w:rsidP="002D796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выполненной работы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962" w:rsidRPr="002D7962" w:rsidRDefault="002D7962" w:rsidP="002D796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выполненной работы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962" w:rsidRPr="002D7962" w:rsidRDefault="002D7962" w:rsidP="002D796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Заметки педагога</w:t>
            </w:r>
          </w:p>
        </w:tc>
      </w:tr>
    </w:tbl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Санитарными нормами и правилами «Требования для учреждений общего среднего образования», утвержденными постановлением Министерства здравоохранения Республики Беларусь 27 декабря 2012 № 206, учащиеся могут привлекаться к общественно полезному труду с учетом состояния здоровья и в пределах одного часа в учебную неделю в 5–8-х классах, 1 часа 30 минут в учебную неделю в 9–11-х классах.</w:t>
      </w:r>
      <w:proofErr w:type="gramEnd"/>
    </w:p>
    <w:p w:rsidR="002D7962" w:rsidRPr="002D7962" w:rsidRDefault="002D7962" w:rsidP="002D796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общественно полезного труда учащихся 5-11 классов учреждений общего среднего образования необходимо руководствоваться следующими нормативными правовыми документами:</w:t>
      </w:r>
    </w:p>
    <w:p w:rsidR="002D7962" w:rsidRPr="002D7962" w:rsidRDefault="002D7962" w:rsidP="002D796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Республики Беларусь об образовании от 13 декабря 2011 г. № 325-З (Национальный реестр правовых актов Республики Беларусь, 2011 г., № 140, 2/1877).</w:t>
      </w:r>
    </w:p>
    <w:p w:rsidR="002D7962" w:rsidRPr="002D7962" w:rsidRDefault="002D7962" w:rsidP="002D796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Республики Беларусь от 26 июля 1999 г. (Национальный реестр правовых актов Республики Беларусь, 1999, № 80, 2/70) (с изменениями и дополнениями от 03.05.2014 г.).</w:t>
      </w:r>
    </w:p>
    <w:p w:rsidR="002D7962" w:rsidRPr="002D7962" w:rsidRDefault="002D7962" w:rsidP="002D796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 23 июня 2008 года «Об охране труда» (Национальный реестр правовых актов Республики Беларусь, 2008 г., № 158, 2/1453) (с изменениями и дополнениями от 12.07.2013 г.)</w:t>
      </w:r>
    </w:p>
    <w:p w:rsidR="002D7962" w:rsidRPr="002D7962" w:rsidRDefault="002D7962" w:rsidP="002D796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 19 ноября 1993 г. «О правах ребенка» (Национальный реестр правовых актов Республики Беларусь, 2000 г., №103, 2/215).</w:t>
      </w:r>
    </w:p>
    <w:p w:rsidR="002D7962" w:rsidRPr="002D7962" w:rsidRDefault="002D7962" w:rsidP="002D796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 7 января 2012 г. «О санитарно-эпидемиологическом благополучии населения» (Национальный реестр правовых актов Республики Беларусь, 2012 г., № 8,2/1892).</w:t>
      </w:r>
    </w:p>
    <w:p w:rsidR="002D7962" w:rsidRPr="002D7962" w:rsidRDefault="002D7962" w:rsidP="002D796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27 декабря 2012 № 206 (с изменениями и дополнениями от 29  июля 2014 г. № 63).</w:t>
      </w:r>
    </w:p>
    <w:p w:rsidR="002D7962" w:rsidRPr="002D7962" w:rsidRDefault="002D7962" w:rsidP="002D796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здравоохранения Республики Беларусь от 13 октября 2010 г. № 134 «Об установлении предельных норм подъема и перемещения несовершеннолетними тяжестей вручную» (Национальный реестр правовых актов Республики Беларусь, 2010 г., № 263, 8/22875).</w:t>
      </w:r>
    </w:p>
    <w:p w:rsidR="002D7962" w:rsidRPr="002D7962" w:rsidRDefault="002D7962" w:rsidP="002D796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D7962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Постановление</w:t>
        </w:r>
      </w:hyperlink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Министерства труда и социальной защиты Республики Беларусь от 15 октября 2010 г. N 144 «Об установлении перечня легких видов работ, которые могут выполнять лица в возрасте от четырнадцати до шестнадцати лет» (в ред. постановлений Минтруда и соцзащиты от 26.05.2011 № 35, от 08.05.2013 № 37).</w:t>
      </w:r>
    </w:p>
    <w:p w:rsidR="002D7962" w:rsidRPr="002D7962" w:rsidRDefault="002D7962" w:rsidP="002D796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 Республики Беларусь от 27.06.2013 №67 «Об установлении списка работ, на которых запрещается применение труда лиц, моложе 18 лет» (Национальный реестр правовых актов Республики Беларусь, 21.08.2013, № 8/27770).</w:t>
      </w:r>
    </w:p>
    <w:p w:rsidR="002D7962" w:rsidRPr="002D7962" w:rsidRDefault="002D7962" w:rsidP="002D796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учреждении общего среднего образования, утвержденное постановление Министерства образования Республики Беларусь от 20.12.2011 №283.</w:t>
      </w:r>
    </w:p>
    <w:p w:rsidR="002D7962" w:rsidRPr="002D7962" w:rsidRDefault="002D7962" w:rsidP="002D796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непрерывного воспитания детей и учащейся молодежи в Республике Беларусь, утверждена постановлением Министерства образования Республики Беларусь от  14.12.2006 № 125 (Национальный реестр правовых актов Республики Беларусь , 2006 г.,  N 8/15613).</w:t>
      </w:r>
    </w:p>
    <w:p w:rsidR="002D7962" w:rsidRPr="002D7962" w:rsidRDefault="002D7962" w:rsidP="002D796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непрерывного воспитания детей и учащейся молодежи в Республике Беларусь на 2011-2015гг., утверждена постановлением Министерства образования Республики Беларусь от 24.05.2011 № 16 (Национальный реестр правовых актов Республики Беларусь , 2011 г., N 8/24085).</w:t>
      </w:r>
    </w:p>
    <w:p w:rsidR="007F38CD" w:rsidRDefault="007F38CD"/>
    <w:sectPr w:rsidR="007F38CD" w:rsidSect="002D7962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2586"/>
    <w:multiLevelType w:val="multilevel"/>
    <w:tmpl w:val="8038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2"/>
    <w:rsid w:val="002D7962"/>
    <w:rsid w:val="007F38CD"/>
    <w:rsid w:val="00E4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962"/>
    <w:rPr>
      <w:b/>
      <w:bCs/>
    </w:rPr>
  </w:style>
  <w:style w:type="character" w:styleId="a5">
    <w:name w:val="Hyperlink"/>
    <w:basedOn w:val="a0"/>
    <w:uiPriority w:val="99"/>
    <w:semiHidden/>
    <w:unhideWhenUsed/>
    <w:rsid w:val="002D79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962"/>
    <w:rPr>
      <w:b/>
      <w:bCs/>
    </w:rPr>
  </w:style>
  <w:style w:type="character" w:styleId="a5">
    <w:name w:val="Hyperlink"/>
    <w:basedOn w:val="a0"/>
    <w:uiPriority w:val="99"/>
    <w:semiHidden/>
    <w:unhideWhenUsed/>
    <w:rsid w:val="002D7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A8016C9D65BB8ADC024FE9B4D6F1350318A1EC9187F80491F2F8B0CF92805E100FN6G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2018-12-07T11:08:00Z</cp:lastPrinted>
  <dcterms:created xsi:type="dcterms:W3CDTF">2018-12-07T11:07:00Z</dcterms:created>
  <dcterms:modified xsi:type="dcterms:W3CDTF">2018-12-07T11:46:00Z</dcterms:modified>
</cp:coreProperties>
</file>