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15" w:rsidRPr="00257515" w:rsidRDefault="00257515" w:rsidP="00257515">
      <w:pPr>
        <w:pStyle w:val="Style4"/>
        <w:widowControl/>
        <w:spacing w:before="154" w:line="240" w:lineRule="auto"/>
        <w:ind w:firstLine="0"/>
        <w:jc w:val="both"/>
        <w:rPr>
          <w:rStyle w:val="FontStyle13"/>
          <w:rFonts w:ascii="Times New Roman" w:hAnsi="Times New Roman" w:cs="Times New Roman"/>
          <w:spacing w:val="-20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на месцы пропуску трэба пісаць літару </w:t>
      </w:r>
      <w:r w:rsidRPr="00257515">
        <w:rPr>
          <w:rStyle w:val="FontStyle13"/>
          <w:rFonts w:ascii="Times New Roman" w:hAnsi="Times New Roman" w:cs="Times New Roman"/>
          <w:spacing w:val="-20"/>
          <w:sz w:val="28"/>
          <w:szCs w:val="28"/>
          <w:lang w:val="be-BY" w:eastAsia="be-BY"/>
        </w:rPr>
        <w:t>э:</w:t>
      </w:r>
    </w:p>
    <w:p w:rsidR="00257515" w:rsidRPr="00257515" w:rsidRDefault="00257515" w:rsidP="00257515">
      <w:pPr>
        <w:pStyle w:val="Style2"/>
        <w:widowControl/>
        <w:numPr>
          <w:ilvl w:val="0"/>
          <w:numId w:val="1"/>
        </w:numPr>
        <w:tabs>
          <w:tab w:val="left" w:pos="650"/>
          <w:tab w:val="left" w:pos="4375"/>
        </w:tabs>
        <w:spacing w:before="46"/>
        <w:ind w:left="437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пр_стыжны;</w:t>
      </w:r>
      <w:r w:rsidRPr="00257515">
        <w:rPr>
          <w:rStyle w:val="FontStyle17"/>
          <w:sz w:val="28"/>
          <w:szCs w:val="28"/>
          <w:lang w:val="be-BY" w:eastAsia="be-BY"/>
        </w:rPr>
        <w:tab/>
        <w:t>4) шч_бятаць;</w:t>
      </w:r>
    </w:p>
    <w:p w:rsidR="00257515" w:rsidRPr="00257515" w:rsidRDefault="00257515" w:rsidP="00257515">
      <w:pPr>
        <w:pStyle w:val="Style2"/>
        <w:widowControl/>
        <w:numPr>
          <w:ilvl w:val="0"/>
          <w:numId w:val="1"/>
        </w:numPr>
        <w:tabs>
          <w:tab w:val="left" w:pos="650"/>
          <w:tab w:val="left" w:pos="4385"/>
        </w:tabs>
        <w:ind w:left="437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др_зіна;</w:t>
      </w:r>
      <w:r w:rsidRPr="00257515">
        <w:rPr>
          <w:rStyle w:val="FontStyle17"/>
          <w:sz w:val="28"/>
          <w:szCs w:val="28"/>
          <w:lang w:val="be-BY" w:eastAsia="be-BY"/>
        </w:rPr>
        <w:tab/>
        <w:t>5) блэнд_р.</w:t>
      </w:r>
    </w:p>
    <w:p w:rsidR="00257515" w:rsidRPr="00257515" w:rsidRDefault="00257515" w:rsidP="00257515">
      <w:pPr>
        <w:pStyle w:val="Style2"/>
        <w:widowControl/>
        <w:numPr>
          <w:ilvl w:val="0"/>
          <w:numId w:val="1"/>
        </w:numPr>
        <w:tabs>
          <w:tab w:val="left" w:pos="650"/>
        </w:tabs>
        <w:ind w:left="437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др</w:t>
      </w:r>
      <w:r>
        <w:rPr>
          <w:rStyle w:val="FontStyle17"/>
          <w:sz w:val="28"/>
          <w:szCs w:val="28"/>
          <w:lang w:val="be-BY" w:eastAsia="be-BY"/>
        </w:rPr>
        <w:t>_</w:t>
      </w:r>
      <w:r w:rsidRPr="00257515">
        <w:rPr>
          <w:rStyle w:val="FontStyle17"/>
          <w:sz w:val="28"/>
          <w:szCs w:val="28"/>
          <w:lang w:val="be-BY" w:eastAsia="be-BY"/>
        </w:rPr>
        <w:t>ваапрацоўка;</w:t>
      </w:r>
    </w:p>
    <w:p w:rsidR="00257515" w:rsidRPr="00257515" w:rsidRDefault="00257515" w:rsidP="00257515">
      <w:pPr>
        <w:pStyle w:val="Style4"/>
        <w:widowControl/>
        <w:spacing w:before="106" w:line="240" w:lineRule="auto"/>
        <w:ind w:firstLine="0"/>
        <w:jc w:val="both"/>
        <w:rPr>
          <w:rStyle w:val="FontStyle13"/>
          <w:rFonts w:ascii="Times New Roman" w:hAnsi="Times New Roman" w:cs="Times New Roman"/>
          <w:spacing w:val="-20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А2.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на месцы пропуску трэба пісаць літару </w:t>
      </w:r>
      <w:r w:rsidRPr="00257515">
        <w:rPr>
          <w:rStyle w:val="FontStyle13"/>
          <w:rFonts w:ascii="Times New Roman" w:hAnsi="Times New Roman" w:cs="Times New Roman"/>
          <w:spacing w:val="-20"/>
          <w:sz w:val="28"/>
          <w:szCs w:val="28"/>
          <w:lang w:val="be-BY" w:eastAsia="be-BY"/>
        </w:rPr>
        <w:t>я:</w:t>
      </w:r>
    </w:p>
    <w:p w:rsidR="00257515" w:rsidRPr="00257515" w:rsidRDefault="00257515" w:rsidP="00257515">
      <w:pPr>
        <w:pStyle w:val="Style2"/>
        <w:widowControl/>
        <w:numPr>
          <w:ilvl w:val="0"/>
          <w:numId w:val="2"/>
        </w:numPr>
        <w:tabs>
          <w:tab w:val="left" w:pos="665"/>
          <w:tab w:val="left" w:pos="4375"/>
        </w:tabs>
        <w:spacing w:before="48"/>
        <w:ind w:left="442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п_йзаж;</w:t>
      </w:r>
      <w:r w:rsidRPr="00257515">
        <w:rPr>
          <w:rStyle w:val="FontStyle17"/>
          <w:sz w:val="28"/>
          <w:szCs w:val="28"/>
          <w:lang w:val="be-BY" w:eastAsia="be-BY"/>
        </w:rPr>
        <w:tab/>
        <w:t>4) п_цярня;</w:t>
      </w:r>
    </w:p>
    <w:p w:rsidR="00257515" w:rsidRPr="00257515" w:rsidRDefault="00257515" w:rsidP="00257515">
      <w:pPr>
        <w:pStyle w:val="Style2"/>
        <w:widowControl/>
        <w:numPr>
          <w:ilvl w:val="0"/>
          <w:numId w:val="2"/>
        </w:numPr>
        <w:tabs>
          <w:tab w:val="left" w:pos="665"/>
          <w:tab w:val="left" w:pos="4382"/>
        </w:tabs>
        <w:ind w:left="442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зм_рканне;</w:t>
      </w:r>
      <w:r w:rsidRPr="00257515">
        <w:rPr>
          <w:rStyle w:val="FontStyle17"/>
          <w:sz w:val="28"/>
          <w:szCs w:val="28"/>
          <w:lang w:val="be-BY" w:eastAsia="be-BY"/>
        </w:rPr>
        <w:tab/>
        <w:t>5) с_лянін.</w:t>
      </w:r>
    </w:p>
    <w:p w:rsidR="00257515" w:rsidRPr="00257515" w:rsidRDefault="00257515" w:rsidP="00257515">
      <w:pPr>
        <w:pStyle w:val="Style2"/>
        <w:widowControl/>
        <w:numPr>
          <w:ilvl w:val="0"/>
          <w:numId w:val="2"/>
        </w:numPr>
        <w:tabs>
          <w:tab w:val="left" w:pos="665"/>
        </w:tabs>
        <w:ind w:left="442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ален_гадоўля;</w:t>
      </w:r>
    </w:p>
    <w:p w:rsidR="00257515" w:rsidRPr="00257515" w:rsidRDefault="00257515" w:rsidP="00257515">
      <w:pPr>
        <w:pStyle w:val="Style4"/>
        <w:widowControl/>
        <w:spacing w:before="108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АЗ.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 з правільным напісаннем падкрэсленых літар </w:t>
      </w:r>
      <w:r w:rsidRPr="00257515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257515" w:rsidRPr="00257515" w:rsidRDefault="00257515" w:rsidP="00257515">
      <w:pPr>
        <w:pStyle w:val="Style2"/>
        <w:widowControl/>
        <w:numPr>
          <w:ilvl w:val="0"/>
          <w:numId w:val="3"/>
        </w:numPr>
        <w:tabs>
          <w:tab w:val="left" w:pos="674"/>
          <w:tab w:val="left" w:pos="4378"/>
        </w:tabs>
        <w:spacing w:before="46"/>
        <w:ind w:left="446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 xml:space="preserve">блукаць 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ў</w:t>
      </w:r>
      <w:r w:rsidRPr="00257515">
        <w:rPr>
          <w:rStyle w:val="FontStyle17"/>
          <w:sz w:val="28"/>
          <w:szCs w:val="28"/>
          <w:lang w:val="be-BY" w:eastAsia="be-BY"/>
        </w:rPr>
        <w:t>поцемках;</w:t>
      </w:r>
      <w:r w:rsidRPr="00257515">
        <w:rPr>
          <w:rStyle w:val="FontStyle17"/>
          <w:sz w:val="28"/>
          <w:szCs w:val="28"/>
          <w:lang w:val="be-BY" w:eastAsia="be-BY"/>
        </w:rPr>
        <w:tab/>
      </w:r>
      <w:r>
        <w:rPr>
          <w:rStyle w:val="FontStyle17"/>
          <w:sz w:val="28"/>
          <w:szCs w:val="28"/>
          <w:lang w:val="be-BY" w:eastAsia="be-BY"/>
        </w:rPr>
        <w:t xml:space="preserve">4) правесці </w:t>
      </w:r>
      <w:r w:rsidRPr="00257515">
        <w:rPr>
          <w:rStyle w:val="FontStyle17"/>
          <w:i/>
          <w:sz w:val="28"/>
          <w:szCs w:val="28"/>
          <w:lang w:val="be-BY" w:eastAsia="be-BY"/>
        </w:rPr>
        <w:t>ў</w:t>
      </w:r>
      <w:r w:rsidRPr="00257515">
        <w:rPr>
          <w:rStyle w:val="FontStyle17"/>
          <w:sz w:val="28"/>
          <w:szCs w:val="28"/>
          <w:lang w:val="be-BY" w:eastAsia="be-BY"/>
        </w:rPr>
        <w:t>ніфікацыю;</w:t>
      </w:r>
    </w:p>
    <w:p w:rsidR="00257515" w:rsidRPr="00257515" w:rsidRDefault="00257515" w:rsidP="00257515">
      <w:pPr>
        <w:pStyle w:val="Style2"/>
        <w:widowControl/>
        <w:numPr>
          <w:ilvl w:val="0"/>
          <w:numId w:val="3"/>
        </w:numPr>
        <w:tabs>
          <w:tab w:val="left" w:pos="674"/>
          <w:tab w:val="left" w:pos="4387"/>
        </w:tabs>
        <w:ind w:left="446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 xml:space="preserve">песня «Алеся» </w:t>
      </w:r>
      <w:r w:rsidRPr="00257515">
        <w:rPr>
          <w:rStyle w:val="FontStyle18"/>
          <w:sz w:val="28"/>
          <w:szCs w:val="28"/>
          <w:u w:val="single"/>
          <w:lang w:val="be-BY" w:eastAsia="be-BY"/>
        </w:rPr>
        <w:t>ў</w:t>
      </w:r>
      <w:r w:rsidRPr="00257515">
        <w:rPr>
          <w:rStyle w:val="FontStyle18"/>
          <w:sz w:val="28"/>
          <w:szCs w:val="28"/>
          <w:lang w:val="be-BY" w:eastAsia="be-BY"/>
        </w:rPr>
        <w:t xml:space="preserve"> </w:t>
      </w:r>
      <w:r w:rsidRPr="00257515">
        <w:rPr>
          <w:rStyle w:val="FontStyle17"/>
          <w:sz w:val="28"/>
          <w:szCs w:val="28"/>
          <w:lang w:val="be-BY" w:eastAsia="be-BY"/>
        </w:rPr>
        <w:t>маім выкананні;</w:t>
      </w:r>
      <w:r w:rsidRPr="00257515">
        <w:rPr>
          <w:rStyle w:val="FontStyle17"/>
          <w:sz w:val="28"/>
          <w:szCs w:val="28"/>
          <w:lang w:val="be-BY" w:eastAsia="be-BY"/>
        </w:rPr>
        <w:tab/>
      </w:r>
      <w:r>
        <w:rPr>
          <w:rStyle w:val="FontStyle17"/>
          <w:sz w:val="28"/>
          <w:szCs w:val="28"/>
          <w:lang w:val="be-BY" w:eastAsia="be-BY"/>
        </w:rPr>
        <w:t xml:space="preserve">5) лірыка 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У</w:t>
      </w:r>
      <w:r w:rsidRPr="00257515">
        <w:rPr>
          <w:rStyle w:val="FontStyle17"/>
          <w:sz w:val="28"/>
          <w:szCs w:val="28"/>
          <w:lang w:val="be-BY" w:eastAsia="be-BY"/>
        </w:rPr>
        <w:t>ладзіміра Дубоўкі.</w:t>
      </w:r>
    </w:p>
    <w:p w:rsidR="00257515" w:rsidRPr="00257515" w:rsidRDefault="00257515" w:rsidP="00257515">
      <w:pPr>
        <w:pStyle w:val="Style2"/>
        <w:widowControl/>
        <w:numPr>
          <w:ilvl w:val="0"/>
          <w:numId w:val="3"/>
        </w:numPr>
        <w:tabs>
          <w:tab w:val="left" w:pos="674"/>
        </w:tabs>
        <w:ind w:left="446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кантрольна-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у</w:t>
      </w:r>
      <w:r w:rsidRPr="00257515">
        <w:rPr>
          <w:rStyle w:val="FontStyle17"/>
          <w:sz w:val="28"/>
          <w:szCs w:val="28"/>
          <w:lang w:val="be-BY" w:eastAsia="be-BY"/>
        </w:rPr>
        <w:t>ліковы;</w:t>
      </w:r>
    </w:p>
    <w:p w:rsidR="00257515" w:rsidRPr="00257515" w:rsidRDefault="00257515" w:rsidP="00257515">
      <w:pPr>
        <w:pStyle w:val="Style4"/>
        <w:widowControl/>
        <w:spacing w:before="110" w:line="240" w:lineRule="auto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А4.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словы:</w:t>
      </w:r>
    </w:p>
    <w:p w:rsidR="00257515" w:rsidRPr="00257515" w:rsidRDefault="00257515" w:rsidP="00257515">
      <w:pPr>
        <w:pStyle w:val="Style2"/>
        <w:widowControl/>
        <w:numPr>
          <w:ilvl w:val="0"/>
          <w:numId w:val="4"/>
        </w:numPr>
        <w:tabs>
          <w:tab w:val="left" w:pos="674"/>
          <w:tab w:val="left" w:pos="4380"/>
        </w:tabs>
        <w:spacing w:before="46"/>
        <w:ind w:left="449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восенскі;</w:t>
      </w:r>
      <w:r w:rsidRPr="00257515">
        <w:rPr>
          <w:rStyle w:val="FontStyle17"/>
          <w:sz w:val="28"/>
          <w:szCs w:val="28"/>
          <w:lang w:val="be-BY" w:eastAsia="be-BY"/>
        </w:rPr>
        <w:tab/>
        <w:t>4) шампіньён;</w:t>
      </w:r>
    </w:p>
    <w:p w:rsidR="00257515" w:rsidRPr="00257515" w:rsidRDefault="00257515" w:rsidP="00257515">
      <w:pPr>
        <w:pStyle w:val="Style2"/>
        <w:widowControl/>
        <w:numPr>
          <w:ilvl w:val="0"/>
          <w:numId w:val="4"/>
        </w:numPr>
        <w:tabs>
          <w:tab w:val="left" w:pos="674"/>
          <w:tab w:val="left" w:pos="4387"/>
        </w:tabs>
        <w:ind w:left="449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ночь;</w:t>
      </w:r>
      <w:r w:rsidRPr="00257515">
        <w:rPr>
          <w:rStyle w:val="FontStyle17"/>
          <w:sz w:val="28"/>
          <w:szCs w:val="28"/>
          <w:lang w:val="be-BY" w:eastAsia="be-BY"/>
        </w:rPr>
        <w:tab/>
        <w:t>5) здароў'е.</w:t>
      </w:r>
    </w:p>
    <w:p w:rsidR="00257515" w:rsidRPr="00257515" w:rsidRDefault="00257515" w:rsidP="00257515">
      <w:pPr>
        <w:pStyle w:val="Style2"/>
        <w:widowControl/>
        <w:numPr>
          <w:ilvl w:val="0"/>
          <w:numId w:val="4"/>
        </w:numPr>
        <w:tabs>
          <w:tab w:val="left" w:pos="674"/>
        </w:tabs>
        <w:ind w:left="449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аб'яднаны;</w:t>
      </w:r>
    </w:p>
    <w:p w:rsidR="00257515" w:rsidRPr="00257515" w:rsidRDefault="00257515" w:rsidP="00257515">
      <w:pPr>
        <w:pStyle w:val="Style4"/>
        <w:widowControl/>
        <w:spacing w:before="106" w:line="240" w:lineRule="auto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А5.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назоўнікі (формы назоўнікаў):</w:t>
      </w:r>
    </w:p>
    <w:p w:rsidR="00257515" w:rsidRPr="00257515" w:rsidRDefault="00257515" w:rsidP="00257515">
      <w:pPr>
        <w:pStyle w:val="Style2"/>
        <w:widowControl/>
        <w:numPr>
          <w:ilvl w:val="0"/>
          <w:numId w:val="5"/>
        </w:numPr>
        <w:tabs>
          <w:tab w:val="left" w:pos="667"/>
          <w:tab w:val="left" w:pos="4382"/>
        </w:tabs>
        <w:spacing w:before="48"/>
        <w:ind w:left="451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далонью;</w:t>
      </w:r>
      <w:r w:rsidRPr="00257515">
        <w:rPr>
          <w:rStyle w:val="FontStyle17"/>
          <w:sz w:val="28"/>
          <w:szCs w:val="28"/>
          <w:lang w:val="be-BY" w:eastAsia="be-BY"/>
        </w:rPr>
        <w:tab/>
        <w:t>4) тэрраса;</w:t>
      </w:r>
    </w:p>
    <w:p w:rsidR="00257515" w:rsidRPr="00257515" w:rsidRDefault="00257515" w:rsidP="00257515">
      <w:pPr>
        <w:pStyle w:val="Style2"/>
        <w:widowControl/>
        <w:numPr>
          <w:ilvl w:val="0"/>
          <w:numId w:val="5"/>
        </w:numPr>
        <w:tabs>
          <w:tab w:val="left" w:pos="667"/>
          <w:tab w:val="left" w:pos="4390"/>
        </w:tabs>
        <w:ind w:left="451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адгалінаванне;</w:t>
      </w:r>
      <w:r w:rsidRPr="00257515">
        <w:rPr>
          <w:rStyle w:val="FontStyle17"/>
          <w:sz w:val="28"/>
          <w:szCs w:val="28"/>
          <w:lang w:val="be-BY" w:eastAsia="be-BY"/>
        </w:rPr>
        <w:tab/>
        <w:t>5) дасканаласцю.</w:t>
      </w:r>
    </w:p>
    <w:p w:rsidR="00257515" w:rsidRPr="00257515" w:rsidRDefault="00257515" w:rsidP="00257515">
      <w:pPr>
        <w:pStyle w:val="Style2"/>
        <w:widowControl/>
        <w:numPr>
          <w:ilvl w:val="0"/>
          <w:numId w:val="5"/>
        </w:numPr>
        <w:tabs>
          <w:tab w:val="left" w:pos="667"/>
        </w:tabs>
        <w:ind w:left="451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імяніннік;</w:t>
      </w:r>
    </w:p>
    <w:p w:rsidR="00257515" w:rsidRPr="00257515" w:rsidRDefault="00257515" w:rsidP="00257515">
      <w:pPr>
        <w:pStyle w:val="Style4"/>
        <w:widowControl/>
        <w:spacing w:before="106" w:line="240" w:lineRule="auto"/>
        <w:ind w:firstLine="0"/>
        <w:jc w:val="both"/>
        <w:rPr>
          <w:rStyle w:val="FontStyle13"/>
          <w:rFonts w:ascii="Times New Roman" w:hAnsi="Times New Roman" w:cs="Times New Roman"/>
          <w:spacing w:val="-20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А6.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 (формы слоў), у якіх на месцы пропуску трэба пісаць літару </w:t>
      </w:r>
      <w:r w:rsidRPr="00257515">
        <w:rPr>
          <w:rStyle w:val="FontStyle13"/>
          <w:rFonts w:ascii="Times New Roman" w:hAnsi="Times New Roman" w:cs="Times New Roman"/>
          <w:spacing w:val="-20"/>
          <w:sz w:val="28"/>
          <w:szCs w:val="28"/>
          <w:lang w:val="be-BY" w:eastAsia="be-BY"/>
        </w:rPr>
        <w:t>с:</w:t>
      </w:r>
    </w:p>
    <w:p w:rsidR="00257515" w:rsidRPr="00257515" w:rsidRDefault="00257515" w:rsidP="00257515">
      <w:pPr>
        <w:pStyle w:val="Style2"/>
        <w:widowControl/>
        <w:numPr>
          <w:ilvl w:val="0"/>
          <w:numId w:val="6"/>
        </w:numPr>
        <w:tabs>
          <w:tab w:val="left" w:pos="679"/>
          <w:tab w:val="left" w:pos="4385"/>
        </w:tabs>
        <w:spacing w:before="48"/>
        <w:ind w:left="456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ра_чуленасць;</w:t>
      </w:r>
      <w:r w:rsidRPr="00257515">
        <w:rPr>
          <w:rStyle w:val="FontStyle17"/>
          <w:sz w:val="28"/>
          <w:szCs w:val="28"/>
          <w:lang w:val="be-BY" w:eastAsia="be-BY"/>
        </w:rPr>
        <w:tab/>
        <w:t>4) завя_ка;</w:t>
      </w:r>
    </w:p>
    <w:p w:rsidR="00257515" w:rsidRPr="00257515" w:rsidRDefault="00257515" w:rsidP="00257515">
      <w:pPr>
        <w:pStyle w:val="Style2"/>
        <w:widowControl/>
        <w:numPr>
          <w:ilvl w:val="0"/>
          <w:numId w:val="6"/>
        </w:numPr>
        <w:tabs>
          <w:tab w:val="left" w:pos="679"/>
          <w:tab w:val="left" w:pos="4394"/>
        </w:tabs>
        <w:ind w:left="456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у_чуваць;,</w:t>
      </w:r>
      <w:r w:rsidRPr="00257515">
        <w:rPr>
          <w:rStyle w:val="FontStyle17"/>
          <w:sz w:val="28"/>
          <w:szCs w:val="28"/>
          <w:lang w:val="be-BY" w:eastAsia="be-BY"/>
        </w:rPr>
        <w:tab/>
        <w:t>5) бя_следна.</w:t>
      </w:r>
    </w:p>
    <w:p w:rsidR="00257515" w:rsidRPr="00257515" w:rsidRDefault="00257515" w:rsidP="00257515">
      <w:pPr>
        <w:pStyle w:val="Style2"/>
        <w:widowControl/>
        <w:numPr>
          <w:ilvl w:val="0"/>
          <w:numId w:val="6"/>
        </w:numPr>
        <w:tabs>
          <w:tab w:val="left" w:pos="679"/>
        </w:tabs>
        <w:ind w:left="456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абувае_ся;</w:t>
      </w:r>
    </w:p>
    <w:p w:rsidR="00257515" w:rsidRPr="00257515" w:rsidRDefault="00257515" w:rsidP="00257515">
      <w:pPr>
        <w:pStyle w:val="Style4"/>
        <w:widowControl/>
        <w:spacing w:before="108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А7.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падкрэслены </w:t>
      </w:r>
      <w:r w:rsidRPr="00257515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суфікс:</w:t>
      </w:r>
    </w:p>
    <w:p w:rsidR="00257515" w:rsidRPr="00257515" w:rsidRDefault="00257515" w:rsidP="00257515">
      <w:pPr>
        <w:pStyle w:val="Style2"/>
        <w:widowControl/>
        <w:numPr>
          <w:ilvl w:val="0"/>
          <w:numId w:val="7"/>
        </w:numPr>
        <w:tabs>
          <w:tab w:val="left" w:pos="684"/>
          <w:tab w:val="left" w:pos="4387"/>
        </w:tabs>
        <w:spacing w:before="48"/>
        <w:ind w:left="45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бан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к</w:t>
      </w:r>
      <w:r w:rsidRPr="00257515">
        <w:rPr>
          <w:rStyle w:val="FontStyle17"/>
          <w:sz w:val="28"/>
          <w:szCs w:val="28"/>
          <w:lang w:val="be-BY" w:eastAsia="be-BY"/>
        </w:rPr>
        <w:t>а;</w:t>
      </w:r>
      <w:r w:rsidRPr="00257515">
        <w:rPr>
          <w:rStyle w:val="FontStyle17"/>
          <w:sz w:val="28"/>
          <w:szCs w:val="28"/>
          <w:lang w:val="be-BY" w:eastAsia="be-BY"/>
        </w:rPr>
        <w:tab/>
      </w:r>
      <w:r>
        <w:rPr>
          <w:rStyle w:val="FontStyle17"/>
          <w:sz w:val="28"/>
          <w:szCs w:val="28"/>
          <w:lang w:val="be-BY" w:eastAsia="be-BY"/>
        </w:rPr>
        <w:t>4) увесн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у</w:t>
      </w:r>
      <w:r w:rsidRPr="00257515">
        <w:rPr>
          <w:rStyle w:val="FontStyle17"/>
          <w:sz w:val="28"/>
          <w:szCs w:val="28"/>
          <w:lang w:val="be-BY" w:eastAsia="be-BY"/>
        </w:rPr>
        <w:t>;</w:t>
      </w:r>
    </w:p>
    <w:p w:rsidR="00257515" w:rsidRPr="00257515" w:rsidRDefault="00257515" w:rsidP="00257515">
      <w:pPr>
        <w:pStyle w:val="Style2"/>
        <w:widowControl/>
        <w:numPr>
          <w:ilvl w:val="0"/>
          <w:numId w:val="7"/>
        </w:numPr>
        <w:tabs>
          <w:tab w:val="left" w:pos="684"/>
          <w:tab w:val="left" w:pos="4394"/>
        </w:tabs>
        <w:spacing w:before="12"/>
        <w:ind w:left="458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баян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іст</w:t>
      </w:r>
      <w:r w:rsidRPr="00257515">
        <w:rPr>
          <w:rStyle w:val="FontStyle17"/>
          <w:sz w:val="28"/>
          <w:szCs w:val="28"/>
          <w:lang w:val="be-BY" w:eastAsia="be-BY"/>
        </w:rPr>
        <w:t>;</w:t>
      </w:r>
      <w:r w:rsidRPr="00257515">
        <w:rPr>
          <w:rStyle w:val="FontStyle17"/>
          <w:sz w:val="28"/>
          <w:szCs w:val="28"/>
          <w:lang w:val="be-BY" w:eastAsia="be-BY"/>
        </w:rPr>
        <w:tab/>
      </w:r>
      <w:r>
        <w:rPr>
          <w:rStyle w:val="FontStyle17"/>
          <w:sz w:val="28"/>
          <w:szCs w:val="28"/>
          <w:lang w:val="be-BY" w:eastAsia="be-BY"/>
        </w:rPr>
        <w:t>5) румя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н</w:t>
      </w:r>
      <w:r w:rsidRPr="00257515">
        <w:rPr>
          <w:rStyle w:val="FontStyle17"/>
          <w:sz w:val="28"/>
          <w:szCs w:val="28"/>
          <w:lang w:val="be-BY" w:eastAsia="be-BY"/>
        </w:rPr>
        <w:t>ы.</w:t>
      </w:r>
    </w:p>
    <w:p w:rsidR="00257515" w:rsidRPr="00257515" w:rsidRDefault="00257515" w:rsidP="00257515">
      <w:pPr>
        <w:pStyle w:val="Style2"/>
        <w:widowControl/>
        <w:numPr>
          <w:ilvl w:val="0"/>
          <w:numId w:val="7"/>
        </w:numPr>
        <w:tabs>
          <w:tab w:val="left" w:pos="684"/>
        </w:tabs>
        <w:ind w:left="458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рэжыс</w:t>
      </w:r>
      <w:r w:rsidRPr="00257515">
        <w:rPr>
          <w:rStyle w:val="FontStyle17"/>
          <w:i/>
          <w:sz w:val="28"/>
          <w:szCs w:val="28"/>
          <w:u w:val="single"/>
          <w:lang w:val="be-BY" w:eastAsia="be-BY"/>
        </w:rPr>
        <w:t>ёр</w:t>
      </w:r>
      <w:r w:rsidRPr="00257515">
        <w:rPr>
          <w:rStyle w:val="FontStyle17"/>
          <w:sz w:val="28"/>
          <w:szCs w:val="28"/>
          <w:lang w:val="be-BY" w:eastAsia="be-BY"/>
        </w:rPr>
        <w:t>;</w:t>
      </w:r>
    </w:p>
    <w:p w:rsidR="00257515" w:rsidRPr="00257515" w:rsidRDefault="00257515" w:rsidP="00257515">
      <w:pPr>
        <w:pStyle w:val="Style4"/>
        <w:widowControl/>
        <w:spacing w:before="74" w:line="240" w:lineRule="auto"/>
        <w:ind w:left="355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А8.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лічэбніка</w:t>
      </w:r>
      <w:r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ў правільна ўтворана форма твор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257515" w:rsidRPr="00257515" w:rsidRDefault="00257515" w:rsidP="00257515">
      <w:pPr>
        <w:pStyle w:val="Style2"/>
        <w:widowControl/>
        <w:numPr>
          <w:ilvl w:val="0"/>
          <w:numId w:val="8"/>
        </w:numPr>
        <w:tabs>
          <w:tab w:val="left" w:pos="689"/>
          <w:tab w:val="left" w:pos="4387"/>
        </w:tabs>
        <w:spacing w:before="36"/>
        <w:ind w:left="463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дванаццаць </w:t>
      </w:r>
      <w:r w:rsidRPr="00257515">
        <w:rPr>
          <w:rStyle w:val="FontStyle17"/>
          <w:sz w:val="28"/>
          <w:szCs w:val="28"/>
          <w:lang w:val="be-BY" w:eastAsia="be-BY"/>
        </w:rPr>
        <w:t>— дванаццаццю;</w:t>
      </w:r>
      <w:r w:rsidRPr="00257515">
        <w:rPr>
          <w:rStyle w:val="FontStyle17"/>
          <w:sz w:val="28"/>
          <w:szCs w:val="28"/>
          <w:lang w:val="be-BY" w:eastAsia="be-BY"/>
        </w:rPr>
        <w:tab/>
      </w:r>
      <w:r>
        <w:rPr>
          <w:rStyle w:val="FontStyle17"/>
          <w:sz w:val="28"/>
          <w:szCs w:val="28"/>
          <w:lang w:val="be-BY" w:eastAsia="be-BY"/>
        </w:rPr>
        <w:t xml:space="preserve">                  </w:t>
      </w:r>
      <w:r w:rsidRPr="00257515">
        <w:rPr>
          <w:rStyle w:val="FontStyle17"/>
          <w:sz w:val="28"/>
          <w:szCs w:val="28"/>
          <w:lang w:val="be-BY" w:eastAsia="be-BY"/>
        </w:rPr>
        <w:t xml:space="preserve">4) </w:t>
      </w:r>
      <w:r w:rsidRPr="00257515">
        <w:rPr>
          <w:rStyle w:val="FontStyle14"/>
          <w:sz w:val="28"/>
          <w:szCs w:val="28"/>
          <w:lang w:val="be-BY" w:eastAsia="be-BY"/>
        </w:rPr>
        <w:t xml:space="preserve">дзясяты — </w:t>
      </w:r>
      <w:r w:rsidRPr="00257515">
        <w:rPr>
          <w:rStyle w:val="FontStyle17"/>
          <w:sz w:val="28"/>
          <w:szCs w:val="28"/>
          <w:lang w:val="be-BY" w:eastAsia="be-BY"/>
        </w:rPr>
        <w:t>дзесяццю;</w:t>
      </w:r>
    </w:p>
    <w:p w:rsidR="00257515" w:rsidRPr="00257515" w:rsidRDefault="00257515" w:rsidP="00257515">
      <w:pPr>
        <w:pStyle w:val="Style2"/>
        <w:widowControl/>
        <w:numPr>
          <w:ilvl w:val="0"/>
          <w:numId w:val="8"/>
        </w:numPr>
        <w:tabs>
          <w:tab w:val="left" w:pos="689"/>
          <w:tab w:val="left" w:pos="4397"/>
        </w:tabs>
        <w:ind w:left="463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дзевяноста два </w:t>
      </w:r>
      <w:r w:rsidRPr="00257515">
        <w:rPr>
          <w:rStyle w:val="FontStyle17"/>
          <w:sz w:val="28"/>
          <w:szCs w:val="28"/>
          <w:lang w:val="be-BY" w:eastAsia="be-BY"/>
        </w:rPr>
        <w:t>— дзевяноста двума;</w:t>
      </w:r>
      <w:r w:rsidRPr="00257515">
        <w:rPr>
          <w:rStyle w:val="FontStyle17"/>
          <w:sz w:val="28"/>
          <w:szCs w:val="28"/>
          <w:lang w:val="be-BY" w:eastAsia="be-BY"/>
        </w:rPr>
        <w:tab/>
        <w:t xml:space="preserve">5) </w:t>
      </w:r>
      <w:r w:rsidRPr="00257515">
        <w:rPr>
          <w:rStyle w:val="FontStyle14"/>
          <w:sz w:val="28"/>
          <w:szCs w:val="28"/>
          <w:lang w:val="be-BY" w:eastAsia="be-BY"/>
        </w:rPr>
        <w:t xml:space="preserve">семсот </w:t>
      </w:r>
      <w:r w:rsidRPr="00257515">
        <w:rPr>
          <w:rStyle w:val="FontStyle17"/>
          <w:sz w:val="28"/>
          <w:szCs w:val="28"/>
          <w:lang w:val="be-BY" w:eastAsia="be-BY"/>
        </w:rPr>
        <w:t>— сямістамі.</w:t>
      </w:r>
    </w:p>
    <w:p w:rsidR="00257515" w:rsidRPr="00257515" w:rsidRDefault="00257515" w:rsidP="00257515">
      <w:pPr>
        <w:pStyle w:val="Style2"/>
        <w:widowControl/>
        <w:numPr>
          <w:ilvl w:val="0"/>
          <w:numId w:val="8"/>
        </w:numPr>
        <w:tabs>
          <w:tab w:val="left" w:pos="689"/>
        </w:tabs>
        <w:ind w:left="463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дзевяць сотых </w:t>
      </w:r>
      <w:r w:rsidRPr="00257515">
        <w:rPr>
          <w:rStyle w:val="FontStyle17"/>
          <w:sz w:val="28"/>
          <w:szCs w:val="28"/>
          <w:lang w:val="be-BY" w:eastAsia="be-BY"/>
        </w:rPr>
        <w:t>— дзевяццю сотымі;</w:t>
      </w:r>
    </w:p>
    <w:p w:rsidR="00257515" w:rsidRPr="00257515" w:rsidRDefault="00257515" w:rsidP="00257515">
      <w:pPr>
        <w:pStyle w:val="Style4"/>
        <w:widowControl/>
        <w:spacing w:before="108" w:line="240" w:lineRule="auto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А9.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257515" w:rsidRPr="00257515" w:rsidRDefault="00257515" w:rsidP="00257515">
      <w:pPr>
        <w:pStyle w:val="Style2"/>
        <w:widowControl/>
        <w:numPr>
          <w:ilvl w:val="0"/>
          <w:numId w:val="9"/>
        </w:numPr>
        <w:tabs>
          <w:tab w:val="left" w:pos="703"/>
          <w:tab w:val="left" w:pos="4390"/>
        </w:tabs>
        <w:spacing w:before="48"/>
        <w:ind w:left="46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(паў) Лоева;</w:t>
      </w:r>
      <w:r w:rsidRPr="00257515">
        <w:rPr>
          <w:rStyle w:val="FontStyle17"/>
          <w:sz w:val="28"/>
          <w:szCs w:val="28"/>
          <w:lang w:val="be-BY" w:eastAsia="be-BY"/>
        </w:rPr>
        <w:tab/>
        <w:t>4) (газа) сховішча;</w:t>
      </w:r>
    </w:p>
    <w:p w:rsidR="00257515" w:rsidRPr="00257515" w:rsidRDefault="00257515" w:rsidP="00257515">
      <w:pPr>
        <w:pStyle w:val="Style2"/>
        <w:widowControl/>
        <w:numPr>
          <w:ilvl w:val="0"/>
          <w:numId w:val="9"/>
        </w:numPr>
        <w:tabs>
          <w:tab w:val="left" w:pos="703"/>
          <w:tab w:val="left" w:pos="4399"/>
        </w:tabs>
        <w:ind w:left="46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(фота) карэспандэнт;</w:t>
      </w:r>
      <w:r w:rsidRPr="00257515">
        <w:rPr>
          <w:rStyle w:val="FontStyle17"/>
          <w:sz w:val="28"/>
          <w:szCs w:val="28"/>
          <w:lang w:val="be-BY" w:eastAsia="be-BY"/>
        </w:rPr>
        <w:tab/>
        <w:t>5) (Сент) Экзюперы.</w:t>
      </w:r>
    </w:p>
    <w:p w:rsidR="00257515" w:rsidRPr="00257515" w:rsidRDefault="00257515" w:rsidP="00257515">
      <w:pPr>
        <w:pStyle w:val="Style2"/>
        <w:widowControl/>
        <w:numPr>
          <w:ilvl w:val="0"/>
          <w:numId w:val="9"/>
        </w:numPr>
        <w:tabs>
          <w:tab w:val="left" w:pos="703"/>
        </w:tabs>
        <w:ind w:left="46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(інжынер) канструктар;</w:t>
      </w:r>
    </w:p>
    <w:p w:rsidR="00257515" w:rsidRPr="00257515" w:rsidRDefault="00257515" w:rsidP="00257515">
      <w:pPr>
        <w:pStyle w:val="Style4"/>
        <w:widowControl/>
        <w:spacing w:before="108" w:line="240" w:lineRule="auto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А10.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прыметнікі:</w:t>
      </w:r>
    </w:p>
    <w:p w:rsidR="00257515" w:rsidRPr="00257515" w:rsidRDefault="00257515" w:rsidP="00257515">
      <w:pPr>
        <w:pStyle w:val="Style2"/>
        <w:widowControl/>
        <w:numPr>
          <w:ilvl w:val="0"/>
          <w:numId w:val="10"/>
        </w:numPr>
        <w:tabs>
          <w:tab w:val="left" w:pos="691"/>
          <w:tab w:val="left" w:pos="4392"/>
        </w:tabs>
        <w:spacing w:before="43"/>
        <w:ind w:left="46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турысцкі;</w:t>
      </w:r>
      <w:r w:rsidRPr="00257515">
        <w:rPr>
          <w:rStyle w:val="FontStyle17"/>
          <w:sz w:val="28"/>
          <w:szCs w:val="28"/>
          <w:lang w:val="be-BY" w:eastAsia="be-BY"/>
        </w:rPr>
        <w:tab/>
        <w:t>4) гліняны;</w:t>
      </w:r>
    </w:p>
    <w:p w:rsidR="00257515" w:rsidRPr="00257515" w:rsidRDefault="00257515" w:rsidP="00257515">
      <w:pPr>
        <w:pStyle w:val="Style2"/>
        <w:widowControl/>
        <w:numPr>
          <w:ilvl w:val="0"/>
          <w:numId w:val="10"/>
        </w:numPr>
        <w:tabs>
          <w:tab w:val="left" w:pos="691"/>
          <w:tab w:val="left" w:pos="4399"/>
        </w:tabs>
        <w:ind w:left="46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русскі;</w:t>
      </w:r>
      <w:r w:rsidRPr="00257515">
        <w:rPr>
          <w:rStyle w:val="FontStyle17"/>
          <w:sz w:val="28"/>
          <w:szCs w:val="28"/>
          <w:lang w:val="be-BY" w:eastAsia="be-BY"/>
        </w:rPr>
        <w:tab/>
        <w:t>5) грамацкі.</w:t>
      </w:r>
    </w:p>
    <w:p w:rsidR="00257515" w:rsidRPr="00257515" w:rsidRDefault="00257515" w:rsidP="00257515">
      <w:pPr>
        <w:pStyle w:val="Style2"/>
        <w:widowControl/>
        <w:numPr>
          <w:ilvl w:val="0"/>
          <w:numId w:val="10"/>
        </w:numPr>
        <w:tabs>
          <w:tab w:val="left" w:pos="691"/>
        </w:tabs>
        <w:ind w:left="46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мастацкі;</w:t>
      </w:r>
    </w:p>
    <w:p w:rsidR="00257515" w:rsidRPr="00257515" w:rsidRDefault="00257515" w:rsidP="00257515">
      <w:pPr>
        <w:pStyle w:val="Style4"/>
        <w:widowControl/>
        <w:spacing w:before="108" w:line="240" w:lineRule="auto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А11.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257515" w:rsidRPr="00257515" w:rsidRDefault="00257515" w:rsidP="00257515">
      <w:pPr>
        <w:pStyle w:val="Style2"/>
        <w:widowControl/>
        <w:numPr>
          <w:ilvl w:val="0"/>
          <w:numId w:val="11"/>
        </w:numPr>
        <w:tabs>
          <w:tab w:val="left" w:pos="706"/>
          <w:tab w:val="left" w:pos="4392"/>
        </w:tabs>
        <w:spacing w:before="48"/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lastRenderedPageBreak/>
        <w:t>(цёмна) фіялетавы;</w:t>
      </w:r>
      <w:r w:rsidRPr="00257515">
        <w:rPr>
          <w:rStyle w:val="FontStyle17"/>
          <w:sz w:val="28"/>
          <w:szCs w:val="28"/>
          <w:lang w:val="be-BY" w:eastAsia="be-BY"/>
        </w:rPr>
        <w:tab/>
        <w:t>4) (таварна) грашовы;</w:t>
      </w:r>
    </w:p>
    <w:p w:rsidR="00257515" w:rsidRPr="00257515" w:rsidRDefault="00257515" w:rsidP="00257515">
      <w:pPr>
        <w:pStyle w:val="Style2"/>
        <w:widowControl/>
        <w:numPr>
          <w:ilvl w:val="0"/>
          <w:numId w:val="11"/>
        </w:numPr>
        <w:tabs>
          <w:tab w:val="left" w:pos="706"/>
          <w:tab w:val="left" w:pos="4399"/>
        </w:tabs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(двух) месны;</w:t>
      </w:r>
      <w:r w:rsidRPr="00257515">
        <w:rPr>
          <w:rStyle w:val="FontStyle17"/>
          <w:sz w:val="28"/>
          <w:szCs w:val="28"/>
          <w:lang w:val="be-BY" w:eastAsia="be-BY"/>
        </w:rPr>
        <w:tab/>
        <w:t>5) (гідра) дынамічны.</w:t>
      </w:r>
    </w:p>
    <w:p w:rsidR="00257515" w:rsidRPr="00257515" w:rsidRDefault="00257515" w:rsidP="00257515">
      <w:pPr>
        <w:pStyle w:val="Style2"/>
        <w:widowControl/>
        <w:numPr>
          <w:ilvl w:val="0"/>
          <w:numId w:val="11"/>
        </w:numPr>
        <w:tabs>
          <w:tab w:val="left" w:pos="706"/>
        </w:tabs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(звыш) далікатны;</w:t>
      </w:r>
    </w:p>
    <w:p w:rsidR="00257515" w:rsidRPr="00257515" w:rsidRDefault="00257515" w:rsidP="00257515">
      <w:pPr>
        <w:pStyle w:val="Style3"/>
        <w:widowControl/>
        <w:spacing w:before="77" w:line="240" w:lineRule="auto"/>
        <w:ind w:left="468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А12.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займеннік</w:t>
      </w:r>
      <w:r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аў правільна ўтворана форма род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257515" w:rsidRPr="00257515" w:rsidRDefault="00257515" w:rsidP="00257515">
      <w:pPr>
        <w:pStyle w:val="Style2"/>
        <w:widowControl/>
        <w:numPr>
          <w:ilvl w:val="0"/>
          <w:numId w:val="12"/>
        </w:numPr>
        <w:tabs>
          <w:tab w:val="left" w:pos="691"/>
          <w:tab w:val="left" w:pos="4394"/>
        </w:tabs>
        <w:spacing w:before="38"/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сам </w:t>
      </w:r>
      <w:r w:rsidRPr="00257515">
        <w:rPr>
          <w:rStyle w:val="FontStyle17"/>
          <w:sz w:val="28"/>
          <w:szCs w:val="28"/>
          <w:lang w:val="be-BY" w:eastAsia="be-BY"/>
        </w:rPr>
        <w:t>— самога;</w:t>
      </w:r>
      <w:r w:rsidRPr="00257515">
        <w:rPr>
          <w:rStyle w:val="FontStyle17"/>
          <w:sz w:val="28"/>
          <w:szCs w:val="28"/>
          <w:lang w:val="be-BY" w:eastAsia="be-BY"/>
        </w:rPr>
        <w:tab/>
        <w:t xml:space="preserve">4) </w:t>
      </w:r>
      <w:r w:rsidRPr="00257515">
        <w:rPr>
          <w:rStyle w:val="FontStyle14"/>
          <w:sz w:val="28"/>
          <w:szCs w:val="28"/>
          <w:lang w:val="be-BY" w:eastAsia="be-BY"/>
        </w:rPr>
        <w:t xml:space="preserve">твой — </w:t>
      </w:r>
      <w:r w:rsidRPr="00257515">
        <w:rPr>
          <w:rStyle w:val="FontStyle17"/>
          <w:sz w:val="28"/>
          <w:szCs w:val="28"/>
          <w:lang w:val="be-BY" w:eastAsia="be-BY"/>
        </w:rPr>
        <w:t>твайго;</w:t>
      </w:r>
    </w:p>
    <w:p w:rsidR="00257515" w:rsidRPr="00257515" w:rsidRDefault="00257515" w:rsidP="00257515">
      <w:pPr>
        <w:pStyle w:val="Style2"/>
        <w:widowControl/>
        <w:numPr>
          <w:ilvl w:val="0"/>
          <w:numId w:val="12"/>
        </w:numPr>
        <w:tabs>
          <w:tab w:val="left" w:pos="691"/>
          <w:tab w:val="left" w:pos="4402"/>
        </w:tabs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ты — </w:t>
      </w:r>
      <w:r w:rsidRPr="00257515">
        <w:rPr>
          <w:rStyle w:val="FontStyle17"/>
          <w:sz w:val="28"/>
          <w:szCs w:val="28"/>
          <w:lang w:val="be-BY" w:eastAsia="be-BY"/>
        </w:rPr>
        <w:t>цябе;</w:t>
      </w:r>
      <w:r w:rsidRPr="00257515">
        <w:rPr>
          <w:rStyle w:val="FontStyle17"/>
          <w:sz w:val="28"/>
          <w:szCs w:val="28"/>
          <w:lang w:val="be-BY" w:eastAsia="be-BY"/>
        </w:rPr>
        <w:tab/>
        <w:t xml:space="preserve">5) </w:t>
      </w:r>
      <w:r w:rsidRPr="00257515">
        <w:rPr>
          <w:rStyle w:val="FontStyle14"/>
          <w:sz w:val="28"/>
          <w:szCs w:val="28"/>
          <w:lang w:val="be-BY" w:eastAsia="be-BY"/>
        </w:rPr>
        <w:t xml:space="preserve">сябе </w:t>
      </w:r>
      <w:r w:rsidRPr="00257515">
        <w:rPr>
          <w:rStyle w:val="FontStyle17"/>
          <w:sz w:val="28"/>
          <w:szCs w:val="28"/>
          <w:lang w:val="be-BY" w:eastAsia="be-BY"/>
        </w:rPr>
        <w:t>— сабе.</w:t>
      </w:r>
    </w:p>
    <w:p w:rsidR="00257515" w:rsidRPr="00257515" w:rsidRDefault="00257515" w:rsidP="00257515">
      <w:pPr>
        <w:pStyle w:val="Style2"/>
        <w:widowControl/>
        <w:numPr>
          <w:ilvl w:val="0"/>
          <w:numId w:val="12"/>
        </w:numPr>
        <w:tabs>
          <w:tab w:val="left" w:pos="691"/>
        </w:tabs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нехта — </w:t>
      </w:r>
      <w:r w:rsidRPr="00257515">
        <w:rPr>
          <w:rStyle w:val="FontStyle17"/>
          <w:sz w:val="28"/>
          <w:szCs w:val="28"/>
          <w:lang w:val="be-BY" w:eastAsia="be-BY"/>
        </w:rPr>
        <w:t>нікога;</w:t>
      </w:r>
    </w:p>
    <w:p w:rsidR="00257515" w:rsidRPr="00257515" w:rsidRDefault="00257515" w:rsidP="00257515">
      <w:pPr>
        <w:pStyle w:val="Style3"/>
        <w:widowControl/>
        <w:spacing w:before="77" w:line="240" w:lineRule="auto"/>
        <w:ind w:left="463" w:hanging="463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А13.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дзеясловы, якія ў форме 3-й асобы множнага ліку цяперашняга ці будучага простага часу маюць канчатак </w:t>
      </w:r>
      <w:r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уць (</w:t>
      </w:r>
      <w:bookmarkStart w:id="0" w:name="_GoBack"/>
      <w:bookmarkEnd w:id="0"/>
      <w:r w:rsidRPr="00257515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юць).</w:t>
      </w:r>
    </w:p>
    <w:p w:rsidR="00257515" w:rsidRPr="00257515" w:rsidRDefault="00257515" w:rsidP="00257515">
      <w:pPr>
        <w:pStyle w:val="Style2"/>
        <w:widowControl/>
        <w:numPr>
          <w:ilvl w:val="0"/>
          <w:numId w:val="13"/>
        </w:numPr>
        <w:tabs>
          <w:tab w:val="left" w:pos="694"/>
          <w:tab w:val="left" w:pos="4394"/>
        </w:tabs>
        <w:spacing w:before="38"/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настройваць;</w:t>
      </w:r>
      <w:r w:rsidRPr="00257515">
        <w:rPr>
          <w:rStyle w:val="FontStyle17"/>
          <w:sz w:val="28"/>
          <w:szCs w:val="28"/>
          <w:lang w:val="be-BY" w:eastAsia="be-BY"/>
        </w:rPr>
        <w:tab/>
        <w:t>4) напаўняць;</w:t>
      </w:r>
    </w:p>
    <w:p w:rsidR="00257515" w:rsidRPr="00257515" w:rsidRDefault="00257515" w:rsidP="00257515">
      <w:pPr>
        <w:pStyle w:val="Style2"/>
        <w:widowControl/>
        <w:numPr>
          <w:ilvl w:val="0"/>
          <w:numId w:val="13"/>
        </w:numPr>
        <w:tabs>
          <w:tab w:val="left" w:pos="694"/>
          <w:tab w:val="left" w:pos="4402"/>
        </w:tabs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падзадорыць;</w:t>
      </w:r>
      <w:r w:rsidRPr="00257515">
        <w:rPr>
          <w:rStyle w:val="FontStyle17"/>
          <w:sz w:val="28"/>
          <w:szCs w:val="28"/>
          <w:lang w:val="be-BY" w:eastAsia="be-BY"/>
        </w:rPr>
        <w:tab/>
        <w:t>5) правесці.</w:t>
      </w:r>
    </w:p>
    <w:p w:rsidR="00257515" w:rsidRPr="00257515" w:rsidRDefault="00257515" w:rsidP="00257515">
      <w:pPr>
        <w:pStyle w:val="Style2"/>
        <w:widowControl/>
        <w:numPr>
          <w:ilvl w:val="0"/>
          <w:numId w:val="13"/>
        </w:numPr>
        <w:tabs>
          <w:tab w:val="left" w:pos="694"/>
        </w:tabs>
        <w:ind w:left="47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>скараціць;</w:t>
      </w:r>
    </w:p>
    <w:p w:rsidR="00257515" w:rsidRPr="00257515" w:rsidRDefault="00257515" w:rsidP="00257515">
      <w:pPr>
        <w:pStyle w:val="Style10"/>
        <w:widowControl/>
        <w:spacing w:before="41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А14.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выдзеленыя словы трэба пісаць разам:</w:t>
      </w:r>
    </w:p>
    <w:p w:rsidR="00257515" w:rsidRPr="00257515" w:rsidRDefault="00257515" w:rsidP="00257515">
      <w:pPr>
        <w:pStyle w:val="Style7"/>
        <w:widowControl/>
        <w:numPr>
          <w:ilvl w:val="0"/>
          <w:numId w:val="14"/>
        </w:numPr>
        <w:tabs>
          <w:tab w:val="left" w:pos="684"/>
          <w:tab w:val="left" w:pos="4404"/>
        </w:tabs>
        <w:spacing w:before="50"/>
        <w:ind w:left="461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 xml:space="preserve">прывезці </w:t>
      </w:r>
      <w:r w:rsidRPr="00257515">
        <w:rPr>
          <w:rStyle w:val="FontStyle14"/>
          <w:sz w:val="28"/>
          <w:szCs w:val="28"/>
          <w:lang w:val="be-BY" w:eastAsia="be-BY"/>
        </w:rPr>
        <w:t>(з) далёку;</w:t>
      </w:r>
      <w:r w:rsidRPr="00257515">
        <w:rPr>
          <w:rStyle w:val="FontStyle14"/>
          <w:b w:val="0"/>
          <w:bCs w:val="0"/>
          <w:sz w:val="28"/>
          <w:szCs w:val="28"/>
          <w:lang w:val="be-BY" w:eastAsia="be-BY"/>
        </w:rPr>
        <w:tab/>
      </w:r>
      <w:r w:rsidRPr="00257515">
        <w:rPr>
          <w:rStyle w:val="FontStyle17"/>
          <w:sz w:val="28"/>
          <w:szCs w:val="28"/>
          <w:lang w:val="be-BY" w:eastAsia="be-BY"/>
        </w:rPr>
        <w:t xml:space="preserve">4) </w:t>
      </w:r>
      <w:r w:rsidRPr="00257515">
        <w:rPr>
          <w:rStyle w:val="FontStyle14"/>
          <w:sz w:val="28"/>
          <w:szCs w:val="28"/>
          <w:lang w:val="be-BY" w:eastAsia="be-BY"/>
        </w:rPr>
        <w:t xml:space="preserve">(па) летняму </w:t>
      </w:r>
      <w:r w:rsidRPr="00257515">
        <w:rPr>
          <w:rStyle w:val="FontStyle17"/>
          <w:sz w:val="28"/>
          <w:szCs w:val="28"/>
          <w:lang w:val="be-BY" w:eastAsia="be-BY"/>
        </w:rPr>
        <w:t>цёпла;</w:t>
      </w:r>
    </w:p>
    <w:p w:rsidR="00257515" w:rsidRPr="00257515" w:rsidRDefault="00257515" w:rsidP="00257515">
      <w:pPr>
        <w:pStyle w:val="Style8"/>
        <w:widowControl/>
        <w:numPr>
          <w:ilvl w:val="0"/>
          <w:numId w:val="14"/>
        </w:numPr>
        <w:tabs>
          <w:tab w:val="left" w:pos="684"/>
          <w:tab w:val="left" w:pos="4411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 xml:space="preserve">крыкнуць </w:t>
      </w:r>
      <w:r w:rsidRPr="00257515">
        <w:rPr>
          <w:rStyle w:val="FontStyle14"/>
          <w:sz w:val="28"/>
          <w:szCs w:val="28"/>
          <w:lang w:val="be-BY" w:eastAsia="be-BY"/>
        </w:rPr>
        <w:t>(на) бягу;</w:t>
      </w:r>
      <w:r w:rsidRPr="00257515">
        <w:rPr>
          <w:rStyle w:val="FontStyle14"/>
          <w:b w:val="0"/>
          <w:bCs w:val="0"/>
          <w:sz w:val="28"/>
          <w:szCs w:val="28"/>
          <w:lang w:val="be-BY" w:eastAsia="be-BY"/>
        </w:rPr>
        <w:tab/>
      </w:r>
      <w:r w:rsidRPr="00257515">
        <w:rPr>
          <w:rStyle w:val="FontStyle17"/>
          <w:sz w:val="28"/>
          <w:szCs w:val="28"/>
          <w:lang w:val="be-BY" w:eastAsia="be-BY"/>
        </w:rPr>
        <w:t xml:space="preserve">5) касіць </w:t>
      </w:r>
      <w:r w:rsidRPr="00257515">
        <w:rPr>
          <w:rStyle w:val="FontStyle14"/>
          <w:sz w:val="28"/>
          <w:szCs w:val="28"/>
          <w:lang w:val="be-BY" w:eastAsia="be-BY"/>
        </w:rPr>
        <w:t>(у) траіх.</w:t>
      </w:r>
    </w:p>
    <w:p w:rsidR="00257515" w:rsidRPr="00257515" w:rsidRDefault="00257515" w:rsidP="00257515">
      <w:pPr>
        <w:pStyle w:val="Style8"/>
        <w:widowControl/>
        <w:numPr>
          <w:ilvl w:val="0"/>
          <w:numId w:val="14"/>
        </w:numPr>
        <w:tabs>
          <w:tab w:val="left" w:pos="684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(што) вечар </w:t>
      </w:r>
      <w:r w:rsidRPr="00257515">
        <w:rPr>
          <w:rStyle w:val="FontStyle17"/>
          <w:sz w:val="28"/>
          <w:szCs w:val="28"/>
          <w:lang w:val="be-BY" w:eastAsia="be-BY"/>
        </w:rPr>
        <w:t>трансліраваць;</w:t>
      </w:r>
    </w:p>
    <w:p w:rsidR="00257515" w:rsidRPr="00257515" w:rsidRDefault="00257515" w:rsidP="00257515">
      <w:pPr>
        <w:pStyle w:val="Style10"/>
        <w:widowControl/>
        <w:spacing w:before="106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 w:rsidRPr="00257515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А15.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прыклады, у якіх </w:t>
      </w:r>
      <w:r w:rsidRPr="00257515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257515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з выдзеленымі словамі трэба пісаць асобна:</w:t>
      </w:r>
    </w:p>
    <w:p w:rsidR="00257515" w:rsidRPr="00257515" w:rsidRDefault="00257515" w:rsidP="00257515">
      <w:pPr>
        <w:pStyle w:val="Style7"/>
        <w:widowControl/>
        <w:numPr>
          <w:ilvl w:val="0"/>
          <w:numId w:val="15"/>
        </w:numPr>
        <w:tabs>
          <w:tab w:val="left" w:pos="682"/>
        </w:tabs>
        <w:spacing w:before="48"/>
        <w:ind w:left="45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(не) падрыхтаваны </w:t>
      </w:r>
      <w:r w:rsidRPr="00257515">
        <w:rPr>
          <w:rStyle w:val="FontStyle17"/>
          <w:sz w:val="28"/>
          <w:szCs w:val="28"/>
          <w:lang w:val="be-BY" w:eastAsia="be-BY"/>
        </w:rPr>
        <w:t>маналог;</w:t>
      </w:r>
    </w:p>
    <w:p w:rsidR="00257515" w:rsidRPr="00257515" w:rsidRDefault="00257515" w:rsidP="00257515">
      <w:pPr>
        <w:pStyle w:val="Style7"/>
        <w:widowControl/>
        <w:numPr>
          <w:ilvl w:val="0"/>
          <w:numId w:val="15"/>
        </w:numPr>
        <w:tabs>
          <w:tab w:val="left" w:pos="682"/>
        </w:tabs>
        <w:ind w:left="45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(не) прапускаючы </w:t>
      </w:r>
      <w:r w:rsidRPr="00257515">
        <w:rPr>
          <w:rStyle w:val="FontStyle17"/>
          <w:sz w:val="28"/>
          <w:szCs w:val="28"/>
          <w:lang w:val="be-BY" w:eastAsia="be-BY"/>
        </w:rPr>
        <w:t>вады;</w:t>
      </w:r>
    </w:p>
    <w:p w:rsidR="00257515" w:rsidRPr="00257515" w:rsidRDefault="00257515" w:rsidP="00257515">
      <w:pPr>
        <w:pStyle w:val="Style8"/>
        <w:widowControl/>
        <w:numPr>
          <w:ilvl w:val="0"/>
          <w:numId w:val="15"/>
        </w:numPr>
        <w:tabs>
          <w:tab w:val="left" w:pos="682"/>
        </w:tabs>
        <w:spacing w:line="240" w:lineRule="auto"/>
        <w:ind w:left="458" w:firstLine="0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(не) сарваныя </w:t>
      </w:r>
      <w:r w:rsidRPr="00257515">
        <w:rPr>
          <w:rStyle w:val="FontStyle17"/>
          <w:sz w:val="28"/>
          <w:szCs w:val="28"/>
          <w:lang w:val="be-BY" w:eastAsia="be-BY"/>
        </w:rPr>
        <w:t>дзецьмі яблыкі;</w:t>
      </w:r>
    </w:p>
    <w:p w:rsidR="00257515" w:rsidRPr="00257515" w:rsidRDefault="00257515" w:rsidP="00257515">
      <w:pPr>
        <w:pStyle w:val="Style7"/>
        <w:widowControl/>
        <w:numPr>
          <w:ilvl w:val="0"/>
          <w:numId w:val="15"/>
        </w:numPr>
        <w:tabs>
          <w:tab w:val="left" w:pos="682"/>
        </w:tabs>
        <w:ind w:left="45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4"/>
          <w:sz w:val="28"/>
          <w:szCs w:val="28"/>
          <w:lang w:val="be-BY" w:eastAsia="be-BY"/>
        </w:rPr>
        <w:t xml:space="preserve">(нё) супынна </w:t>
      </w:r>
      <w:r w:rsidRPr="00257515">
        <w:rPr>
          <w:rStyle w:val="FontStyle17"/>
          <w:sz w:val="28"/>
          <w:szCs w:val="28"/>
          <w:lang w:val="be-BY" w:eastAsia="be-BY"/>
        </w:rPr>
        <w:t>гаварыць;</w:t>
      </w:r>
    </w:p>
    <w:p w:rsidR="00257515" w:rsidRPr="00257515" w:rsidRDefault="00257515" w:rsidP="00257515">
      <w:pPr>
        <w:pStyle w:val="Style7"/>
        <w:widowControl/>
        <w:numPr>
          <w:ilvl w:val="0"/>
          <w:numId w:val="15"/>
        </w:numPr>
        <w:tabs>
          <w:tab w:val="left" w:pos="682"/>
        </w:tabs>
        <w:ind w:left="458"/>
        <w:jc w:val="both"/>
        <w:rPr>
          <w:rStyle w:val="FontStyle17"/>
          <w:sz w:val="28"/>
          <w:szCs w:val="28"/>
          <w:lang w:val="be-BY" w:eastAsia="be-BY"/>
        </w:rPr>
      </w:pPr>
      <w:r w:rsidRPr="00257515">
        <w:rPr>
          <w:rStyle w:val="FontStyle17"/>
          <w:sz w:val="28"/>
          <w:szCs w:val="28"/>
          <w:lang w:val="be-BY" w:eastAsia="be-BY"/>
        </w:rPr>
        <w:t xml:space="preserve">хата </w:t>
      </w:r>
      <w:r w:rsidRPr="00257515">
        <w:rPr>
          <w:rStyle w:val="FontStyle14"/>
          <w:sz w:val="28"/>
          <w:szCs w:val="28"/>
          <w:lang w:val="be-BY" w:eastAsia="be-BY"/>
        </w:rPr>
        <w:t>(не) пабудавана.</w:t>
      </w:r>
    </w:p>
    <w:p w:rsidR="0036704F" w:rsidRDefault="00257515"/>
    <w:sectPr w:rsidR="0036704F" w:rsidSect="00257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A9A"/>
    <w:multiLevelType w:val="singleLevel"/>
    <w:tmpl w:val="72CA0E7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2853FA"/>
    <w:multiLevelType w:val="singleLevel"/>
    <w:tmpl w:val="72CA0E7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A117AD"/>
    <w:multiLevelType w:val="singleLevel"/>
    <w:tmpl w:val="EF1A523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276EDA"/>
    <w:multiLevelType w:val="singleLevel"/>
    <w:tmpl w:val="C1AEA49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A90A8A"/>
    <w:multiLevelType w:val="singleLevel"/>
    <w:tmpl w:val="2828ED30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59953C0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701615"/>
    <w:multiLevelType w:val="singleLevel"/>
    <w:tmpl w:val="C0F64F3E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484D5F"/>
    <w:multiLevelType w:val="singleLevel"/>
    <w:tmpl w:val="07E67ED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F87A06"/>
    <w:multiLevelType w:val="singleLevel"/>
    <w:tmpl w:val="406032BC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FF340F"/>
    <w:multiLevelType w:val="singleLevel"/>
    <w:tmpl w:val="C3D2FC1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2E16CA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7B77915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7E855BD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CE3DF9"/>
    <w:multiLevelType w:val="singleLevel"/>
    <w:tmpl w:val="8510368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D97C5F"/>
    <w:multiLevelType w:val="singleLevel"/>
    <w:tmpl w:val="406032BC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49"/>
    <w:rsid w:val="001B0538"/>
    <w:rsid w:val="00257515"/>
    <w:rsid w:val="007032B6"/>
    <w:rsid w:val="00E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F8D8"/>
  <w15:chartTrackingRefBased/>
  <w15:docId w15:val="{6AC30F08-CC99-4F93-8691-7FF45226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575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57515"/>
    <w:pPr>
      <w:widowControl w:val="0"/>
      <w:autoSpaceDE w:val="0"/>
      <w:autoSpaceDN w:val="0"/>
      <w:adjustRightInd w:val="0"/>
      <w:spacing w:after="0" w:line="199" w:lineRule="exact"/>
      <w:ind w:hanging="46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57515"/>
    <w:pPr>
      <w:widowControl w:val="0"/>
      <w:autoSpaceDE w:val="0"/>
      <w:autoSpaceDN w:val="0"/>
      <w:adjustRightInd w:val="0"/>
      <w:spacing w:after="0" w:line="202" w:lineRule="exact"/>
      <w:ind w:hanging="35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575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57515"/>
    <w:pPr>
      <w:widowControl w:val="0"/>
      <w:autoSpaceDE w:val="0"/>
      <w:autoSpaceDN w:val="0"/>
      <w:adjustRightInd w:val="0"/>
      <w:spacing w:after="0" w:line="209" w:lineRule="exact"/>
      <w:ind w:hanging="22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575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57515"/>
    <w:rPr>
      <w:rFonts w:ascii="Consolas" w:hAnsi="Consolas" w:cs="Consolas"/>
      <w:b/>
      <w:bCs/>
      <w:sz w:val="16"/>
      <w:szCs w:val="16"/>
    </w:rPr>
  </w:style>
  <w:style w:type="character" w:customStyle="1" w:styleId="FontStyle14">
    <w:name w:val="Font Style14"/>
    <w:basedOn w:val="a0"/>
    <w:rsid w:val="002575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257515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rsid w:val="00257515"/>
    <w:rPr>
      <w:rFonts w:ascii="Verdana" w:hAnsi="Verdana" w:cs="Verdana"/>
      <w:sz w:val="14"/>
      <w:szCs w:val="14"/>
    </w:rPr>
  </w:style>
  <w:style w:type="character" w:customStyle="1" w:styleId="FontStyle17">
    <w:name w:val="Font Style17"/>
    <w:basedOn w:val="a0"/>
    <w:rsid w:val="00257515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rsid w:val="00257515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2018-11-22T06:39:00Z</dcterms:created>
  <dcterms:modified xsi:type="dcterms:W3CDTF">2018-11-22T06:48:00Z</dcterms:modified>
</cp:coreProperties>
</file>