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5F" w:rsidRPr="00A0619D" w:rsidRDefault="002F085F" w:rsidP="002F085F">
      <w:pPr>
        <w:rPr>
          <w:rFonts w:ascii="Times New Roman" w:hAnsi="Times New Roman" w:cs="Times New Roman"/>
          <w:b/>
          <w:sz w:val="28"/>
          <w:szCs w:val="28"/>
        </w:rPr>
      </w:pPr>
      <w:r w:rsidRPr="00A0619D">
        <w:rPr>
          <w:rFonts w:ascii="Times New Roman" w:hAnsi="Times New Roman" w:cs="Times New Roman"/>
          <w:b/>
          <w:sz w:val="28"/>
          <w:szCs w:val="28"/>
        </w:rPr>
        <w:t>Мотивы «плохого» поведения и стратегии его преодоления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Основная причина нарушений поведения и дисциплины - снижение </w:t>
      </w:r>
      <w:proofErr w:type="spellStart"/>
      <w:r w:rsidRPr="00A0619D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A061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самоуважения и самооценки, чувства компетентности, причастности к группе, статуса в ней.</w:t>
      </w:r>
    </w:p>
    <w:p w:rsidR="002F085F" w:rsidRPr="00A0619D" w:rsidRDefault="002F085F" w:rsidP="002F085F">
      <w:pPr>
        <w:rPr>
          <w:rFonts w:ascii="Times New Roman" w:hAnsi="Times New Roman" w:cs="Times New Roman"/>
          <w:b/>
          <w:sz w:val="28"/>
          <w:szCs w:val="28"/>
        </w:rPr>
      </w:pPr>
      <w:r w:rsidRPr="00A0619D">
        <w:rPr>
          <w:rFonts w:ascii="Times New Roman" w:hAnsi="Times New Roman" w:cs="Times New Roman"/>
          <w:b/>
          <w:sz w:val="28"/>
          <w:szCs w:val="28"/>
        </w:rPr>
        <w:t>Мотивы плохого поведения: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1. Привлечение внимания как цель «плохого» поведения.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2. Власть как цель «плохого» поведения.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3. Месть как цель «плохого» поведения.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4. Избегание неудачи как цель «плохого» поведения.</w:t>
      </w:r>
    </w:p>
    <w:p w:rsidR="002F085F" w:rsidRPr="00A0619D" w:rsidRDefault="002F085F" w:rsidP="002F085F">
      <w:pPr>
        <w:rPr>
          <w:rFonts w:ascii="Times New Roman" w:hAnsi="Times New Roman" w:cs="Times New Roman"/>
          <w:b/>
          <w:sz w:val="28"/>
          <w:szCs w:val="28"/>
        </w:rPr>
      </w:pPr>
      <w:r w:rsidRPr="00A0619D">
        <w:rPr>
          <w:rFonts w:ascii="Times New Roman" w:hAnsi="Times New Roman" w:cs="Times New Roman"/>
          <w:b/>
          <w:sz w:val="28"/>
          <w:szCs w:val="28"/>
        </w:rPr>
        <w:t>ТИПИЧНЫЕ РЕАКЦИИ УЧИТЕЛЯ В ОТВЕТ НА НАРУШЕНИЕ ДИСЦИПЛИНЫ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Ø повышаем голос, оставляем последнее слово за собой,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Ø разговариваем с сарказмом,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 Ø используем такие позы и жесты, которые «давят»,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Ø даем оценку характеру ученика, действуем с превосходством, используем физическую силу,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Ø втягиваем в конфликт других людей,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Ø настаиваем на своей правоте, читаем морали,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Ø оправдываемся, защищаемся,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Ø формулируем обобщения типа: «Вы все одинаковы»,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Ø негодуем, придираемся, обижаемся,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Ø сравниваем ученика с другими, командуем, требуем.</w:t>
      </w:r>
    </w:p>
    <w:p w:rsidR="002F085F" w:rsidRPr="00A0619D" w:rsidRDefault="002F085F" w:rsidP="002F085F">
      <w:pPr>
        <w:rPr>
          <w:rFonts w:ascii="Times New Roman" w:hAnsi="Times New Roman" w:cs="Times New Roman"/>
          <w:i/>
          <w:sz w:val="28"/>
          <w:szCs w:val="28"/>
        </w:rPr>
      </w:pPr>
      <w:r w:rsidRPr="00A0619D">
        <w:rPr>
          <w:rFonts w:ascii="Times New Roman" w:hAnsi="Times New Roman" w:cs="Times New Roman"/>
          <w:i/>
          <w:sz w:val="28"/>
          <w:szCs w:val="28"/>
        </w:rPr>
        <w:t>Мотив №1.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Привлечение внимания как цель «плохого» поведения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Активная форма поведения ученика.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Отвлекает внимание учителя и класса: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lastRenderedPageBreak/>
        <w:t>· стучит карандашом; вертится и разговаривает;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входит в класс, когда урок начался;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задает учителю вопросы, не по теме урока.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Пассивная форма поведения ученика.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Поведение «</w:t>
      </w:r>
      <w:proofErr w:type="spellStart"/>
      <w:r w:rsidRPr="00A0619D">
        <w:rPr>
          <w:rFonts w:ascii="Times New Roman" w:hAnsi="Times New Roman" w:cs="Times New Roman"/>
          <w:sz w:val="28"/>
          <w:szCs w:val="28"/>
        </w:rPr>
        <w:t>в-час-по-чайной-ложке</w:t>
      </w:r>
      <w:proofErr w:type="spellEnd"/>
      <w:r w:rsidRPr="00A0619D">
        <w:rPr>
          <w:rFonts w:ascii="Times New Roman" w:hAnsi="Times New Roman" w:cs="Times New Roman"/>
          <w:sz w:val="28"/>
          <w:szCs w:val="28"/>
        </w:rPr>
        <w:t>»: требуемые учителем действия выполняет медленно, с неохотой, демонстративно.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Причины: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родители и учителя больше внимания уделяют детям, которые ведут себя плохо, а не хорошо;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дети не научены просить или требовать внимания в приемлемой форме;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дети часто испытывают дефицит личного внимания к себе, чувствуют себя «пустым местом».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Типичные реакции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Реакция учителя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Чувства: раздражение и возмущение. Действия: словесные замечания, выговоры, угрозы.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Ответы ученика на реакцию учителя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Прекращают выходку, но только на короткое время.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СТРАТЕГИИ</w:t>
      </w:r>
      <w:r w:rsidRPr="00A0619D">
        <w:rPr>
          <w:rFonts w:ascii="Times New Roman" w:hAnsi="Times New Roman" w:cs="Times New Roman"/>
          <w:sz w:val="28"/>
          <w:szCs w:val="28"/>
        </w:rPr>
        <w:tab/>
        <w:t>ТЕХНИКИ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Минимизация внимания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Игнорируйте демонстративное поведение. Зрительный контакт. Становитесь рядом. Упоминайте имя ученика. Делайте письменные замечания. Используйте «</w:t>
      </w:r>
      <w:proofErr w:type="spellStart"/>
      <w:proofErr w:type="gramStart"/>
      <w:r w:rsidRPr="00A0619D">
        <w:rPr>
          <w:rFonts w:ascii="Times New Roman" w:hAnsi="Times New Roman" w:cs="Times New Roman"/>
          <w:sz w:val="28"/>
          <w:szCs w:val="28"/>
        </w:rPr>
        <w:t>Я-высказывание</w:t>
      </w:r>
      <w:proofErr w:type="spellEnd"/>
      <w:proofErr w:type="gramEnd"/>
      <w:r w:rsidRPr="00A0619D">
        <w:rPr>
          <w:rFonts w:ascii="Times New Roman" w:hAnsi="Times New Roman" w:cs="Times New Roman"/>
          <w:sz w:val="28"/>
          <w:szCs w:val="28"/>
        </w:rPr>
        <w:t>».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Разрешающее поведение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Стройте урок на основе вопиющего поведения. Доведите до абсурда демонстративную выходку. «Разрешенная квота».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Неожиданное поведение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lastRenderedPageBreak/>
        <w:t>Выключите свет. Используйте музыкальный инструмент. Говорите тихим голосом. Измените манеру речи. Говорите со стеной (или с портретом). Временно прекратите вести урок.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Отвлечение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внимания ученика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Задавайте прямые вопросы. Попросите об одолжении. Измените деятельность.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Благодарите учеников, подкрепляйте нужное поведение</w:t>
      </w:r>
    </w:p>
    <w:p w:rsidR="002F085F" w:rsidRPr="00A0619D" w:rsidRDefault="002F085F" w:rsidP="002F085F">
      <w:pPr>
        <w:rPr>
          <w:rFonts w:ascii="Times New Roman" w:hAnsi="Times New Roman" w:cs="Times New Roman"/>
          <w:i/>
          <w:sz w:val="28"/>
          <w:szCs w:val="28"/>
        </w:rPr>
      </w:pPr>
      <w:r w:rsidRPr="00A0619D">
        <w:rPr>
          <w:rFonts w:ascii="Times New Roman" w:hAnsi="Times New Roman" w:cs="Times New Roman"/>
          <w:i/>
          <w:sz w:val="28"/>
          <w:szCs w:val="28"/>
        </w:rPr>
        <w:t>Мотив № 2.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Власть как цель «плохого» поведения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Общая характеристика поведения: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задевает учителя, бросает ему вызов;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делает все очень медленно, не обращая внимания на напоминания о времени; сдает незаконченные работы, шумит в то время, когда остальные работают;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бормочет ругательства, когда его о чем-то просят, жует жвачку;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не считается с требованиями учителя или соглашается сделать что-то, но с явной обидой;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властолюбцы не действует без зрителей, ему нужны свидетели его власти.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Активная форма поведения властолюбивого ученика: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вспышки эмоций;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негодование;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конфронтация;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оппозиция;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нагнетание напряжения.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Пассивная форма поведения властолюбивого ученика: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тихое непослушание;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lastRenderedPageBreak/>
        <w:t>· оправдание ленью;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оправдание плохим вниманием;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оправдание забывчивостью;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оправдание физическим состоянием.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Типичные реакции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Реакция учителя: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гнев, негодование, замешательство из-за своей беспомощности или даже страх;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желание встряхнуть, ударить или как-то остановить ученика, который так себя ведет.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Реакция ученика: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ожидание реакции учителя;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насмешки типа «Вы мне ничего не сделаете!»;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презрение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Причины властолюбивого поведения: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Социальные установки изменились: эмансипация и равные социальные права.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Мода на «сильную личность» учит утверждению своей силы, а не конструктивному подчинению.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Сильные стороны властолюбивого поведения: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лидерские способности;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независимое </w:t>
      </w:r>
      <w:proofErr w:type="spellStart"/>
      <w:r w:rsidRPr="00A0619D">
        <w:rPr>
          <w:rFonts w:ascii="Times New Roman" w:hAnsi="Times New Roman" w:cs="Times New Roman"/>
          <w:sz w:val="28"/>
          <w:szCs w:val="28"/>
        </w:rPr>
        <w:t>мыщление</w:t>
      </w:r>
      <w:proofErr w:type="spellEnd"/>
      <w:r w:rsidRPr="00A0619D">
        <w:rPr>
          <w:rFonts w:ascii="Times New Roman" w:hAnsi="Times New Roman" w:cs="Times New Roman"/>
          <w:sz w:val="28"/>
          <w:szCs w:val="28"/>
        </w:rPr>
        <w:t>;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честолюбие, самоутверждение.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СТРАТЕГИИ</w:t>
      </w:r>
      <w:r w:rsidRPr="00A0619D">
        <w:rPr>
          <w:rFonts w:ascii="Times New Roman" w:hAnsi="Times New Roman" w:cs="Times New Roman"/>
          <w:sz w:val="28"/>
          <w:szCs w:val="28"/>
        </w:rPr>
        <w:tab/>
        <w:t>ТЕХНИКИ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Ищите изящный  уход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Признайте силу ученика. Уберите зрителей</w:t>
      </w:r>
      <w:proofErr w:type="gramStart"/>
      <w:r w:rsidRPr="00A061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0619D">
        <w:rPr>
          <w:rFonts w:ascii="Times New Roman" w:hAnsi="Times New Roman" w:cs="Times New Roman"/>
          <w:sz w:val="28"/>
          <w:szCs w:val="28"/>
        </w:rPr>
        <w:t>еренесите обсуждение вопроса Назначьте специальное время для обсуждения вопроса. Озадачивайте ученика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lastRenderedPageBreak/>
        <w:t>Используйте удаление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Удаление в пределах классной комнаты. Удаление в другой класс. Удаление в специальное помещение. Изоляция в кабинете школьной администрации. Удаление с применением силы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Устанавливайте санкции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Лишение ученика права свободно распоряжаться своим временем. Лишение права пользования предметами. Лишение права доступа в различные помещения школы. Встреча с администрацией школы. Информирование родителей. Починка, ремонт предметов, вещей. Возмещение учеником убытков</w:t>
      </w:r>
    </w:p>
    <w:p w:rsidR="002F085F" w:rsidRPr="00A0619D" w:rsidRDefault="002F085F" w:rsidP="002F085F">
      <w:pPr>
        <w:rPr>
          <w:rFonts w:ascii="Times New Roman" w:hAnsi="Times New Roman" w:cs="Times New Roman"/>
          <w:i/>
          <w:sz w:val="28"/>
          <w:szCs w:val="28"/>
        </w:rPr>
      </w:pPr>
      <w:r w:rsidRPr="00A0619D">
        <w:rPr>
          <w:rFonts w:ascii="Times New Roman" w:hAnsi="Times New Roman" w:cs="Times New Roman"/>
          <w:i/>
          <w:sz w:val="28"/>
          <w:szCs w:val="28"/>
        </w:rPr>
        <w:t>Мотив № 3.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Месть как цель «плохого» поведения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Проявления мести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Оскорбления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Прозвища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Порча имущества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Сплетни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A0619D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</w:p>
    <w:p w:rsidR="002F085F" w:rsidRPr="00A0619D" w:rsidRDefault="002F085F" w:rsidP="002F085F">
      <w:pPr>
        <w:rPr>
          <w:rFonts w:ascii="Times New Roman" w:hAnsi="Times New Roman" w:cs="Times New Roman"/>
          <w:i/>
          <w:sz w:val="28"/>
          <w:szCs w:val="28"/>
        </w:rPr>
      </w:pPr>
      <w:r w:rsidRPr="00A0619D">
        <w:rPr>
          <w:rFonts w:ascii="Times New Roman" w:hAnsi="Times New Roman" w:cs="Times New Roman"/>
          <w:i/>
          <w:sz w:val="28"/>
          <w:szCs w:val="28"/>
        </w:rPr>
        <w:t>Мотив № 4.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 Избегание неудачи как цель «плохого» поведения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Формы проявления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Активная форма поведения: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Отказ от деятельности.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Вспышки негодования, потеря контроля над собой, когда давление ответственности становится слишком сильным.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Пассивная форма поведения: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Откладывание на потом.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A0619D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A0619D">
        <w:rPr>
          <w:rFonts w:ascii="Times New Roman" w:hAnsi="Times New Roman" w:cs="Times New Roman"/>
          <w:sz w:val="28"/>
          <w:szCs w:val="28"/>
        </w:rPr>
        <w:t xml:space="preserve"> до конца.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lastRenderedPageBreak/>
        <w:t>· Ссылки на временную нетрудоспособность и официальные диагнозы.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Типичные реакции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Реакция учителя: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Чувство профессиональной беспомощности. Желание оправдаться и объяснить поведение ученика (с помощью специалиста).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Реакция ученика: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Любым способом уйти от ответственности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Причины поведения: 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Необоснованные ожидания родителей и учителей.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A0619D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A0619D">
        <w:rPr>
          <w:rFonts w:ascii="Times New Roman" w:hAnsi="Times New Roman" w:cs="Times New Roman"/>
          <w:sz w:val="28"/>
          <w:szCs w:val="28"/>
        </w:rPr>
        <w:t xml:space="preserve"> учителей и самих учеников.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· Упор на соревнования и конкурсы как способ мотивации и стимулирования.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СТРАТЕГИИ</w:t>
      </w:r>
      <w:r w:rsidRPr="00A0619D">
        <w:rPr>
          <w:rFonts w:ascii="Times New Roman" w:hAnsi="Times New Roman" w:cs="Times New Roman"/>
          <w:sz w:val="28"/>
          <w:szCs w:val="28"/>
        </w:rPr>
        <w:tab/>
        <w:t>ТЕХНИКИ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Индивидуальный подход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Использование разного материала. Введение дополнительных методов обучения.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Коррекция требований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Обучение в один момент времени чему-то одному.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Обучение умению позитивно рассказывать о себе и о своей деятельности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Плакаты с «девизами». Высказывание двух «плюсов» на каждый «минус» ученика. Декларация «Я могу».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Помощь в «материализации» своего развития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Наклейки «Я могу». Альбомы достижений. Рассказы о себе вчерашнем, сегодняшнем, завтрашнем. Аплодисменты. Вручение наград и медалей. Выставки достижений. </w:t>
      </w:r>
      <w:proofErr w:type="spellStart"/>
      <w:r w:rsidRPr="00A0619D">
        <w:rPr>
          <w:rFonts w:ascii="Times New Roman" w:hAnsi="Times New Roman" w:cs="Times New Roman"/>
          <w:sz w:val="28"/>
          <w:szCs w:val="28"/>
        </w:rPr>
        <w:t>Самоодобрение</w:t>
      </w:r>
      <w:proofErr w:type="spellEnd"/>
      <w:r w:rsidRPr="00A0619D">
        <w:rPr>
          <w:rFonts w:ascii="Times New Roman" w:hAnsi="Times New Roman" w:cs="Times New Roman"/>
          <w:sz w:val="28"/>
          <w:szCs w:val="28"/>
        </w:rPr>
        <w:t>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Формирование отношения к ошибкам как к нормальным и нужным явлениям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Рассказы о типичных ошибках. Демонстрация уважительного отношения к ошибкам. Минимизирование последствий от сделанных ошибок.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lastRenderedPageBreak/>
        <w:t>Формирование веры в успех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Подчеркивание любых улучшений. Выражение благодарности за любой вклад в общую деятельность. Умение видеть сильные стороны своих учеников и говорить им об этом. Демонстрация веры в своих учеников. Признание трудности ваших заданий.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Концентрация внимания учеников на уже достигнутых в прошлом успехах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Воспоминания о прошлых успехах.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Как помочь ученикам вносить свой собственный вклад в общую деятельность?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СТРАТЕГИИ</w:t>
      </w:r>
      <w:r w:rsidRPr="00A0619D">
        <w:rPr>
          <w:rFonts w:ascii="Times New Roman" w:hAnsi="Times New Roman" w:cs="Times New Roman"/>
          <w:sz w:val="28"/>
          <w:szCs w:val="28"/>
        </w:rPr>
        <w:tab/>
        <w:t>ТЕХНИКИ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Поддержка личного вклада ученика в процесс улучшения жизни своего класса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Приглашайте учеников помогать Вам ежедневно в решении разных учебных задач. Поощряйте выражение учениками своего мнения.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Принимайте правила вместе с учениками.</w:t>
      </w:r>
    </w:p>
    <w:p w:rsidR="002F085F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>Оказание моральной поддержки ученикам, которые стараются помочь другим</w:t>
      </w:r>
      <w:r w:rsidRPr="00A0619D">
        <w:rPr>
          <w:rFonts w:ascii="Times New Roman" w:hAnsi="Times New Roman" w:cs="Times New Roman"/>
          <w:sz w:val="28"/>
          <w:szCs w:val="28"/>
        </w:rPr>
        <w:tab/>
      </w:r>
    </w:p>
    <w:p w:rsidR="00D93CEC" w:rsidRPr="00A0619D" w:rsidRDefault="002F085F" w:rsidP="002F085F">
      <w:pPr>
        <w:rPr>
          <w:rFonts w:ascii="Times New Roman" w:hAnsi="Times New Roman" w:cs="Times New Roman"/>
          <w:sz w:val="28"/>
          <w:szCs w:val="28"/>
        </w:rPr>
      </w:pPr>
      <w:r w:rsidRPr="00A0619D">
        <w:rPr>
          <w:rFonts w:ascii="Times New Roman" w:hAnsi="Times New Roman" w:cs="Times New Roman"/>
          <w:sz w:val="28"/>
          <w:szCs w:val="28"/>
        </w:rPr>
        <w:t xml:space="preserve">Ученическое репетиторство. </w:t>
      </w:r>
    </w:p>
    <w:sectPr w:rsidR="00D93CEC" w:rsidRPr="00A0619D" w:rsidSect="00D9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85F"/>
    <w:rsid w:val="002F085F"/>
    <w:rsid w:val="00A0619D"/>
    <w:rsid w:val="00D93CEC"/>
    <w:rsid w:val="00F5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1053</Words>
  <Characters>6006</Characters>
  <Application>Microsoft Office Word</Application>
  <DocSecurity>0</DocSecurity>
  <Lines>50</Lines>
  <Paragraphs>14</Paragraphs>
  <ScaleCrop>false</ScaleCrop>
  <Company>10_School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2018-03-16T08:56:00Z</dcterms:created>
  <dcterms:modified xsi:type="dcterms:W3CDTF">2018-03-16T09:28:00Z</dcterms:modified>
</cp:coreProperties>
</file>