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A5" w:rsidRPr="00D6611E" w:rsidRDefault="00D6611E">
      <w:pPr>
        <w:pStyle w:val="a4"/>
        <w:spacing w:before="0" w:beforeAutospacing="0" w:after="0" w:afterAutospacing="0"/>
        <w:jc w:val="center"/>
        <w:rPr>
          <w:b/>
          <w:sz w:val="40"/>
          <w:szCs w:val="40"/>
        </w:rPr>
      </w:pPr>
      <w:r w:rsidRPr="00D6611E">
        <w:rPr>
          <w:b/>
          <w:sz w:val="40"/>
          <w:szCs w:val="40"/>
        </w:rPr>
        <w:t xml:space="preserve">Информация для родителей </w:t>
      </w:r>
    </w:p>
    <w:p w:rsidR="001B0179" w:rsidRDefault="001E6DA5">
      <w:pPr>
        <w:pStyle w:val="a4"/>
        <w:spacing w:before="0" w:beforeAutospacing="0" w:after="0" w:afterAutospacing="0"/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 xml:space="preserve"> </w:t>
      </w:r>
      <w:r w:rsidR="001B0179">
        <w:rPr>
          <w:b/>
          <w:sz w:val="52"/>
          <w:szCs w:val="32"/>
        </w:rPr>
        <w:t xml:space="preserve">Готов ли </w:t>
      </w:r>
    </w:p>
    <w:p w:rsidR="001B0179" w:rsidRDefault="001B0179">
      <w:pPr>
        <w:pStyle w:val="a4"/>
        <w:spacing w:before="0" w:beforeAutospacing="0" w:after="0" w:afterAutospacing="0"/>
        <w:jc w:val="center"/>
        <w:rPr>
          <w:b/>
          <w:sz w:val="56"/>
          <w:szCs w:val="32"/>
        </w:rPr>
      </w:pPr>
      <w:r>
        <w:rPr>
          <w:b/>
          <w:sz w:val="52"/>
          <w:szCs w:val="32"/>
        </w:rPr>
        <w:t>Ваш ребенок к школе?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Последнее "вольное" лето дошкольников приносит родителям много тревог, связанных с предстоящим поступлением детей в первый класс. Иногда эти тревоги чрезмерно усиливаются, делая воспитательные усилия взрослых судорожно-хаотическими. Лето - достаточно долгий срок, однако не стремитесь выполнить за него всю программу прогимназии или первого класса. Лучше убедитесь в том, что ребенок обладает достаточной психологической зрелостью, чтобы учиться в школе. 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Что же такое школьная зрелость (или психологическая готовность к школе)? Традиционно выделяют три аспекта школьной зрелости: интеллектуальный, эмоциональный и социальный. Интеллектуальная зрелость для возраста 6-7 лет - это умение выделять фигуру из фона, способность концентрировать внимание, устанавливать связи между явлениями и событиями, возможность логического запоминания, умение воспроизводить образец, а также развитие тонких движений руки и их координации. Эмоциональная зрелость - это ослабление непосредственных, импульсивных реакций и умение длительно выполнять не очень привлекательную работу, то есть развитие произвольности поведения. Социальная зрелость подразумевает потребность в общении со сверстниками и умение подчинять свое поведение законам детских групп, способность принимать роль ученика, умение слушать и выполнять указания учителя. За основу готовности к школе, таким образом, принимается некоторый необходимый уровень развития ребенка, без которого он вообще не может успешно учиться в школе 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Любой ли ребенок может пойти в школу и успешно в ней учиться? Очевидно, что это не так. Дело в том, что путь развития каждого ребенка индивидуален. Кто-то начинает раньше других ходить, но затем долго не говорит, кто-то, наоборот, не умеет улыбаться, но зато начинает говорить целыми фразами, да еще и запоминает буквы. Поэтому к школьному возрасту дети приходят с разным багажом опыта - знаниями, умениями, навыками, привычками. Впоследствии каждый из них научится читать и считать и, может быть, даже станет грамотным, но к моменту поступления в школу важнее иметь не конкретные сформированные навыки, а способность воспринимать и усваивать новый материал, т. е. способность ребенка к обучению. 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Итак, поскольку школьная зрелость, как и вообще все развитие ребенка, подчиняется закону неравномерности психического развития, каждый ребенок имеет свои сильные стороны и зоны наибольшей уязвимости. Для того чтобы вы могли сами оценить подготовленность ребенка, предлагаем вам короткий тест.</w:t>
      </w:r>
    </w:p>
    <w:p w:rsidR="001B0179" w:rsidRPr="00D6611E" w:rsidRDefault="00D6611E" w:rsidP="00D6611E">
      <w:pPr>
        <w:pStyle w:val="a4"/>
        <w:spacing w:before="0" w:beforeAutospacing="0" w:after="0" w:afterAutospacing="0"/>
        <w:jc w:val="center"/>
        <w:rPr>
          <w:color w:val="000000"/>
          <w:sz w:val="32"/>
        </w:rPr>
      </w:pPr>
      <w:r>
        <w:rPr>
          <w:b/>
          <w:bCs/>
          <w:color w:val="000000"/>
          <w:sz w:val="32"/>
        </w:rPr>
        <w:lastRenderedPageBreak/>
        <w:t>Тест для родителей</w:t>
      </w:r>
      <w:r w:rsidR="0002623F">
        <w:rPr>
          <w:b/>
          <w:bCs/>
          <w:color w:val="000000"/>
          <w:sz w:val="32"/>
        </w:rPr>
        <w:t xml:space="preserve"> «</w:t>
      </w:r>
      <w:r>
        <w:rPr>
          <w:b/>
          <w:bCs/>
          <w:color w:val="000000"/>
          <w:sz w:val="32"/>
        </w:rPr>
        <w:t>Готов ли ребенок к школе?»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Хочет ли ваш ребенок идти в школу?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Привлекает ли вашего ребенка в школе то, что он там много узнает и в ней будет интересно учиться?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Верно ли, что ваш ребенок в присутствии незнакомых нисколько не стесняется?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Умеет ли ваш ребенок составлять рассказы по картинке не короче чем из пяти предложений?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ли ваш ребенок рассказать наизусть несколько стихотворений?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Умеет ли он изменять существительные по числам?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Умеет ли ваш ребенок читать по слогам или, что еще лучше, целыми словами?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Умеет ли ваш ребенок считать до 10 и обратно?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ли он решать простые задачи на вычитание или прибавление единицы?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Верно ли, что ваш ребенок имеет твердую руку?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Любит ли он рисовать и раскрашивать картинки?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ли ваш ребенок пользоваться ножницами и клеем (например, делать аппликации)?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ли он собрать разрезную картинку из пяти частей за одну минуту?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Знает ли ребенок названия диких и домашних животных?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ли он обобщать понятия (например, назвать одним словом "овощи" помидоры, морковь, лук)?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Любит ли ваш ребенок заниматься самостоятельно - рисовать, собирать мозаику и т.д.?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ли он понимать и точно выполнять словесные инструкции?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 тестирования зависят от количества утвердительных ответов на вопросы теста. Если оно составляет:</w:t>
      </w:r>
    </w:p>
    <w:p w:rsidR="001B0179" w:rsidRDefault="001B0179">
      <w:pPr>
        <w:rPr>
          <w:color w:val="000000"/>
          <w:sz w:val="28"/>
        </w:rPr>
      </w:pPr>
    </w:p>
    <w:p w:rsidR="001B0179" w:rsidRDefault="001B0179">
      <w:pPr>
        <w:numPr>
          <w:ilvl w:val="0"/>
          <w:numId w:val="1"/>
        </w:numPr>
        <w:ind w:left="0"/>
        <w:rPr>
          <w:color w:val="000000"/>
          <w:sz w:val="28"/>
        </w:rPr>
      </w:pPr>
      <w:r>
        <w:rPr>
          <w:b/>
          <w:bCs/>
          <w:color w:val="000000"/>
          <w:sz w:val="28"/>
        </w:rPr>
        <w:t>15-18</w:t>
      </w:r>
      <w:r>
        <w:rPr>
          <w:color w:val="000000"/>
          <w:sz w:val="28"/>
        </w:rPr>
        <w:t xml:space="preserve"> баллов - можно считать, что ребенок вполне готов к тому, чтобы идти в школу. Вы не напрасно с ним занимались, а школьные трудности, если и возникнут, будут </w:t>
      </w:r>
      <w:proofErr w:type="spellStart"/>
      <w:r>
        <w:rPr>
          <w:color w:val="000000"/>
          <w:sz w:val="28"/>
        </w:rPr>
        <w:t>легкопреодолимы</w:t>
      </w:r>
      <w:proofErr w:type="spellEnd"/>
      <w:r>
        <w:rPr>
          <w:color w:val="000000"/>
          <w:sz w:val="28"/>
        </w:rPr>
        <w:t>;</w:t>
      </w:r>
    </w:p>
    <w:p w:rsidR="001B0179" w:rsidRDefault="001B0179">
      <w:pPr>
        <w:numPr>
          <w:ilvl w:val="0"/>
          <w:numId w:val="1"/>
        </w:numPr>
        <w:ind w:left="0"/>
        <w:rPr>
          <w:color w:val="000000"/>
          <w:sz w:val="28"/>
        </w:rPr>
      </w:pPr>
      <w:r>
        <w:rPr>
          <w:b/>
          <w:bCs/>
          <w:color w:val="000000"/>
          <w:sz w:val="28"/>
        </w:rPr>
        <w:t>10-14</w:t>
      </w:r>
      <w:r>
        <w:rPr>
          <w:color w:val="000000"/>
          <w:sz w:val="28"/>
        </w:rPr>
        <w:t xml:space="preserve"> баллов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1B0179" w:rsidRDefault="001B0179">
      <w:pPr>
        <w:numPr>
          <w:ilvl w:val="0"/>
          <w:numId w:val="1"/>
        </w:numPr>
        <w:ind w:left="0"/>
        <w:rPr>
          <w:color w:val="000000"/>
          <w:sz w:val="28"/>
        </w:rPr>
      </w:pPr>
      <w:r>
        <w:rPr>
          <w:b/>
          <w:bCs/>
          <w:color w:val="000000"/>
          <w:sz w:val="28"/>
        </w:rPr>
        <w:t>9</w:t>
      </w:r>
      <w:r>
        <w:rPr>
          <w:color w:val="000000"/>
          <w:sz w:val="28"/>
        </w:rPr>
        <w:t xml:space="preserve"> и меньше - почитайте специальную литературу, постарайтесь уделять больше времени занятиям с ребенком и обратите особое внимание на то, чего он не умеет. 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32"/>
        </w:rPr>
      </w:pP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  <w:sectPr w:rsidR="001B01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Результаты могут вас разочаровать. Но помните, что все мы - ученики в школе жизни. Ребенок не рождается первоклассником, готовность к школе - это комплекс способностей, поддающихся упражнению. Упражнения, задания, игры, выбранные вами для развития ребенка, легко и весело можно выполнять с мамой, папой, бабушкой, старшим братом - со всеми, кто располагает свободным временем и желанием заниматься. При подборе заданий обратите внимание на слабые места своего ребенка. Полезно, чтобы он все-таки умел читать и немного писать, считать - если ребенок опережает требования программы, он будет лучше себя чувствовать в школе.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sz w:val="28"/>
        </w:rPr>
      </w:pPr>
      <w:r>
        <w:rPr>
          <w:sz w:val="28"/>
        </w:rPr>
        <w:t>Вы можете дать волю своей фантазии и видоизменять задания, а можете точно придерживаться инструкции, - в любом случае ваш ребенок растет и приближается к школе. Но помните, пожалуйста, несколько простых правил:</w:t>
      </w:r>
    </w:p>
    <w:p w:rsidR="001B0179" w:rsidRDefault="001B0179">
      <w:pPr>
        <w:numPr>
          <w:ilvl w:val="0"/>
          <w:numId w:val="2"/>
        </w:numPr>
        <w:ind w:left="0"/>
        <w:rPr>
          <w:color w:val="000000"/>
          <w:sz w:val="28"/>
        </w:rPr>
      </w:pPr>
      <w:r>
        <w:rPr>
          <w:color w:val="000000"/>
          <w:sz w:val="28"/>
        </w:rPr>
        <w:t>Занятия с малышом должны быть обоюдно добровольными.</w:t>
      </w:r>
    </w:p>
    <w:p w:rsidR="001B0179" w:rsidRDefault="001B0179">
      <w:pPr>
        <w:numPr>
          <w:ilvl w:val="0"/>
          <w:numId w:val="2"/>
        </w:numPr>
        <w:ind w:left="0"/>
        <w:rPr>
          <w:color w:val="000000"/>
          <w:sz w:val="28"/>
        </w:rPr>
      </w:pPr>
      <w:r>
        <w:rPr>
          <w:color w:val="000000"/>
          <w:sz w:val="28"/>
        </w:rPr>
        <w:t>Их длительность не должна превышать 35 минут.</w:t>
      </w:r>
    </w:p>
    <w:p w:rsidR="001B0179" w:rsidRDefault="001B0179">
      <w:pPr>
        <w:numPr>
          <w:ilvl w:val="0"/>
          <w:numId w:val="2"/>
        </w:numPr>
        <w:ind w:left="0"/>
        <w:rPr>
          <w:color w:val="000000"/>
          <w:sz w:val="28"/>
        </w:rPr>
      </w:pPr>
      <w:r>
        <w:rPr>
          <w:color w:val="000000"/>
          <w:sz w:val="28"/>
        </w:rPr>
        <w:t>Не пытайтесь предлагать ребенку задания, если он утомлен.</w:t>
      </w:r>
    </w:p>
    <w:p w:rsidR="001B0179" w:rsidRDefault="001B0179">
      <w:pPr>
        <w:numPr>
          <w:ilvl w:val="0"/>
          <w:numId w:val="2"/>
        </w:numPr>
        <w:ind w:left="0"/>
        <w:rPr>
          <w:sz w:val="28"/>
        </w:rPr>
      </w:pPr>
      <w:r>
        <w:rPr>
          <w:sz w:val="28"/>
        </w:rPr>
        <w:t xml:space="preserve">Постарайтесь, чтобы занятия имели регулярный характер - "мозговой штурм" при подготовке к школе не слишком эффективен. 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Если вы опасаетесь за успехи своего ребенка, советуем вам не </w:t>
      </w:r>
      <w:proofErr w:type="spellStart"/>
      <w:r>
        <w:rPr>
          <w:color w:val="000000"/>
          <w:sz w:val="28"/>
        </w:rPr>
        <w:t>состредот</w:t>
      </w:r>
      <w:r w:rsidR="009211EF">
        <w:rPr>
          <w:color w:val="000000"/>
          <w:sz w:val="28"/>
        </w:rPr>
        <w:t>а</w:t>
      </w:r>
      <w:r>
        <w:rPr>
          <w:color w:val="000000"/>
          <w:sz w:val="28"/>
        </w:rPr>
        <w:t>чиваться</w:t>
      </w:r>
      <w:proofErr w:type="spellEnd"/>
      <w:r>
        <w:rPr>
          <w:color w:val="000000"/>
          <w:sz w:val="28"/>
        </w:rPr>
        <w:t xml:space="preserve"> на выработке конкретных навыков - не стоит "дрессировать" его на сложение и вычитание, чтение по слогам. Куда полезнее будет использовать </w:t>
      </w:r>
      <w:proofErr w:type="spellStart"/>
      <w:r>
        <w:rPr>
          <w:color w:val="000000"/>
          <w:sz w:val="28"/>
        </w:rPr>
        <w:t>общеразвивающие</w:t>
      </w:r>
      <w:proofErr w:type="spellEnd"/>
      <w:r>
        <w:rPr>
          <w:color w:val="000000"/>
          <w:sz w:val="28"/>
        </w:rPr>
        <w:t xml:space="preserve"> упражнения, полезные для укрепления восприятия, памяти, внимания, тонкой моторики рук.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Учите ребенка обращать внимание на то, как звучат слова - предлагайте ему внятно повторять слова, как русские, так и иностранные, знакомые и незнакомые ("электрификация", "магистратура" и т. д.). 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"Барыня прислала сто рублей", "Я садовником родился..." - они развивают произвольность действий, сосредоточенность, обогащают речевой запас детей.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Очень полезно запоминать различные предметы, их количество и взаиморасположение; обращайте внимание ребенка на детали пейзажа и окружающей обстановки. Не забывайте почаще просить его сравнивать различные предметы и явления - что в них общего и чем они отличаются.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Предложите ребенку запомнить последовательность цифр (например, номера телефонов). Хорошо стимулируют развитие концентрации внимания игры-лабиринты, в которых нужно "проследить" дорожку персонажа, а также задание на сравнение двух почти одинаковых рисунков.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Не пренебрегайте занятиями, развивающими и укрепляющими мелкие движения рук: лепка, рисование, аппликации, игры с конструкторами типа LEGO - все это создает предпосылки для формирования хорошего почерка и способствует развитию мышления ребенка. Используйте подручные средства - можно отделить горох от кукурузы или бобов, рассортировать пуговицы, разложить спички.</w:t>
      </w:r>
    </w:p>
    <w:p w:rsidR="001B0179" w:rsidRDefault="001B0179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И, как бы ни продвигались объективные успехи вашего ребенка, старайтесь создавать здоровый настрой перед школой, при котором он бы стремился к знаниям, не боялся плохих отметок и был уверен в том, что, отличник или двоечник, он все равно для вас самый любимый!</w:t>
      </w:r>
    </w:p>
    <w:sectPr w:rsidR="001B0179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0A5"/>
    <w:multiLevelType w:val="multilevel"/>
    <w:tmpl w:val="8388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80530"/>
    <w:multiLevelType w:val="multilevel"/>
    <w:tmpl w:val="6EC8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DE"/>
    <w:rsid w:val="0002623F"/>
    <w:rsid w:val="001B0179"/>
    <w:rsid w:val="001E6DA5"/>
    <w:rsid w:val="00577A11"/>
    <w:rsid w:val="00825D36"/>
    <w:rsid w:val="009211EF"/>
    <w:rsid w:val="00956821"/>
    <w:rsid w:val="00AD7CDE"/>
    <w:rsid w:val="00D6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rFonts w:ascii="Tahoma" w:hAnsi="Tahoma" w:cs="Tahoma" w:hint="default"/>
      <w:color w:val="5459C0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Готов ли Ваш ребенок к школе</vt:lpstr>
    </vt:vector>
  </TitlesOfParts>
  <Company>Mccann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 ли Ваш ребенок к школе</dc:title>
  <dc:subject/>
  <dc:creator>User</dc:creator>
  <cp:keywords/>
  <dc:description/>
  <cp:lastModifiedBy>tanja</cp:lastModifiedBy>
  <cp:revision>2</cp:revision>
  <dcterms:created xsi:type="dcterms:W3CDTF">2015-01-08T15:53:00Z</dcterms:created>
  <dcterms:modified xsi:type="dcterms:W3CDTF">2015-01-08T15:53:00Z</dcterms:modified>
</cp:coreProperties>
</file>