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2" w:rsidRDefault="00BA6795" w:rsidP="00115542">
      <w:pPr>
        <w:jc w:val="center"/>
        <w:rPr>
          <w:lang w:bidi="ru-RU"/>
        </w:rPr>
      </w:pPr>
      <w:bookmarkStart w:id="0" w:name="bookmark1"/>
      <w:bookmarkStart w:id="1" w:name="_GoBack"/>
      <w:bookmarkEnd w:id="1"/>
      <w:r>
        <w:rPr>
          <w:lang w:bidi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1.5pt;height:66.75pt" fillcolor="#06c" strokecolor="#9cf" strokeweight="1.5pt">
            <v:shadow on="t" color="#900"/>
            <v:textpath style="font-family:&quot;Impact&quot;;v-text-kern:t" trim="t" fitpath="t" string="Идем в музей: &#10;как не разочаровать ребенка?"/>
          </v:shape>
        </w:pict>
      </w:r>
    </w:p>
    <w:bookmarkEnd w:id="0"/>
    <w:p w:rsidR="00115542" w:rsidRPr="00060FF1" w:rsidRDefault="00632F86" w:rsidP="00115542">
      <w:pPr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336550</wp:posOffset>
            </wp:positionV>
            <wp:extent cx="2263775" cy="1697990"/>
            <wp:effectExtent l="19050" t="0" r="3175" b="0"/>
            <wp:wrapSquare wrapText="bothSides"/>
            <wp:docPr id="21" name="Рисунок 21" descr="Картинки по запросу музей брест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музей брест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t>Современные музеи становятся все более интерактивными и доступными для самых разных категорий посетителей. Большая их часть за последние 10—15 лет серьезно изменила свои подходы к работе с детьми и взрослыми. Активно разви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вается музейная педагогика, во многих музеях появляются специальные ознакоми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тельные экскурсии, которые помогают не потеряться в огромном объеме информа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ции, открываются специализированные интерактивные площадки и комнаты отдыха, где можно играть, общаться, мастерить.</w:t>
      </w:r>
      <w:r w:rsidRPr="00060FF1">
        <w:rPr>
          <w:rFonts w:ascii="Times New Roman" w:hAnsi="Times New Roman" w:cs="Times New Roman"/>
        </w:rPr>
        <w:t xml:space="preserve"> </w:t>
      </w:r>
    </w:p>
    <w:p w:rsidR="00115542" w:rsidRPr="00060FF1" w:rsidRDefault="00115542" w:rsidP="00115542">
      <w:pPr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  <w:lang w:bidi="ru-RU"/>
        </w:rPr>
        <w:t>Но, несмотря на это, люди, оказываясь в совершенно особом культурном про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странстве, зачастую сталкиваются с определенными трудностями. А для детей му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зей вообще может представляться чем-то далеким, непонятным, сложным, а иногда даже пугающим. Чтобы преодолеть подобные стереотипы, важно как можно раньше приобщить ребенка к миру музея и с первого посещения постараться заложить пози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тивную основу для формирования личностной потребности в дальнейших взаимоот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ношениях с этой уникальной “машиной времени”.</w:t>
      </w:r>
      <w:r w:rsidR="00632F86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t>При посещении ребенком музея важно</w:t>
      </w:r>
      <w:r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t>сделать так, чтобы этот визит был максимально комфортным и интересным, принес ребенку пользу, новые знания и умения, а также стимулировал его интерес к познанию.</w:t>
      </w:r>
      <w:r w:rsidR="00632F86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t>Ниже представлены советы, которыми</w:t>
      </w:r>
      <w:r w:rsidR="00632F86" w:rsidRPr="00060FF1">
        <w:rPr>
          <w:rFonts w:ascii="Times New Roman" w:hAnsi="Times New Roman" w:cs="Times New Roman"/>
          <w:sz w:val="28"/>
          <w:szCs w:val="28"/>
          <w:lang w:bidi="ru-RU"/>
        </w:rPr>
        <w:t xml:space="preserve"> вы,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t xml:space="preserve"> родители</w:t>
      </w:r>
      <w:r w:rsidR="00632F86" w:rsidRPr="00060FF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t xml:space="preserve"> мо</w:t>
      </w:r>
      <w:r w:rsidR="00632F86" w:rsidRPr="00060FF1">
        <w:rPr>
          <w:rFonts w:ascii="Times New Roman" w:hAnsi="Times New Roman" w:cs="Times New Roman"/>
          <w:sz w:val="28"/>
          <w:szCs w:val="28"/>
          <w:lang w:bidi="ru-RU"/>
        </w:rPr>
        <w:t xml:space="preserve">жете 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t xml:space="preserve">воспользоваться при организации </w:t>
      </w:r>
      <w:r w:rsidR="00632F86" w:rsidRPr="00060FF1">
        <w:rPr>
          <w:rFonts w:ascii="Times New Roman" w:hAnsi="Times New Roman" w:cs="Times New Roman"/>
          <w:sz w:val="28"/>
          <w:szCs w:val="28"/>
          <w:lang w:bidi="ru-RU"/>
        </w:rPr>
        <w:t xml:space="preserve">семейного 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t>похода в музей</w:t>
      </w:r>
      <w:r w:rsidR="00632F86" w:rsidRPr="00060FF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15542" w:rsidRPr="00060FF1" w:rsidRDefault="00115542" w:rsidP="0011554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F1">
        <w:rPr>
          <w:rFonts w:ascii="Times New Roman" w:hAnsi="Times New Roman" w:cs="Times New Roman"/>
          <w:b/>
          <w:sz w:val="28"/>
          <w:szCs w:val="28"/>
          <w:lang w:bidi="ru-RU"/>
        </w:rPr>
        <w:t>Поговорите с ребенком о том, что такое музей.</w:t>
      </w:r>
      <w:r w:rsidR="00632F86" w:rsidRPr="00060FF1">
        <w:rPr>
          <w:rFonts w:ascii="Times New Roman" w:hAnsi="Times New Roman" w:cs="Times New Roman"/>
        </w:rPr>
        <w:t xml:space="preserve"> </w:t>
      </w:r>
    </w:p>
    <w:p w:rsidR="00115542" w:rsidRPr="00060FF1" w:rsidRDefault="00060FF1" w:rsidP="00115542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164465</wp:posOffset>
            </wp:positionV>
            <wp:extent cx="2331720" cy="1744980"/>
            <wp:effectExtent l="19050" t="0" r="0" b="0"/>
            <wp:wrapSquare wrapText="bothSides"/>
            <wp:docPr id="24" name="Рисунок 24" descr="Картинки по запросу музей брест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музей брес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t>Расскажите об истории музейного дела, воз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никновении первых в мире музейных коллекций, значении музея. Можно показать фотографии са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мых знаменитых, интересных или необычных му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зеев мира. Очень важно представить музей как учреждение, занимающееся сбором, изучением, хранением и экспонированием предметов. При этом важно отметить, что нигде, кроме музея, не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возможно увидеть оригинальные предметы той или иной эпохи “вживую”. А для современного че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ловека имеет ценность именно соприкосновение с настоящей древностью или шедевром.</w:t>
      </w:r>
      <w:r w:rsidR="00632F86" w:rsidRPr="00060F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t>Можно заранее пред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ложить ребенку познако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миться с музеями определенной страны, горо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да или же того или иного профиля.</w:t>
      </w:r>
      <w:r w:rsidR="00632F86" w:rsidRPr="00060F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t>Все это поможет осознать суть понятия “музей” и главные приоритеты его деятельности.</w:t>
      </w:r>
    </w:p>
    <w:p w:rsidR="00115542" w:rsidRPr="00060FF1" w:rsidRDefault="00115542" w:rsidP="0011554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lang w:bidi="ru-RU"/>
        </w:rPr>
      </w:pPr>
      <w:r w:rsidRPr="00060FF1">
        <w:rPr>
          <w:rFonts w:ascii="Times New Roman" w:hAnsi="Times New Roman" w:cs="Times New Roman"/>
          <w:b/>
          <w:bCs/>
          <w:spacing w:val="5"/>
          <w:sz w:val="28"/>
          <w:szCs w:val="28"/>
          <w:lang w:bidi="ru-RU"/>
        </w:rPr>
        <w:lastRenderedPageBreak/>
        <w:t>Обязательно обсудите правила поведе</w:t>
      </w:r>
      <w:r w:rsidRPr="00060FF1">
        <w:rPr>
          <w:rFonts w:ascii="Times New Roman" w:hAnsi="Times New Roman" w:cs="Times New Roman"/>
          <w:b/>
          <w:bCs/>
          <w:spacing w:val="5"/>
          <w:sz w:val="28"/>
          <w:szCs w:val="28"/>
          <w:lang w:bidi="ru-RU"/>
        </w:rPr>
        <w:softHyphen/>
        <w:t>ния в музее.</w:t>
      </w:r>
    </w:p>
    <w:p w:rsidR="00115542" w:rsidRPr="00060FF1" w:rsidRDefault="00115542" w:rsidP="00115542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60FF1">
        <w:rPr>
          <w:rFonts w:ascii="Times New Roman" w:hAnsi="Times New Roman" w:cs="Times New Roman"/>
          <w:sz w:val="28"/>
          <w:szCs w:val="28"/>
          <w:lang w:bidi="ru-RU"/>
        </w:rPr>
        <w:t>Расскажите, что музей — это специальное место, в котором хранятся невосполнимые со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кровища культуры человечества, которым по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рой несколько десятков тысяч лет, и их потеря или поломка станет серьезной утратой.</w:t>
      </w:r>
      <w:r w:rsidR="00632F86" w:rsidRPr="00060F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t>Каждое правило поведения должно быть доступно объяснено, чтобы ребенок понял его смысл. Например, одним из главных музей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ных правил является всем известное “Руками не трогать!”. Комментируя его, стоит расска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зать, что на коже человека находятся невиди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Pr="00060FF1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мые глазу частицы жира и грязи, которые могут оста</w:t>
      </w:r>
      <w:r w:rsidRPr="00060FF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вить следы на музейном экспонате и тем самым по</w:t>
      </w:r>
      <w:r w:rsidRPr="00060FF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вредить его. Учитывая это, музейные сотрудники при работе с предметами экспозиции надевают специ</w:t>
      </w:r>
      <w:r w:rsidRPr="00060FF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альные защитные перчатки.</w:t>
      </w:r>
      <w:r w:rsidR="00632F86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Pr="00060FF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Подобным образом поясняются и такие прави</w:t>
      </w:r>
      <w:r w:rsidRPr="00060FF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ла поведения, как спокойный темп передвижения по музейным залам, запрет на употребление пищи и др.</w:t>
      </w:r>
    </w:p>
    <w:p w:rsidR="00115542" w:rsidRPr="00060FF1" w:rsidRDefault="00115542" w:rsidP="0011554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060FF1">
        <w:rPr>
          <w:rFonts w:ascii="Times New Roman" w:hAnsi="Times New Roman" w:cs="Times New Roman"/>
          <w:b/>
          <w:sz w:val="28"/>
          <w:szCs w:val="28"/>
          <w:lang w:bidi="ru-RU"/>
        </w:rPr>
        <w:t>Определите, какой именно музей вы хотите по</w:t>
      </w:r>
      <w:r w:rsidRPr="00060FF1">
        <w:rPr>
          <w:rFonts w:ascii="Times New Roman" w:hAnsi="Times New Roman" w:cs="Times New Roman"/>
          <w:b/>
          <w:sz w:val="28"/>
          <w:szCs w:val="28"/>
          <w:lang w:bidi="ru-RU"/>
        </w:rPr>
        <w:softHyphen/>
        <w:t>сетить и какую информацию в нем получить.</w:t>
      </w:r>
      <w:bookmarkEnd w:id="2"/>
      <w:r w:rsidR="00632F86" w:rsidRPr="00060FF1">
        <w:rPr>
          <w:rFonts w:ascii="Times New Roman" w:hAnsi="Times New Roman" w:cs="Times New Roman"/>
        </w:rPr>
        <w:t xml:space="preserve"> </w:t>
      </w:r>
    </w:p>
    <w:p w:rsidR="00115542" w:rsidRPr="00060FF1" w:rsidRDefault="00060FF1" w:rsidP="00115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55245</wp:posOffset>
            </wp:positionV>
            <wp:extent cx="2557780" cy="1709420"/>
            <wp:effectExtent l="19050" t="0" r="0" b="0"/>
            <wp:wrapSquare wrapText="bothSides"/>
            <wp:docPr id="27" name="Рисунок 27" descr="Картинки по запросу музей брест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и по запросу музей брест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t>Не пытайтесь осмотреть все экспозиции выбран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ного музея за один раз, сосредоточьтесь на одном-двух залах, чтобы не перегружать ребенка информа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цией. Посоветуйтесь с музейным сотрудником и начните с простых и более понятных экспозиций, по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степенно усложняя их уровень.</w:t>
      </w:r>
      <w:r w:rsidR="00632F86" w:rsidRPr="00060FF1">
        <w:rPr>
          <w:rFonts w:ascii="Times New Roman" w:hAnsi="Times New Roman" w:cs="Times New Roman"/>
          <w:sz w:val="28"/>
          <w:szCs w:val="28"/>
        </w:rPr>
        <w:t xml:space="preserve"> 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t>Сделать посещение музея более интерактивным поможет следующее задание: найдите на офици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альном сайте музея фотографии нескольких экспо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натов и их описание, распечатайте и дайте ребенку для ознакомления. Во время посещения музея ребенок должен будет самостоятельно найти в представ</w:t>
      </w:r>
      <w:r w:rsidR="00115542"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ленной экспозиции указанные предметы.</w:t>
      </w:r>
    </w:p>
    <w:p w:rsidR="00115542" w:rsidRPr="00060FF1" w:rsidRDefault="00115542" w:rsidP="00632F8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060FF1">
        <w:rPr>
          <w:rFonts w:ascii="Times New Roman" w:hAnsi="Times New Roman" w:cs="Times New Roman"/>
          <w:b/>
          <w:sz w:val="28"/>
          <w:szCs w:val="28"/>
          <w:lang w:bidi="ru-RU"/>
        </w:rPr>
        <w:t>Будьте гибкими и не переживайте, если посеще</w:t>
      </w:r>
      <w:r w:rsidRPr="00060FF1">
        <w:rPr>
          <w:rFonts w:ascii="Times New Roman" w:hAnsi="Times New Roman" w:cs="Times New Roman"/>
          <w:b/>
          <w:sz w:val="28"/>
          <w:szCs w:val="28"/>
          <w:lang w:bidi="ru-RU"/>
        </w:rPr>
        <w:softHyphen/>
        <w:t>ние музея пошло не так, как вы запланировали.</w:t>
      </w:r>
      <w:bookmarkEnd w:id="3"/>
    </w:p>
    <w:p w:rsidR="00115542" w:rsidRPr="00060FF1" w:rsidRDefault="00115542" w:rsidP="00115542">
      <w:pPr>
        <w:jc w:val="both"/>
        <w:rPr>
          <w:rFonts w:ascii="Times New Roman" w:hAnsi="Times New Roman" w:cs="Times New Roman"/>
          <w:sz w:val="28"/>
          <w:szCs w:val="28"/>
        </w:rPr>
      </w:pPr>
      <w:r w:rsidRPr="00060FF1">
        <w:rPr>
          <w:rFonts w:ascii="Times New Roman" w:hAnsi="Times New Roman" w:cs="Times New Roman"/>
          <w:sz w:val="28"/>
          <w:szCs w:val="28"/>
          <w:lang w:bidi="ru-RU"/>
        </w:rPr>
        <w:t xml:space="preserve">Помните, что визит в музей — это не школьный урок: можно немного отвлечься, познакомиться с предметами в ином порядке, сделать перерывы во время осмотра экспозиции. Также </w:t>
      </w:r>
      <w:r w:rsidR="00632F86" w:rsidRPr="00060FF1">
        <w:rPr>
          <w:rFonts w:ascii="Times New Roman" w:hAnsi="Times New Roman" w:cs="Times New Roman"/>
          <w:sz w:val="28"/>
          <w:szCs w:val="28"/>
          <w:lang w:bidi="ru-RU"/>
        </w:rPr>
        <w:t>ребенку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t xml:space="preserve"> стоит рас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сказать, что многие вещи, которые хранятся в музее, еще до конца не изучены и каждый, кто на них смо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трит, может высказывать свои предположения, пусть даже они будут спорными. Особенно это касается посещения художественных музеев, ведь в разгово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ре об искусстве не может быть только одного един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>ственно правильного мнения.</w:t>
      </w:r>
    </w:p>
    <w:p w:rsidR="00115542" w:rsidRPr="00060FF1" w:rsidRDefault="00115542" w:rsidP="00632F8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FF1">
        <w:rPr>
          <w:rFonts w:ascii="Times New Roman" w:hAnsi="Times New Roman" w:cs="Times New Roman"/>
          <w:b/>
          <w:sz w:val="28"/>
          <w:szCs w:val="28"/>
          <w:lang w:bidi="ru-RU"/>
        </w:rPr>
        <w:t>После посещения музея проведите рефлексию.</w:t>
      </w:r>
    </w:p>
    <w:p w:rsidR="00115542" w:rsidRDefault="00115542" w:rsidP="00115542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60FF1">
        <w:rPr>
          <w:rFonts w:ascii="Times New Roman" w:hAnsi="Times New Roman" w:cs="Times New Roman"/>
          <w:sz w:val="28"/>
          <w:szCs w:val="28"/>
          <w:lang w:bidi="ru-RU"/>
        </w:rPr>
        <w:t>Обсудите с детьми, что понравилось или не понра</w:t>
      </w:r>
      <w:r w:rsidRPr="00060FF1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вилось в музее, какие предметы запомнились больше всего и почему. </w:t>
      </w:r>
    </w:p>
    <w:p w:rsidR="001E000D" w:rsidRDefault="00F13C82" w:rsidP="001E000D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Подготовила заместитель директора </w:t>
      </w:r>
      <w:r w:rsidR="001E000D">
        <w:rPr>
          <w:rFonts w:ascii="Times New Roman" w:hAnsi="Times New Roman" w:cs="Times New Roman"/>
          <w:sz w:val="28"/>
          <w:szCs w:val="28"/>
          <w:lang w:bidi="ru-RU"/>
        </w:rPr>
        <w:t xml:space="preserve">по ВР Мякишева А.В. </w:t>
      </w:r>
    </w:p>
    <w:p w:rsidR="00F13C82" w:rsidRPr="001E000D" w:rsidRDefault="001E000D" w:rsidP="001E000D">
      <w:pPr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E000D">
        <w:rPr>
          <w:rFonts w:ascii="Times New Roman" w:hAnsi="Times New Roman" w:cs="Times New Roman"/>
          <w:sz w:val="20"/>
          <w:szCs w:val="20"/>
          <w:lang w:bidi="ru-RU"/>
        </w:rPr>
        <w:t>При подготовке использованы материалам статьи ведущего научного сотрудника отдела музейных коммуникаций Национального исторического музея Республики Беларусь Д.С. Остроголовой.</w:t>
      </w:r>
    </w:p>
    <w:sectPr w:rsidR="00F13C82" w:rsidRPr="001E000D" w:rsidSect="00632F86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1ED6"/>
    <w:multiLevelType w:val="hybridMultilevel"/>
    <w:tmpl w:val="628C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B40B1"/>
    <w:multiLevelType w:val="multilevel"/>
    <w:tmpl w:val="230C0AB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422FC"/>
    <w:multiLevelType w:val="hybridMultilevel"/>
    <w:tmpl w:val="BBB0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42"/>
    <w:rsid w:val="00060FF1"/>
    <w:rsid w:val="00115542"/>
    <w:rsid w:val="001E000D"/>
    <w:rsid w:val="003E69B1"/>
    <w:rsid w:val="004503BC"/>
    <w:rsid w:val="00632F86"/>
    <w:rsid w:val="00BA6795"/>
    <w:rsid w:val="00D5768D"/>
    <w:rsid w:val="00D77B75"/>
    <w:rsid w:val="00F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15542"/>
    <w:rPr>
      <w:rFonts w:ascii="Arial" w:eastAsia="Arial" w:hAnsi="Arial" w:cs="Arial"/>
      <w:spacing w:val="-7"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15542"/>
    <w:rPr>
      <w:rFonts w:ascii="Arial" w:eastAsia="Arial" w:hAnsi="Arial" w:cs="Arial"/>
      <w:b/>
      <w:bCs/>
      <w:spacing w:val="5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115542"/>
    <w:pPr>
      <w:widowControl w:val="0"/>
      <w:shd w:val="clear" w:color="auto" w:fill="FFFFFF"/>
      <w:spacing w:after="0" w:line="689" w:lineRule="exact"/>
      <w:outlineLvl w:val="1"/>
    </w:pPr>
    <w:rPr>
      <w:rFonts w:ascii="Arial" w:eastAsia="Arial" w:hAnsi="Arial" w:cs="Arial"/>
      <w:spacing w:val="-7"/>
      <w:sz w:val="32"/>
      <w:szCs w:val="32"/>
    </w:rPr>
  </w:style>
  <w:style w:type="paragraph" w:customStyle="1" w:styleId="22">
    <w:name w:val="Основной текст (2)"/>
    <w:basedOn w:val="a"/>
    <w:link w:val="21"/>
    <w:rsid w:val="00115542"/>
    <w:pPr>
      <w:widowControl w:val="0"/>
      <w:shd w:val="clear" w:color="auto" w:fill="FFFFFF"/>
      <w:spacing w:after="0" w:line="240" w:lineRule="exact"/>
      <w:ind w:hanging="240"/>
      <w:jc w:val="both"/>
    </w:pPr>
    <w:rPr>
      <w:rFonts w:ascii="Arial" w:eastAsia="Arial" w:hAnsi="Arial" w:cs="Arial"/>
      <w:b/>
      <w:bCs/>
      <w:spacing w:val="5"/>
      <w:sz w:val="18"/>
      <w:szCs w:val="18"/>
    </w:rPr>
  </w:style>
  <w:style w:type="character" w:customStyle="1" w:styleId="3">
    <w:name w:val="Основной текст (3)_"/>
    <w:basedOn w:val="a0"/>
    <w:link w:val="30"/>
    <w:rsid w:val="0011554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23"/>
    <w:rsid w:val="0011554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115542"/>
    <w:rPr>
      <w:rFonts w:ascii="Arial" w:eastAsia="Arial" w:hAnsi="Arial" w:cs="Arial"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5542"/>
    <w:pPr>
      <w:widowControl w:val="0"/>
      <w:shd w:val="clear" w:color="auto" w:fill="FFFFFF"/>
      <w:spacing w:after="0" w:line="228" w:lineRule="exact"/>
      <w:jc w:val="both"/>
    </w:pPr>
    <w:rPr>
      <w:rFonts w:ascii="Arial" w:eastAsia="Arial" w:hAnsi="Arial" w:cs="Arial"/>
      <w:spacing w:val="3"/>
      <w:sz w:val="17"/>
      <w:szCs w:val="17"/>
    </w:rPr>
  </w:style>
  <w:style w:type="paragraph" w:customStyle="1" w:styleId="23">
    <w:name w:val="Основной текст2"/>
    <w:basedOn w:val="a"/>
    <w:link w:val="a3"/>
    <w:rsid w:val="00115542"/>
    <w:pPr>
      <w:widowControl w:val="0"/>
      <w:shd w:val="clear" w:color="auto" w:fill="FFFFFF"/>
      <w:spacing w:after="60" w:line="228" w:lineRule="exact"/>
      <w:jc w:val="both"/>
    </w:pPr>
    <w:rPr>
      <w:rFonts w:ascii="Arial" w:eastAsia="Arial" w:hAnsi="Arial" w:cs="Arial"/>
      <w:spacing w:val="3"/>
      <w:sz w:val="17"/>
      <w:szCs w:val="17"/>
    </w:rPr>
  </w:style>
  <w:style w:type="paragraph" w:styleId="a4">
    <w:name w:val="List Paragraph"/>
    <w:basedOn w:val="a"/>
    <w:uiPriority w:val="34"/>
    <w:qFormat/>
    <w:rsid w:val="00115542"/>
    <w:pPr>
      <w:ind w:left="720"/>
      <w:contextualSpacing/>
    </w:pPr>
  </w:style>
  <w:style w:type="paragraph" w:styleId="a5">
    <w:name w:val="No Spacing"/>
    <w:uiPriority w:val="1"/>
    <w:qFormat/>
    <w:rsid w:val="00115542"/>
    <w:pPr>
      <w:spacing w:after="0" w:line="240" w:lineRule="auto"/>
    </w:pPr>
  </w:style>
  <w:style w:type="character" w:customStyle="1" w:styleId="0pt">
    <w:name w:val="Основной текст + Курсив;Интервал 0 pt"/>
    <w:basedOn w:val="a3"/>
    <w:rsid w:val="0011554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115542"/>
    <w:rPr>
      <w:rFonts w:ascii="Arial" w:eastAsia="Arial" w:hAnsi="Arial" w:cs="Arial"/>
      <w:b/>
      <w:bCs/>
      <w:spacing w:val="5"/>
      <w:sz w:val="18"/>
      <w:szCs w:val="18"/>
      <w:shd w:val="clear" w:color="auto" w:fill="FFFFFF"/>
    </w:rPr>
  </w:style>
  <w:style w:type="paragraph" w:customStyle="1" w:styleId="50">
    <w:name w:val="Заголовок №5"/>
    <w:basedOn w:val="a"/>
    <w:link w:val="5"/>
    <w:rsid w:val="00115542"/>
    <w:pPr>
      <w:widowControl w:val="0"/>
      <w:shd w:val="clear" w:color="auto" w:fill="FFFFFF"/>
      <w:spacing w:before="60" w:after="0" w:line="226" w:lineRule="exact"/>
      <w:ind w:hanging="240"/>
      <w:outlineLvl w:val="4"/>
    </w:pPr>
    <w:rPr>
      <w:rFonts w:ascii="Arial" w:eastAsia="Arial" w:hAnsi="Arial" w:cs="Arial"/>
      <w:b/>
      <w:bCs/>
      <w:spacing w:val="5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15542"/>
    <w:rPr>
      <w:rFonts w:ascii="Arial" w:eastAsia="Arial" w:hAnsi="Arial" w:cs="Arial"/>
      <w:spacing w:val="-7"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15542"/>
    <w:rPr>
      <w:rFonts w:ascii="Arial" w:eastAsia="Arial" w:hAnsi="Arial" w:cs="Arial"/>
      <w:b/>
      <w:bCs/>
      <w:spacing w:val="5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115542"/>
    <w:pPr>
      <w:widowControl w:val="0"/>
      <w:shd w:val="clear" w:color="auto" w:fill="FFFFFF"/>
      <w:spacing w:after="0" w:line="689" w:lineRule="exact"/>
      <w:outlineLvl w:val="1"/>
    </w:pPr>
    <w:rPr>
      <w:rFonts w:ascii="Arial" w:eastAsia="Arial" w:hAnsi="Arial" w:cs="Arial"/>
      <w:spacing w:val="-7"/>
      <w:sz w:val="32"/>
      <w:szCs w:val="32"/>
    </w:rPr>
  </w:style>
  <w:style w:type="paragraph" w:customStyle="1" w:styleId="22">
    <w:name w:val="Основной текст (2)"/>
    <w:basedOn w:val="a"/>
    <w:link w:val="21"/>
    <w:rsid w:val="00115542"/>
    <w:pPr>
      <w:widowControl w:val="0"/>
      <w:shd w:val="clear" w:color="auto" w:fill="FFFFFF"/>
      <w:spacing w:after="0" w:line="240" w:lineRule="exact"/>
      <w:ind w:hanging="240"/>
      <w:jc w:val="both"/>
    </w:pPr>
    <w:rPr>
      <w:rFonts w:ascii="Arial" w:eastAsia="Arial" w:hAnsi="Arial" w:cs="Arial"/>
      <w:b/>
      <w:bCs/>
      <w:spacing w:val="5"/>
      <w:sz w:val="18"/>
      <w:szCs w:val="18"/>
    </w:rPr>
  </w:style>
  <w:style w:type="character" w:customStyle="1" w:styleId="3">
    <w:name w:val="Основной текст (3)_"/>
    <w:basedOn w:val="a0"/>
    <w:link w:val="30"/>
    <w:rsid w:val="0011554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23"/>
    <w:rsid w:val="0011554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115542"/>
    <w:rPr>
      <w:rFonts w:ascii="Arial" w:eastAsia="Arial" w:hAnsi="Arial" w:cs="Arial"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5542"/>
    <w:pPr>
      <w:widowControl w:val="0"/>
      <w:shd w:val="clear" w:color="auto" w:fill="FFFFFF"/>
      <w:spacing w:after="0" w:line="228" w:lineRule="exact"/>
      <w:jc w:val="both"/>
    </w:pPr>
    <w:rPr>
      <w:rFonts w:ascii="Arial" w:eastAsia="Arial" w:hAnsi="Arial" w:cs="Arial"/>
      <w:spacing w:val="3"/>
      <w:sz w:val="17"/>
      <w:szCs w:val="17"/>
    </w:rPr>
  </w:style>
  <w:style w:type="paragraph" w:customStyle="1" w:styleId="23">
    <w:name w:val="Основной текст2"/>
    <w:basedOn w:val="a"/>
    <w:link w:val="a3"/>
    <w:rsid w:val="00115542"/>
    <w:pPr>
      <w:widowControl w:val="0"/>
      <w:shd w:val="clear" w:color="auto" w:fill="FFFFFF"/>
      <w:spacing w:after="60" w:line="228" w:lineRule="exact"/>
      <w:jc w:val="both"/>
    </w:pPr>
    <w:rPr>
      <w:rFonts w:ascii="Arial" w:eastAsia="Arial" w:hAnsi="Arial" w:cs="Arial"/>
      <w:spacing w:val="3"/>
      <w:sz w:val="17"/>
      <w:szCs w:val="17"/>
    </w:rPr>
  </w:style>
  <w:style w:type="paragraph" w:styleId="a4">
    <w:name w:val="List Paragraph"/>
    <w:basedOn w:val="a"/>
    <w:uiPriority w:val="34"/>
    <w:qFormat/>
    <w:rsid w:val="00115542"/>
    <w:pPr>
      <w:ind w:left="720"/>
      <w:contextualSpacing/>
    </w:pPr>
  </w:style>
  <w:style w:type="paragraph" w:styleId="a5">
    <w:name w:val="No Spacing"/>
    <w:uiPriority w:val="1"/>
    <w:qFormat/>
    <w:rsid w:val="00115542"/>
    <w:pPr>
      <w:spacing w:after="0" w:line="240" w:lineRule="auto"/>
    </w:pPr>
  </w:style>
  <w:style w:type="character" w:customStyle="1" w:styleId="0pt">
    <w:name w:val="Основной текст + Курсив;Интервал 0 pt"/>
    <w:basedOn w:val="a3"/>
    <w:rsid w:val="0011554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115542"/>
    <w:rPr>
      <w:rFonts w:ascii="Arial" w:eastAsia="Arial" w:hAnsi="Arial" w:cs="Arial"/>
      <w:b/>
      <w:bCs/>
      <w:spacing w:val="5"/>
      <w:sz w:val="18"/>
      <w:szCs w:val="18"/>
      <w:shd w:val="clear" w:color="auto" w:fill="FFFFFF"/>
    </w:rPr>
  </w:style>
  <w:style w:type="paragraph" w:customStyle="1" w:styleId="50">
    <w:name w:val="Заголовок №5"/>
    <w:basedOn w:val="a"/>
    <w:link w:val="5"/>
    <w:rsid w:val="00115542"/>
    <w:pPr>
      <w:widowControl w:val="0"/>
      <w:shd w:val="clear" w:color="auto" w:fill="FFFFFF"/>
      <w:spacing w:before="60" w:after="0" w:line="226" w:lineRule="exact"/>
      <w:ind w:hanging="240"/>
      <w:outlineLvl w:val="4"/>
    </w:pPr>
    <w:rPr>
      <w:rFonts w:ascii="Arial" w:eastAsia="Arial" w:hAnsi="Arial" w:cs="Arial"/>
      <w:b/>
      <w:bCs/>
      <w:spacing w:val="5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2017-01-17T12:49:00Z</cp:lastPrinted>
  <dcterms:created xsi:type="dcterms:W3CDTF">2018-03-28T06:01:00Z</dcterms:created>
  <dcterms:modified xsi:type="dcterms:W3CDTF">2018-03-28T06:01:00Z</dcterms:modified>
</cp:coreProperties>
</file>