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</w:t>
      </w:r>
      <w:proofErr w:type="spellStart"/>
      <w:r w:rsidR="005735E1" w:rsidRPr="005B3B3B">
        <w:rPr>
          <w:rFonts w:ascii="Times New Roman" w:hAnsi="Times New Roman" w:cs="Times New Roman"/>
          <w:i/>
          <w:sz w:val="30"/>
          <w:szCs w:val="30"/>
        </w:rPr>
        <w:t>киберпреследование</w:t>
      </w:r>
      <w:proofErr w:type="spellEnd"/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</w:t>
      </w:r>
      <w:proofErr w:type="spellEnd"/>
      <w:r w:rsidR="00BC5521" w:rsidRPr="005B3B3B">
        <w:rPr>
          <w:rFonts w:ascii="Times New Roman" w:hAnsi="Times New Roman" w:cs="Times New Roman"/>
          <w:i/>
          <w:sz w:val="30"/>
          <w:szCs w:val="30"/>
        </w:rPr>
        <w:t xml:space="preserve"> (</w:t>
      </w:r>
      <w:proofErr w:type="spellStart"/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кибербуллинг</w:t>
      </w:r>
      <w:proofErr w:type="spellEnd"/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B3B3B"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 w:rsidRPr="005B3B3B">
        <w:rPr>
          <w:rFonts w:ascii="Times New Roman" w:hAnsi="Times New Roman" w:cs="Times New Roman"/>
          <w:sz w:val="30"/>
          <w:szCs w:val="30"/>
        </w:rPr>
        <w:t xml:space="preserve">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накомства в Интернете и встречи с Интернет-незнакомцами.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>подростков в 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 xml:space="preserve">сети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</w:t>
      </w:r>
      <w:proofErr w:type="spellStart"/>
      <w:r w:rsidRPr="00FE466F">
        <w:rPr>
          <w:rFonts w:ascii="Times New Roman" w:hAnsi="Times New Roman" w:cs="Times New Roman"/>
          <w:sz w:val="30"/>
          <w:szCs w:val="30"/>
        </w:rPr>
        <w:t>груминг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>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proofErr w:type="spellStart"/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</w:t>
      </w:r>
      <w:proofErr w:type="spellEnd"/>
      <w:r w:rsidR="005F3AE7" w:rsidRPr="00FE466F">
        <w:rPr>
          <w:rFonts w:ascii="Times New Roman" w:hAnsi="Times New Roman" w:cs="Times New Roman"/>
          <w:sz w:val="30"/>
          <w:szCs w:val="30"/>
        </w:rPr>
        <w:t>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мессенджерах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</w:t>
      </w:r>
      <w:proofErr w:type="spellStart"/>
      <w:r w:rsidRPr="00515F6A">
        <w:rPr>
          <w:rFonts w:ascii="Times New Roman" w:hAnsi="Times New Roman" w:cs="Times New Roman"/>
          <w:sz w:val="30"/>
          <w:szCs w:val="30"/>
        </w:rPr>
        <w:t>пин</w:t>
      </w:r>
      <w:proofErr w:type="spellEnd"/>
      <w:r w:rsidRPr="00515F6A">
        <w:rPr>
          <w:rFonts w:ascii="Times New Roman" w:hAnsi="Times New Roman" w:cs="Times New Roman"/>
          <w:sz w:val="30"/>
          <w:szCs w:val="30"/>
        </w:rPr>
        <w:t xml:space="preserve">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proofErr w:type="spellEnd"/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</w:t>
      </w:r>
      <w:proofErr w:type="spellStart"/>
      <w:r w:rsidRPr="00106D99">
        <w:rPr>
          <w:rFonts w:ascii="Times New Roman" w:hAnsi="Times New Roman" w:cs="Times New Roman"/>
          <w:i/>
          <w:sz w:val="30"/>
          <w:szCs w:val="30"/>
        </w:rPr>
        <w:t>сваттинг</w:t>
      </w:r>
      <w:proofErr w:type="spellEnd"/>
      <w:r w:rsidRPr="00106D99">
        <w:rPr>
          <w:rFonts w:ascii="Times New Roman" w:hAnsi="Times New Roman" w:cs="Times New Roman"/>
          <w:i/>
          <w:sz w:val="30"/>
          <w:szCs w:val="30"/>
        </w:rPr>
        <w:t>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распространен </w:t>
      </w:r>
      <w:proofErr w:type="spellStart"/>
      <w:r w:rsidR="001856D1" w:rsidRPr="00106D99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="001856D1" w:rsidRPr="00106D99">
        <w:rPr>
          <w:rFonts w:ascii="Times New Roman" w:hAnsi="Times New Roman" w:cs="Times New Roman"/>
          <w:sz w:val="30"/>
          <w:szCs w:val="30"/>
        </w:rPr>
        <w:t xml:space="preserve">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>). 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почте пришел файл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Word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или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Excel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лайн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screen-shot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>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</w:t>
      </w:r>
      <w:proofErr w:type="spellStart"/>
      <w:r w:rsidRPr="00822E31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Pr="00822E31">
        <w:rPr>
          <w:rFonts w:ascii="Times New Roman" w:hAnsi="Times New Roman" w:cs="Times New Roman"/>
          <w:sz w:val="30"/>
          <w:szCs w:val="30"/>
        </w:rPr>
        <w:t xml:space="preserve">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A9" w:rsidRDefault="00D620A9" w:rsidP="008F714B">
      <w:pPr>
        <w:spacing w:after="0" w:line="240" w:lineRule="auto"/>
      </w:pPr>
      <w:r>
        <w:separator/>
      </w:r>
    </w:p>
  </w:endnote>
  <w:endnote w:type="continuationSeparator" w:id="0">
    <w:p w:rsidR="00D620A9" w:rsidRDefault="00D620A9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A9" w:rsidRDefault="00D620A9" w:rsidP="008F714B">
      <w:pPr>
        <w:spacing w:after="0" w:line="240" w:lineRule="auto"/>
      </w:pPr>
      <w:r>
        <w:separator/>
      </w:r>
    </w:p>
  </w:footnote>
  <w:footnote w:type="continuationSeparator" w:id="0">
    <w:p w:rsidR="00D620A9" w:rsidRDefault="00D620A9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1"/>
    <w:rsid w:val="00014E0D"/>
    <w:rsid w:val="00023B13"/>
    <w:rsid w:val="000323CD"/>
    <w:rsid w:val="000531D8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620A9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8BE0-3C1A-4451-AFC4-E61222F9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2021-04-06T06:20:00Z</dcterms:created>
  <dcterms:modified xsi:type="dcterms:W3CDTF">2021-04-06T06:20:00Z</dcterms:modified>
</cp:coreProperties>
</file>