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8D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МУНИЦИПАЛЬНОЕ БЮДЖЕТНОЕ ОБЩЕОБРАЗОВАТЕЛЬНОЕ </w:t>
      </w: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УЧРЕЖДЕНИЕ «СРЕДНЯЯ ОБЩЕОБРАЗОВАТЕЛЬНАЯ ШКОЛА № 1» </w:t>
      </w: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 НОВОМОСКОВСК ТУЛЬСКОЙ ОБЛАСТИ</w:t>
      </w: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D4971">
        <w:rPr>
          <w:rFonts w:ascii="Times New Roman" w:hAnsi="Times New Roman" w:cs="Times New Roman"/>
          <w:sz w:val="28"/>
        </w:rPr>
        <w:t xml:space="preserve">             Кафедра естественно-математических дисциплин</w:t>
      </w:r>
      <w:r>
        <w:rPr>
          <w:rFonts w:ascii="Times New Roman" w:hAnsi="Times New Roman" w:cs="Times New Roman"/>
          <w:sz w:val="28"/>
        </w:rPr>
        <w:t xml:space="preserve"> </w:t>
      </w: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Математика</w:t>
      </w: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РАЗРАБОТКА УРОКА</w:t>
      </w: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по теме  « Методы решения задач по теме «Сфера и шар»</w:t>
      </w: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Выполнил: </w:t>
      </w: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Киселева Г. Д., </w:t>
      </w:r>
    </w:p>
    <w:p w:rsidR="00615B6B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учитель математики</w:t>
      </w:r>
    </w:p>
    <w:p w:rsidR="00615B6B" w:rsidRDefault="00615B6B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высшей квалификационной категории</w:t>
      </w:r>
    </w:p>
    <w:p w:rsidR="00615B6B" w:rsidRDefault="00615B6B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615B6B" w:rsidRDefault="00615B6B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004496" w:rsidRDefault="00615B6B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Проверил:  </w:t>
      </w:r>
    </w:p>
    <w:p w:rsidR="00BD4971" w:rsidRDefault="00BD497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Залученова</w:t>
      </w:r>
      <w:proofErr w:type="spellEnd"/>
      <w:r>
        <w:rPr>
          <w:rFonts w:ascii="Times New Roman" w:hAnsi="Times New Roman" w:cs="Times New Roman"/>
          <w:sz w:val="28"/>
        </w:rPr>
        <w:t xml:space="preserve"> И. В.,</w:t>
      </w:r>
    </w:p>
    <w:p w:rsidR="00BD4971" w:rsidRDefault="00BD4971" w:rsidP="003620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заведующая кафедрой </w:t>
      </w:r>
    </w:p>
    <w:p w:rsidR="00004496" w:rsidRDefault="00004496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004496" w:rsidRDefault="00004496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004496" w:rsidRDefault="00004496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004496" w:rsidRDefault="00004496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004496" w:rsidRDefault="00004496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004496" w:rsidRPr="00004496" w:rsidRDefault="00004496" w:rsidP="0000449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04496">
        <w:rPr>
          <w:rFonts w:ascii="Times New Roman" w:hAnsi="Times New Roman" w:cs="Times New Roman"/>
          <w:b/>
          <w:sz w:val="28"/>
        </w:rPr>
        <w:t>Проект урока: Методы решения задач по теме «Сфера и шар»</w:t>
      </w:r>
      <w:r w:rsidRPr="00004496">
        <w:rPr>
          <w:rFonts w:ascii="Times New Roman" w:hAnsi="Times New Roman" w:cs="Times New Roman"/>
          <w:b/>
          <w:sz w:val="28"/>
        </w:rPr>
        <w:br/>
        <w:t xml:space="preserve">Предмет: </w:t>
      </w:r>
      <w:r w:rsidRPr="00004496">
        <w:rPr>
          <w:rFonts w:ascii="Times New Roman" w:hAnsi="Times New Roman" w:cs="Times New Roman"/>
          <w:sz w:val="28"/>
        </w:rPr>
        <w:t>геометрия</w:t>
      </w:r>
      <w:r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b/>
          <w:sz w:val="28"/>
        </w:rPr>
        <w:t xml:space="preserve">Класс: </w:t>
      </w:r>
      <w:r w:rsidRPr="00004496">
        <w:rPr>
          <w:rFonts w:ascii="Times New Roman" w:hAnsi="Times New Roman" w:cs="Times New Roman"/>
          <w:sz w:val="28"/>
        </w:rPr>
        <w:t>11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b/>
          <w:sz w:val="28"/>
        </w:rPr>
        <w:t xml:space="preserve">Тип урока: </w:t>
      </w:r>
      <w:r w:rsidRPr="00004496">
        <w:rPr>
          <w:rFonts w:ascii="Times New Roman" w:hAnsi="Times New Roman" w:cs="Times New Roman"/>
          <w:sz w:val="28"/>
        </w:rPr>
        <w:t>урок когнитивного типа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b/>
          <w:sz w:val="28"/>
        </w:rPr>
        <w:t xml:space="preserve">Вид урока: </w:t>
      </w:r>
      <w:r w:rsidRPr="00004496">
        <w:rPr>
          <w:rFonts w:ascii="Times New Roman" w:hAnsi="Times New Roman" w:cs="Times New Roman"/>
          <w:sz w:val="28"/>
        </w:rPr>
        <w:t>урок постановки учебной задачи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b/>
          <w:sz w:val="28"/>
        </w:rPr>
        <w:t>Цели урока:</w:t>
      </w:r>
      <w:r w:rsidRPr="00004496">
        <w:rPr>
          <w:rFonts w:ascii="Times New Roman" w:hAnsi="Times New Roman" w:cs="Times New Roman"/>
          <w:b/>
          <w:sz w:val="28"/>
        </w:rPr>
        <w:br/>
      </w:r>
      <w:r w:rsidRPr="00004496">
        <w:rPr>
          <w:rFonts w:ascii="Times New Roman" w:hAnsi="Times New Roman" w:cs="Times New Roman"/>
          <w:sz w:val="28"/>
          <w:u w:val="single"/>
        </w:rPr>
        <w:t>Личностные результаты:</w:t>
      </w:r>
      <w:proofErr w:type="gramStart"/>
      <w:r w:rsidRPr="00004496">
        <w:rPr>
          <w:rFonts w:ascii="Times New Roman" w:hAnsi="Times New Roman" w:cs="Times New Roman"/>
          <w:sz w:val="28"/>
          <w:u w:val="single"/>
        </w:rPr>
        <w:br/>
      </w:r>
      <w:r w:rsidRPr="00004496">
        <w:rPr>
          <w:rFonts w:ascii="Times New Roman" w:hAnsi="Times New Roman" w:cs="Times New Roman"/>
          <w:sz w:val="28"/>
        </w:rPr>
        <w:t>-</w:t>
      </w:r>
      <w:proofErr w:type="gramEnd"/>
      <w:r w:rsidRPr="00004496">
        <w:rPr>
          <w:rFonts w:ascii="Times New Roman" w:hAnsi="Times New Roman" w:cs="Times New Roman"/>
          <w:sz w:val="28"/>
        </w:rPr>
        <w:t xml:space="preserve">формирование познавательных интересов, интеллектуальных и творческих </w:t>
      </w:r>
      <w:r w:rsidRPr="00004496">
        <w:rPr>
          <w:rFonts w:ascii="Times New Roman" w:hAnsi="Times New Roman" w:cs="Times New Roman"/>
          <w:sz w:val="28"/>
        </w:rPr>
        <w:br/>
        <w:t>способностей учащихся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br/>
        <w:t>- формирование мотивации образовательной деятельности на основе личностно-ориентированного подхода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br/>
        <w:t>- формирование осознанного, уважительного, доброжелательного отношения к другому человеку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br/>
        <w:t>-  развитие интереса к математическому творчеству и математических способностей.</w:t>
      </w:r>
      <w:r w:rsidRPr="00004496">
        <w:rPr>
          <w:rFonts w:ascii="Times New Roman" w:hAnsi="Times New Roman" w:cs="Times New Roman"/>
          <w:sz w:val="28"/>
        </w:rPr>
        <w:br/>
      </w:r>
      <w:proofErr w:type="spellStart"/>
      <w:r w:rsidRPr="00004496">
        <w:rPr>
          <w:rFonts w:ascii="Times New Roman" w:hAnsi="Times New Roman" w:cs="Times New Roman"/>
          <w:sz w:val="28"/>
          <w:u w:val="single"/>
        </w:rPr>
        <w:t>Метапредметные</w:t>
      </w:r>
      <w:proofErr w:type="spellEnd"/>
      <w:r w:rsidRPr="00004496">
        <w:rPr>
          <w:rFonts w:ascii="Times New Roman" w:hAnsi="Times New Roman" w:cs="Times New Roman"/>
          <w:sz w:val="28"/>
          <w:u w:val="single"/>
        </w:rPr>
        <w:t xml:space="preserve"> результаты: </w:t>
      </w:r>
      <w:r w:rsidRPr="00004496">
        <w:rPr>
          <w:rFonts w:ascii="Times New Roman" w:hAnsi="Times New Roman" w:cs="Times New Roman"/>
          <w:sz w:val="28"/>
          <w:u w:val="single"/>
        </w:rPr>
        <w:br/>
      </w:r>
      <w:r w:rsidRPr="00004496">
        <w:rPr>
          <w:rFonts w:ascii="Times New Roman" w:hAnsi="Times New Roman" w:cs="Times New Roman"/>
          <w:sz w:val="28"/>
        </w:rPr>
        <w:t>- овладение навыками самостоятельного приобретения новых знаний,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t>учебной деятельности, постановки целей, планирования, самоконтроля и оценки результатов своей деятельности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t xml:space="preserve">   </w:t>
      </w:r>
      <w:r w:rsidRPr="00004496">
        <w:rPr>
          <w:rFonts w:ascii="Times New Roman" w:hAnsi="Times New Roman" w:cs="Times New Roman"/>
          <w:sz w:val="28"/>
        </w:rPr>
        <w:br/>
        <w:t>- формирование умений воспринимать, перерабатывать и предъявлять информацию</w:t>
      </w:r>
      <w:r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t>в образной, символической формах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t xml:space="preserve">  </w:t>
      </w:r>
      <w:r w:rsidRPr="00004496">
        <w:rPr>
          <w:rFonts w:ascii="Times New Roman" w:hAnsi="Times New Roman" w:cs="Times New Roman"/>
          <w:sz w:val="28"/>
        </w:rPr>
        <w:br/>
        <w:t>- приобретение опыта самостоятельного поиска, анализа и отбора информации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t xml:space="preserve">  </w:t>
      </w:r>
      <w:r w:rsidRPr="00004496">
        <w:rPr>
          <w:rFonts w:ascii="Times New Roman" w:hAnsi="Times New Roman" w:cs="Times New Roman"/>
          <w:sz w:val="28"/>
        </w:rPr>
        <w:br/>
        <w:t>- формирование умений работать в группе с выполнением различных социальных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t xml:space="preserve">ролей, представлять и отстаивать свои взгляды и убеждения, вести дискуссию. 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sz w:val="28"/>
          <w:u w:val="single"/>
        </w:rPr>
        <w:t xml:space="preserve">Предметные результаты; </w:t>
      </w:r>
      <w:proofErr w:type="gramStart"/>
      <w:r w:rsidRPr="00004496">
        <w:rPr>
          <w:rFonts w:ascii="Times New Roman" w:hAnsi="Times New Roman" w:cs="Times New Roman"/>
          <w:sz w:val="28"/>
          <w:u w:val="single"/>
        </w:rPr>
        <w:br/>
      </w:r>
      <w:r w:rsidRPr="00004496">
        <w:rPr>
          <w:rFonts w:ascii="Times New Roman" w:hAnsi="Times New Roman" w:cs="Times New Roman"/>
          <w:sz w:val="28"/>
        </w:rPr>
        <w:t>-</w:t>
      </w:r>
      <w:proofErr w:type="gramEnd"/>
      <w:r w:rsidRPr="00004496">
        <w:rPr>
          <w:rFonts w:ascii="Times New Roman" w:hAnsi="Times New Roman" w:cs="Times New Roman"/>
          <w:sz w:val="28"/>
        </w:rPr>
        <w:t>формирование умений применять теоретические знания по математике на практике,</w:t>
      </w:r>
      <w:r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t>решать математические задачи на применение полученных знаний;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sz w:val="28"/>
        </w:rPr>
        <w:lastRenderedPageBreak/>
        <w:t>- формирование коммуникативных умений докладывать о результатах своей работы,</w:t>
      </w:r>
      <w:r w:rsidRPr="00004496">
        <w:rPr>
          <w:rFonts w:ascii="Times New Roman" w:hAnsi="Times New Roman" w:cs="Times New Roman"/>
          <w:sz w:val="28"/>
        </w:rPr>
        <w:br/>
        <w:t>участвовать в дискуссии, кратко и точно отвечать на вопросы;</w:t>
      </w:r>
      <w:r w:rsidRPr="00004496">
        <w:rPr>
          <w:rFonts w:ascii="Times New Roman" w:hAnsi="Times New Roman" w:cs="Times New Roman"/>
          <w:sz w:val="28"/>
        </w:rPr>
        <w:br/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b/>
          <w:sz w:val="28"/>
        </w:rPr>
        <w:t>Планируемые достижения учащихся на уроке:</w:t>
      </w:r>
      <w:r w:rsidRPr="00004496">
        <w:rPr>
          <w:rFonts w:ascii="Times New Roman" w:hAnsi="Times New Roman" w:cs="Times New Roman"/>
          <w:b/>
          <w:sz w:val="28"/>
        </w:rPr>
        <w:br/>
      </w:r>
      <w:r w:rsidRPr="00004496">
        <w:rPr>
          <w:rFonts w:ascii="Times New Roman" w:hAnsi="Times New Roman" w:cs="Times New Roman"/>
          <w:sz w:val="28"/>
          <w:u w:val="single"/>
        </w:rPr>
        <w:t xml:space="preserve">Учащиеся научатся:    </w:t>
      </w:r>
      <w:r w:rsidRPr="00004496">
        <w:rPr>
          <w:rFonts w:ascii="Times New Roman" w:hAnsi="Times New Roman" w:cs="Times New Roman"/>
          <w:sz w:val="28"/>
          <w:u w:val="single"/>
        </w:rPr>
        <w:br/>
      </w:r>
      <w:r w:rsidRPr="00004496">
        <w:rPr>
          <w:rFonts w:ascii="Times New Roman" w:hAnsi="Times New Roman" w:cs="Times New Roman"/>
          <w:sz w:val="28"/>
        </w:rPr>
        <w:t>- распознавать понятия «сфера» и «шар», прослеживать взаимосвязь между ними, использовать их свойства и методы расчёта для решения задач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br/>
        <w:t>- распознавать понятия «шаровой сегмент», «шаровой слой», «шаровой сектор»,  использовать их свойства и методы расчёта для решения задач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t xml:space="preserve">    </w:t>
      </w:r>
      <w:r w:rsidRPr="00004496">
        <w:rPr>
          <w:rFonts w:ascii="Times New Roman" w:hAnsi="Times New Roman" w:cs="Times New Roman"/>
          <w:sz w:val="28"/>
        </w:rPr>
        <w:br/>
        <w:t>- решать задачи с использованием формул для расчёта основных параметров сферы и шара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t xml:space="preserve">   </w:t>
      </w:r>
      <w:r w:rsidRPr="00004496">
        <w:rPr>
          <w:rFonts w:ascii="Times New Roman" w:hAnsi="Times New Roman" w:cs="Times New Roman"/>
          <w:sz w:val="28"/>
        </w:rPr>
        <w:br/>
        <w:t>- представлять информацию в образной и символической формах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br/>
        <w:t>- применять графические представления для исследования решения задач.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sz w:val="28"/>
          <w:u w:val="single"/>
        </w:rPr>
        <w:t>Учащиеся получат возможность научиться</w:t>
      </w:r>
      <w:r w:rsidRPr="00004496">
        <w:rPr>
          <w:rFonts w:ascii="Times New Roman" w:hAnsi="Times New Roman" w:cs="Times New Roman"/>
          <w:sz w:val="28"/>
        </w:rPr>
        <w:t>:</w:t>
      </w:r>
    </w:p>
    <w:p w:rsidR="00004496" w:rsidRPr="00004496" w:rsidRDefault="00004496" w:rsidP="00004496">
      <w:pPr>
        <w:pStyle w:val="141"/>
        <w:shd w:val="clear" w:color="auto" w:fill="auto"/>
        <w:tabs>
          <w:tab w:val="left" w:pos="1084"/>
        </w:tabs>
        <w:spacing w:line="36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004496">
        <w:rPr>
          <w:rFonts w:ascii="Times New Roman" w:hAnsi="Times New Roman" w:cs="Times New Roman"/>
          <w:i w:val="0"/>
          <w:sz w:val="28"/>
          <w:szCs w:val="28"/>
        </w:rPr>
        <w:t>- овладеть специальными приёмами решения задач в формате ЕГЭ; уверенно применять  изученные методы для решения разнообразных задач из математики,</w:t>
      </w:r>
      <w:r w:rsidRPr="00004496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r w:rsidRPr="00004496">
        <w:rPr>
          <w:rFonts w:ascii="Times New Roman" w:hAnsi="Times New Roman" w:cs="Times New Roman"/>
          <w:i w:val="0"/>
          <w:sz w:val="28"/>
          <w:szCs w:val="28"/>
        </w:rPr>
        <w:t>смежных предметов, практики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BD5672" w:rsidRDefault="00004496" w:rsidP="00004496">
      <w:pPr>
        <w:spacing w:line="360" w:lineRule="auto"/>
        <w:rPr>
          <w:rFonts w:ascii="Times New Roman" w:hAnsi="Times New Roman" w:cs="Times New Roman"/>
          <w:sz w:val="28"/>
        </w:rPr>
      </w:pPr>
      <w:r w:rsidRPr="00004496">
        <w:rPr>
          <w:rFonts w:ascii="Times New Roman" w:hAnsi="Times New Roman" w:cs="Times New Roman"/>
          <w:sz w:val="28"/>
        </w:rPr>
        <w:t>- применять графические представления для исследования решения задач, связанных с другими объёмными телами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b/>
          <w:sz w:val="28"/>
        </w:rPr>
        <w:br/>
      </w:r>
      <w:proofErr w:type="spellStart"/>
      <w:r w:rsidRPr="00004496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004496">
        <w:rPr>
          <w:rFonts w:ascii="Times New Roman" w:hAnsi="Times New Roman" w:cs="Times New Roman"/>
          <w:b/>
          <w:sz w:val="28"/>
        </w:rPr>
        <w:t xml:space="preserve"> УУД:</w:t>
      </w:r>
      <w:r w:rsidRPr="00004496">
        <w:rPr>
          <w:rFonts w:ascii="Times New Roman" w:hAnsi="Times New Roman" w:cs="Times New Roman"/>
          <w:b/>
          <w:sz w:val="28"/>
        </w:rPr>
        <w:br/>
        <w:t>-</w:t>
      </w:r>
      <w:r w:rsidRPr="00004496">
        <w:rPr>
          <w:rFonts w:ascii="Times New Roman" w:hAnsi="Times New Roman" w:cs="Times New Roman"/>
          <w:sz w:val="28"/>
        </w:rPr>
        <w:t xml:space="preserve"> организация учебной деятельности, постановки целей, планирования, самоконтроля и оценки результатов своей деятельности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br/>
        <w:t>- самостоятельный поиск, анализ и отбор информации с использованием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t>источников</w:t>
      </w:r>
      <w:r>
        <w:rPr>
          <w:rFonts w:ascii="Times New Roman" w:hAnsi="Times New Roman" w:cs="Times New Roman"/>
          <w:sz w:val="28"/>
        </w:rPr>
        <w:t>;</w:t>
      </w:r>
      <w:r w:rsidRPr="00004496">
        <w:rPr>
          <w:rFonts w:ascii="Times New Roman" w:hAnsi="Times New Roman" w:cs="Times New Roman"/>
          <w:sz w:val="28"/>
        </w:rPr>
        <w:t xml:space="preserve"> </w:t>
      </w:r>
      <w:r w:rsidRPr="00004496">
        <w:rPr>
          <w:rFonts w:ascii="Times New Roman" w:hAnsi="Times New Roman" w:cs="Times New Roman"/>
          <w:sz w:val="28"/>
        </w:rPr>
        <w:br/>
        <w:t>- работа в группе с выполнением разных социальных ролей, представление и</w:t>
      </w:r>
      <w:r w:rsidRPr="00004496">
        <w:rPr>
          <w:rFonts w:ascii="Times New Roman" w:hAnsi="Times New Roman" w:cs="Times New Roman"/>
          <w:sz w:val="28"/>
        </w:rPr>
        <w:br/>
        <w:t>отстаивание своих взглядов и убеждений.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b/>
          <w:sz w:val="28"/>
        </w:rPr>
        <w:t xml:space="preserve">Предметные УУД: </w:t>
      </w:r>
      <w:r w:rsidRPr="00004496">
        <w:rPr>
          <w:rFonts w:ascii="Times New Roman" w:hAnsi="Times New Roman" w:cs="Times New Roman"/>
          <w:b/>
          <w:sz w:val="28"/>
        </w:rPr>
        <w:br/>
        <w:t xml:space="preserve">- </w:t>
      </w:r>
      <w:r w:rsidRPr="00004496">
        <w:rPr>
          <w:rFonts w:ascii="Times New Roman" w:hAnsi="Times New Roman" w:cs="Times New Roman"/>
          <w:sz w:val="28"/>
        </w:rPr>
        <w:t xml:space="preserve">грамотное представление результатов  своей работы, участие в дискуссии, </w:t>
      </w:r>
      <w:r w:rsidRPr="00004496">
        <w:rPr>
          <w:rFonts w:ascii="Times New Roman" w:hAnsi="Times New Roman" w:cs="Times New Roman"/>
          <w:sz w:val="28"/>
        </w:rPr>
        <w:lastRenderedPageBreak/>
        <w:t>объяснение полученных  результатов и выводов;</w:t>
      </w:r>
      <w:r w:rsidRPr="00004496">
        <w:rPr>
          <w:rFonts w:ascii="Times New Roman" w:hAnsi="Times New Roman" w:cs="Times New Roman"/>
          <w:sz w:val="28"/>
        </w:rPr>
        <w:br/>
        <w:t>- умение решать типовые задачи с использованием алгоритма;</w:t>
      </w:r>
      <w:r w:rsidRPr="00004496">
        <w:rPr>
          <w:rFonts w:ascii="Times New Roman" w:hAnsi="Times New Roman" w:cs="Times New Roman"/>
          <w:sz w:val="28"/>
        </w:rPr>
        <w:br/>
        <w:t>- умение анализировать графические представления с использованием алгоритма.</w:t>
      </w:r>
      <w:r w:rsidRPr="00004496">
        <w:rPr>
          <w:rFonts w:ascii="Times New Roman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b/>
          <w:sz w:val="28"/>
        </w:rPr>
        <w:t xml:space="preserve">Источники информации: </w:t>
      </w:r>
      <w:r w:rsidRPr="00004496">
        <w:rPr>
          <w:rFonts w:ascii="Times New Roman" w:hAnsi="Times New Roman" w:cs="Times New Roman"/>
          <w:b/>
          <w:sz w:val="28"/>
        </w:rPr>
        <w:br/>
      </w:r>
      <w:r w:rsidR="00AB5CAC">
        <w:rPr>
          <w:rFonts w:ascii="Times New Roman" w:hAnsi="Times New Roman" w:cs="Times New Roman"/>
          <w:sz w:val="28"/>
        </w:rPr>
        <w:t xml:space="preserve">Сайты: </w:t>
      </w:r>
      <w:hyperlink r:id="rId6" w:history="1">
        <w:r w:rsidRPr="00AB5CAC">
          <w:rPr>
            <w:rStyle w:val="a5"/>
            <w:rFonts w:ascii="Times New Roman" w:hAnsi="Times New Roman" w:cs="Times New Roman"/>
            <w:color w:val="000000" w:themeColor="text1"/>
            <w:sz w:val="28"/>
          </w:rPr>
          <w:t>http://www.math24.ru/sphere.html</w:t>
        </w:r>
      </w:hyperlink>
      <w:r w:rsidRPr="00AB5CAC">
        <w:rPr>
          <w:rFonts w:ascii="Times New Roman" w:hAnsi="Times New Roman" w:cs="Times New Roman"/>
          <w:color w:val="000000" w:themeColor="text1"/>
          <w:sz w:val="28"/>
        </w:rPr>
        <w:t>,</w:t>
      </w:r>
      <w:r w:rsidRPr="00AB5CAC">
        <w:rPr>
          <w:color w:val="000000" w:themeColor="text1"/>
          <w:sz w:val="28"/>
        </w:rPr>
        <w:t xml:space="preserve"> </w:t>
      </w:r>
      <w:hyperlink r:id="rId7" w:history="1">
        <w:r w:rsidRPr="00AB5CAC">
          <w:rPr>
            <w:rStyle w:val="a5"/>
            <w:rFonts w:ascii="Times New Roman" w:hAnsi="Times New Roman" w:cs="Times New Roman"/>
            <w:color w:val="000000" w:themeColor="text1"/>
            <w:sz w:val="28"/>
          </w:rPr>
          <w:t>http://дай-списать.рф/forum</w:t>
        </w:r>
      </w:hyperlink>
      <w:r w:rsidRPr="00AB5CAC">
        <w:rPr>
          <w:rFonts w:ascii="Times New Roman" w:hAnsi="Times New Roman" w:cs="Times New Roman"/>
          <w:color w:val="000000" w:themeColor="text1"/>
          <w:sz w:val="28"/>
        </w:rPr>
        <w:t>,</w:t>
      </w:r>
      <w:r w:rsidRPr="00AB5CAC">
        <w:rPr>
          <w:color w:val="000000" w:themeColor="text1"/>
          <w:sz w:val="28"/>
        </w:rPr>
        <w:t xml:space="preserve"> </w:t>
      </w:r>
      <w:hyperlink r:id="rId8" w:history="1">
        <w:r w:rsidRPr="00AB5CAC">
          <w:rPr>
            <w:rStyle w:val="a5"/>
            <w:rFonts w:ascii="Times New Roman" w:hAnsi="Times New Roman" w:cs="Times New Roman"/>
            <w:color w:val="000000" w:themeColor="text1"/>
            <w:sz w:val="28"/>
          </w:rPr>
          <w:t>http://reshuege.ru/</w:t>
        </w:r>
      </w:hyperlink>
      <w:r w:rsidRPr="00AB5CAC">
        <w:rPr>
          <w:rFonts w:ascii="Times New Roman" w:hAnsi="Times New Roman" w:cs="Times New Roman"/>
          <w:sz w:val="28"/>
        </w:rPr>
        <w:t xml:space="preserve"> </w:t>
      </w:r>
      <w:r w:rsidRPr="00004496">
        <w:rPr>
          <w:sz w:val="28"/>
        </w:rPr>
        <w:br/>
      </w:r>
      <w:r w:rsidRPr="00004496">
        <w:rPr>
          <w:rFonts w:ascii="Times New Roman" w:hAnsi="Times New Roman" w:cs="Times New Roman"/>
          <w:b/>
          <w:sz w:val="28"/>
        </w:rPr>
        <w:t>Геометрия 10 – 11:</w:t>
      </w:r>
      <w:r w:rsidRPr="00004496">
        <w:rPr>
          <w:rFonts w:ascii="Times New Roman" w:hAnsi="Times New Roman" w:cs="Times New Roman"/>
          <w:sz w:val="28"/>
        </w:rPr>
        <w:t xml:space="preserve"> учебник для общеобразовательных учреждений: базовый и профильный уровни /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Л. С. Атанасян, В. Ф. Бутузов, С. Б. Кадомцев и др.</m:t>
            </m:r>
          </m:e>
        </m:d>
      </m:oMath>
      <w:r w:rsidRPr="00004496">
        <w:rPr>
          <w:rFonts w:ascii="Times New Roman" w:eastAsiaTheme="minorEastAsia" w:hAnsi="Times New Roman" w:cs="Times New Roman"/>
          <w:sz w:val="28"/>
        </w:rPr>
        <w:t xml:space="preserve">. </w:t>
      </w:r>
      <w:r w:rsidRPr="00004496">
        <w:rPr>
          <w:rFonts w:ascii="Times New Roman" w:eastAsiaTheme="minorEastAsia" w:hAnsi="Times New Roman" w:cs="Times New Roman"/>
          <w:sz w:val="28"/>
        </w:rPr>
        <w:br/>
        <w:t>– М.: Просвещение, 2012.</w:t>
      </w:r>
      <w:r w:rsidRPr="00004496">
        <w:rPr>
          <w:rFonts w:ascii="Times New Roman" w:eastAsiaTheme="minorEastAsia" w:hAnsi="Times New Roman" w:cs="Times New Roman"/>
          <w:sz w:val="28"/>
        </w:rPr>
        <w:br/>
      </w:r>
      <w:r w:rsidRPr="00004496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004496">
        <w:rPr>
          <w:rFonts w:ascii="Times New Roman" w:hAnsi="Times New Roman" w:cs="Times New Roman"/>
          <w:sz w:val="28"/>
        </w:rPr>
        <w:t xml:space="preserve">компьютер, </w:t>
      </w:r>
      <w:proofErr w:type="spellStart"/>
      <w:r w:rsidRPr="00004496">
        <w:rPr>
          <w:rFonts w:ascii="Times New Roman" w:hAnsi="Times New Roman" w:cs="Times New Roman"/>
          <w:sz w:val="28"/>
        </w:rPr>
        <w:t>медиапроектор</w:t>
      </w:r>
      <w:proofErr w:type="spellEnd"/>
      <w:r w:rsidRPr="00004496">
        <w:rPr>
          <w:rFonts w:ascii="Times New Roman" w:hAnsi="Times New Roman" w:cs="Times New Roman"/>
          <w:sz w:val="28"/>
        </w:rPr>
        <w:t>, документ-камера, презентация «Методы решения задач на тему «Сфера и шар».</w:t>
      </w:r>
    </w:p>
    <w:p w:rsidR="00BD5672" w:rsidRPr="00BD5672" w:rsidRDefault="00BD5672" w:rsidP="00BD567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D5672">
        <w:rPr>
          <w:rFonts w:ascii="Times New Roman" w:hAnsi="Times New Roman" w:cs="Times New Roman"/>
          <w:b/>
          <w:sz w:val="28"/>
        </w:rPr>
        <w:t>Ход урока: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BD5672" w:rsidRPr="00BD5672" w:rsidTr="00552231">
        <w:trPr>
          <w:trHeight w:val="450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/>
                <w:sz w:val="28"/>
                <w:szCs w:val="28"/>
              </w:rPr>
              <w:t>Этап мотивации к учебной деятельности (2 мин.)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tabs>
                <w:tab w:val="left" w:pos="2443"/>
              </w:tabs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Предлагает задачу для обсуждения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hAnsi="Times New Roman" w:cs="Times New Roman"/>
                <w:sz w:val="28"/>
              </w:rPr>
              <w:t>(слайд 2):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Прямоугольный параллелепипед описан около сферы радиуса 1. Найдите его объем.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Организует обсуждение методов решения задачи.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Подводит учащихся к мысли о том, что без знания теории, формул и методов расчёта невозможно решить задачи.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ind w:firstLine="124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Предлагают варианты решения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hAnsi="Times New Roman" w:cs="Times New Roman"/>
                <w:sz w:val="28"/>
              </w:rPr>
              <w:t>задачи с использованием учебного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материала предыдущего урока.</w:t>
            </w: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Методический комментарий. Данный этап позволяет настроить учащихся на учебную работу по теме урока.</w:t>
            </w:r>
          </w:p>
        </w:tc>
      </w:tr>
      <w:tr w:rsidR="00BD5672" w:rsidRPr="00BD5672" w:rsidTr="00552231">
        <w:trPr>
          <w:trHeight w:val="388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/>
                <w:sz w:val="28"/>
                <w:szCs w:val="28"/>
              </w:rPr>
              <w:t xml:space="preserve">Этап актуализации знаний и пробного учебного действия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</w:t>
            </w:r>
            <w:proofErr w:type="gramStart"/>
            <w:r w:rsidRPr="00BD5672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D5672">
              <w:rPr>
                <w:rFonts w:ascii="Times New Roman" w:hAnsi="Times New Roman"/>
                <w:b/>
                <w:sz w:val="28"/>
                <w:szCs w:val="28"/>
              </w:rPr>
              <w:t>5 мин.)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rPr>
          <w:trHeight w:val="30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Организует повторение основных понятий и определений по теме «Сфера и шар».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Предлагает выполнить задания </w:t>
            </w:r>
            <w:proofErr w:type="gramStart"/>
            <w:r w:rsidRPr="00BD5672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BD5672">
              <w:rPr>
                <w:rFonts w:ascii="Times New Roman" w:hAnsi="Times New Roman" w:cs="Times New Roman"/>
                <w:sz w:val="28"/>
              </w:rPr>
              <w:t>слайд 3):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hAnsi="Times New Roman" w:cs="Times New Roman"/>
                <w:sz w:val="28"/>
                <w:u w:val="single"/>
              </w:rPr>
              <w:t>Продолжить предложения: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1. Шар – это …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2. Сфера – это…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3. Шар отличается от сферы тем, что 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4. Основные формулы для шара: 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5. Основные формулы для сферы: 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6. Шаровой сегмент – это…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7. Расчётные формулы для шарового сегмента: 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8. Шаровой слой – это 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9. Расчётные формулы для шарового слоя: 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10. Шаровой сектор – это 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11. Расчётные формулы для шарового сектора: …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 Оценивает ответы учащихся.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 Представляет правильные ответы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hAnsi="Times New Roman" w:cs="Times New Roman"/>
                <w:sz w:val="28"/>
              </w:rPr>
              <w:t>(слайды 4 - 7).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ind w:firstLine="124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Дают устные ответы, комментируя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hAnsi="Times New Roman" w:cs="Times New Roman"/>
                <w:sz w:val="28"/>
              </w:rPr>
              <w:t>их при необходимости.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Разъясняют названия величин и 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hAnsi="Times New Roman" w:cs="Times New Roman"/>
                <w:sz w:val="28"/>
              </w:rPr>
              <w:t>обозначения в формулах.</w:t>
            </w: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Методические комментарии. На данном этапе акцентируется внимание на основных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hAnsi="Times New Roman" w:cs="Times New Roman"/>
                <w:sz w:val="28"/>
              </w:rPr>
              <w:t>понятиях, определениях и формулах, которые будут использоваться при решении задач.</w:t>
            </w:r>
          </w:p>
        </w:tc>
      </w:tr>
      <w:tr w:rsidR="00BD5672" w:rsidRPr="00BD5672" w:rsidTr="00552231">
        <w:trPr>
          <w:trHeight w:val="468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672">
              <w:rPr>
                <w:rFonts w:ascii="Times New Roman" w:hAnsi="Times New Roman"/>
                <w:b/>
                <w:sz w:val="28"/>
                <w:szCs w:val="28"/>
              </w:rPr>
              <w:t xml:space="preserve">Этап постановки проблемы </w:t>
            </w:r>
            <w:proofErr w:type="gramStart"/>
            <w:r w:rsidRPr="00BD5672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D5672">
              <w:rPr>
                <w:rFonts w:ascii="Times New Roman" w:hAnsi="Times New Roman"/>
                <w:b/>
                <w:sz w:val="28"/>
                <w:szCs w:val="28"/>
              </w:rPr>
              <w:t>3 мин.)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>Предлагает обсудить способы решения задачи: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Точка</w:t>
            </w:r>
            <w:proofErr w:type="gramStart"/>
            <w:r w:rsidRPr="00BD5672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 w:rsidRPr="00BD5672">
              <w:rPr>
                <w:rFonts w:ascii="Times New Roman" w:hAnsi="Times New Roman" w:cs="Times New Roman"/>
                <w:sz w:val="28"/>
              </w:rPr>
              <w:t xml:space="preserve"> сферы удалена от концов её диаметра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hAnsi="Times New Roman" w:cs="Times New Roman"/>
                <w:sz w:val="28"/>
              </w:rPr>
              <w:t>расстояния равные 6 см и 8 см. Вычислите площадь поверхности сферы. Слайд 8.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Подводит к мысли, что без чёткой и правильной последовательности действий не обойтись.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ind w:firstLine="124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Высказывают первоначальные варианты решения.</w:t>
            </w: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Методический комментарий. Учащиеся предпринимают пробные попытки, которые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hAnsi="Times New Roman" w:cs="Times New Roman"/>
                <w:sz w:val="28"/>
              </w:rPr>
              <w:t xml:space="preserve">помогут построить правильный ход решения. </w:t>
            </w:r>
          </w:p>
        </w:tc>
      </w:tr>
      <w:tr w:rsidR="00BD5672" w:rsidRPr="00BD5672" w:rsidTr="00552231">
        <w:trPr>
          <w:trHeight w:val="500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="0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/>
                <w:sz w:val="28"/>
                <w:szCs w:val="28"/>
              </w:rPr>
              <w:t>Этап построения проекта выхода из затруднения (5 мин.)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Предлагает составить примерный алгоритм решения задач.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Предлагает свой вариант алгоритма решения задач (слайд 9):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1.Выполнить графическое изображение  согласно условию.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2.Выполнить на чертеже необходимые геометрические построения. 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3. Провести анализ построений. 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4. Произвести необходимые промежуточные расчёты с использованием формул и теорем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hAnsi="Times New Roman" w:cs="Times New Roman"/>
                <w:sz w:val="28"/>
              </w:rPr>
              <w:t xml:space="preserve">планиметрии (геометрии на плоскости). Если необходимо, применить дополнительно формулы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из стереометрии.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>5. Произвести окончательные расчёты.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124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>Предлагают свои идеи и мысли, используя накопленный опыт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предыдущих уроков.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Составляют предварительный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вариант. Сравнивают с вариантом, представленным учителем. </w:t>
            </w: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>Методический комментарий. Учащиеся приучаются к планированию своей учебной деятельности. При составлении плана решения они более четко представляют последовательность действий.</w:t>
            </w:r>
          </w:p>
        </w:tc>
      </w:tr>
      <w:tr w:rsidR="00BD5672" w:rsidRPr="00BD5672" w:rsidTr="00552231">
        <w:trPr>
          <w:trHeight w:val="550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/>
                <w:sz w:val="28"/>
                <w:szCs w:val="28"/>
              </w:rPr>
              <w:t>Этап реализации построенного проекта (5 мин.)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После выполнения учащимися работы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предлагает образец чертежа и указания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к решению задачи (слайд 10):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1. Пусть точка</w:t>
            </w:r>
            <w:proofErr w:type="gramStart"/>
            <w:r w:rsidRPr="00BD5672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 w:rsidRPr="00BD5672">
              <w:rPr>
                <w:rFonts w:ascii="Times New Roman" w:hAnsi="Times New Roman" w:cs="Times New Roman"/>
                <w:sz w:val="28"/>
              </w:rPr>
              <w:t xml:space="preserve"> удалена от концов диаметра ВС согласно условия. Проведём сечение сферы через точку</w:t>
            </w:r>
            <w:proofErr w:type="gramStart"/>
            <w:r w:rsidRPr="00BD5672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 w:rsidRPr="00BD5672">
              <w:rPr>
                <w:rFonts w:ascii="Times New Roman" w:hAnsi="Times New Roman" w:cs="Times New Roman"/>
                <w:sz w:val="28"/>
              </w:rPr>
              <w:t xml:space="preserve"> и диаметр ВС. В сечении получится большая окружность, причём ∆СВА будет вписан в эту окружность.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2. Вписанный угол ВАС опирается на диаметр ВС. Следовательно: угол &lt;ВАС=90</w:t>
            </w:r>
            <m:oMath>
              <m:r>
                <w:rPr>
                  <w:rFonts w:ascii="Cambria Math" w:hAnsi="Cambria Math" w:cs="Times New Roman"/>
                  <w:sz w:val="28"/>
                </w:rPr>
                <m:t>°</m:t>
              </m:r>
            </m:oMath>
            <w:r w:rsidRPr="00BD5672">
              <w:rPr>
                <w:rFonts w:ascii="Times New Roman" w:eastAsiaTheme="minorEastAsia" w:hAnsi="Times New Roman" w:cs="Times New Roman"/>
                <w:sz w:val="28"/>
              </w:rPr>
              <w:t xml:space="preserve">, </w:t>
            </w:r>
            <w:r w:rsidRPr="00BD5672">
              <w:rPr>
                <w:rFonts w:ascii="Times New Roman" w:hAnsi="Times New Roman" w:cs="Times New Roman"/>
                <w:sz w:val="28"/>
              </w:rPr>
              <w:t xml:space="preserve">∆СВА – прямоугольный.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3. </w:t>
            </w:r>
            <w:proofErr w:type="gramStart"/>
            <w:r w:rsidRPr="00BD5672">
              <w:rPr>
                <w:rFonts w:ascii="Times New Roman" w:hAnsi="Times New Roman" w:cs="Times New Roman"/>
                <w:sz w:val="28"/>
              </w:rPr>
              <w:t>Зная  катеты  АВ и АС прямоугольного  ∆ СВА</w:t>
            </w:r>
            <w:proofErr w:type="gramEnd"/>
            <w:r w:rsidRPr="00BD5672">
              <w:rPr>
                <w:rFonts w:ascii="Times New Roman" w:hAnsi="Times New Roman" w:cs="Times New Roman"/>
                <w:sz w:val="28"/>
              </w:rPr>
              <w:t xml:space="preserve">,   по теореме Пифагора можно найти гипотенузу ВС.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4. Зная диаметр ВС данной сферы, можно найти её радиус.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ind w:firstLine="124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Выполняют в своих тетрадях решение задачи и сравнивают свои действия с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представленным образцом.</w:t>
            </w: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Методические комментарии. Учащиеся закрепляют навыки графического представления условия задачи. Приучаются к анализу чертежа. Происходит повторение знаний и умений, связанных с планиметрией. Закрепляются навыки применения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hAnsi="Times New Roman" w:cs="Times New Roman"/>
                <w:sz w:val="28"/>
              </w:rPr>
              <w:t>формул сферы и шара.</w:t>
            </w:r>
          </w:p>
        </w:tc>
      </w:tr>
      <w:tr w:rsidR="00BD5672" w:rsidRPr="00BD5672" w:rsidTr="00552231">
        <w:trPr>
          <w:trHeight w:val="579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первичного закрепления во внешней речи (5 мин.)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7F30F7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Предлагает решить и обсудить решения задач.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hAnsi="Times New Roman" w:cs="Times New Roman"/>
                <w:sz w:val="28"/>
                <w:u w:val="single"/>
              </w:rPr>
              <w:t>Задача для 1 и 2 групп (слайд 11):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Шар пересечён плоскостью. Точка</w:t>
            </w:r>
            <w:proofErr w:type="gramStart"/>
            <w:r w:rsidRPr="00BD5672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 w:rsidRPr="00BD5672">
              <w:rPr>
                <w:rFonts w:ascii="Times New Roman" w:hAnsi="Times New Roman" w:cs="Times New Roman"/>
                <w:sz w:val="28"/>
              </w:rPr>
              <w:t xml:space="preserve"> принадлежит окружности сечения шара, а точка С – окружности большого круга шара. Отрезок АС, длина которого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равна 4 см, виден из центра шара под углом 60</w:t>
            </w:r>
            <m:oMath>
              <m:r>
                <w:rPr>
                  <w:rFonts w:ascii="Cambria Math" w:hAnsi="Cambria Math" w:cs="Times New Roman"/>
                  <w:sz w:val="28"/>
                </w:rPr>
                <m:t>°</m:t>
              </m:r>
            </m:oMath>
            <w:r w:rsidRPr="00BD5672">
              <w:rPr>
                <w:rFonts w:ascii="Times New Roman" w:eastAsiaTheme="minorEastAsia" w:hAnsi="Times New Roman" w:cs="Times New Roman"/>
                <w:sz w:val="28"/>
              </w:rPr>
              <w:t>. Вычислите объём шара.</w:t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br/>
            </w:r>
            <w:r w:rsidRPr="00BD5672">
              <w:rPr>
                <w:rFonts w:ascii="Times New Roman" w:eastAsiaTheme="minorEastAsia" w:hAnsi="Times New Roman" w:cs="Times New Roman"/>
                <w:sz w:val="28"/>
                <w:u w:val="single"/>
              </w:rPr>
              <w:t>Задача для 3 и 4 групп (слайд 11):</w:t>
            </w:r>
            <w:r w:rsidRPr="00BD5672">
              <w:rPr>
                <w:rFonts w:ascii="Times New Roman" w:eastAsiaTheme="minorEastAsia" w:hAnsi="Times New Roman" w:cs="Times New Roman"/>
                <w:sz w:val="28"/>
                <w:u w:val="single"/>
              </w:rPr>
              <w:br/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t xml:space="preserve">Большой круг шара является основанием конуса. Вершина конуса совпадает с концом диаметра шара, перпендикулярного плоскости сечения. Вычислите объём конуса, если длина диаметра шара равна </w:t>
            </w:r>
            <w:r w:rsidR="001759A4">
              <w:rPr>
                <w:rFonts w:ascii="Times New Roman" w:eastAsiaTheme="minorEastAsia" w:hAnsi="Times New Roman" w:cs="Times New Roman"/>
                <w:sz w:val="28"/>
              </w:rPr>
              <w:br/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t>12 см.</w:t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br/>
              <w:t xml:space="preserve">    После обсуждения решений предоставляются образцы чертежей и указания к решению задач</w:t>
            </w:r>
            <w:r w:rsidR="007F30F7" w:rsidRPr="00BD4971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t>(слайды 12, 13).</w:t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br/>
            </w:r>
            <w:r w:rsidRPr="00BD5672">
              <w:rPr>
                <w:rFonts w:ascii="Times New Roman" w:eastAsiaTheme="minorEastAsia" w:hAnsi="Times New Roman" w:cs="Times New Roman"/>
                <w:sz w:val="28"/>
                <w:u w:val="single"/>
              </w:rPr>
              <w:t>Указания к решению задачи для 1и 2 групп.</w:t>
            </w:r>
            <w:r w:rsidRPr="00BD5672">
              <w:rPr>
                <w:rFonts w:ascii="Times New Roman" w:eastAsiaTheme="minorEastAsia" w:hAnsi="Times New Roman" w:cs="Times New Roman"/>
                <w:sz w:val="28"/>
                <w:u w:val="single"/>
              </w:rPr>
              <w:br/>
            </w:r>
            <w:r w:rsidRPr="00BD5672">
              <w:rPr>
                <w:rFonts w:ascii="Times New Roman" w:hAnsi="Times New Roman" w:cs="Times New Roman"/>
                <w:sz w:val="28"/>
              </w:rPr>
              <w:t>1.Докажите, что ∆АОС является равносторонним.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2.Найдите радиус шара.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3.Вычислите объём шара по формуле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шара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sup>
              </m:sSup>
            </m:oMath>
            <w:r w:rsidRPr="00BD5672">
              <w:rPr>
                <w:rFonts w:ascii="Times New Roman" w:eastAsiaTheme="minorEastAsia" w:hAnsi="Times New Roman" w:cs="Times New Roman"/>
                <w:sz w:val="28"/>
              </w:rPr>
              <w:t>.</w:t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br/>
            </w:r>
            <w:r w:rsidRPr="00BD5672">
              <w:rPr>
                <w:rFonts w:ascii="Times New Roman" w:eastAsiaTheme="minorEastAsia" w:hAnsi="Times New Roman" w:cs="Times New Roman"/>
                <w:sz w:val="28"/>
                <w:u w:val="single"/>
              </w:rPr>
              <w:t>Указания к решению задачи для 3 и 4 групп.</w:t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br/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lastRenderedPageBreak/>
              <w:t>1. Диаметр конуса АВ равен диаметру шара.</w:t>
            </w:r>
            <w:r w:rsidR="001759A4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t xml:space="preserve">Радиус конуса равен половине его диаметра. </w:t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br/>
              <w:t xml:space="preserve">2. Высота конуса равна радиусу шара. </w:t>
            </w:r>
            <w:r w:rsidRPr="00BD5672">
              <w:rPr>
                <w:rFonts w:ascii="Times New Roman" w:eastAsiaTheme="minorEastAsia" w:hAnsi="Times New Roman" w:cs="Times New Roman"/>
                <w:sz w:val="28"/>
              </w:rPr>
              <w:br/>
              <w:t>3. Объём конуса равен одной третьей произведения площади основания на высоту</w:t>
            </w:r>
            <w:r w:rsidR="001759A4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конуса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осн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 xml:space="preserve"> h</m:t>
              </m:r>
            </m:oMath>
            <w:r w:rsidRPr="00BD5672">
              <w:rPr>
                <w:rFonts w:ascii="Times New Roman" w:eastAsiaTheme="minorEastAsia" w:hAnsi="Times New Roman" w:cs="Times New Roman"/>
                <w:sz w:val="2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1759A4">
            <w:pPr>
              <w:spacing w:line="360" w:lineRule="auto"/>
              <w:ind w:firstLine="124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>Обсуждают варианты решения задач в группах, приходят к совместному решению.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Затем одна из пары групп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сообщает решение, другая оценивает и, если нужно дополняет решение.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Решение демонстрируется на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экране с помощью </w:t>
            </w:r>
            <w:proofErr w:type="gramStart"/>
            <w:r w:rsidRPr="00BD5672">
              <w:rPr>
                <w:rFonts w:ascii="Times New Roman" w:hAnsi="Times New Roman" w:cs="Times New Roman"/>
                <w:sz w:val="28"/>
              </w:rPr>
              <w:t>документ-камеры</w:t>
            </w:r>
            <w:proofErr w:type="gramEnd"/>
            <w:r w:rsidRPr="00BD5672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1759A4">
            <w:pPr>
              <w:spacing w:line="360" w:lineRule="auto"/>
              <w:ind w:firstLine="426"/>
              <w:rPr>
                <w:rFonts w:ascii="Times New Roman" w:hAnsi="Times New Roman" w:cs="Times New Roman"/>
                <w:i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>Методические комментарии. Учащиеся закрепляют навыки графического представления условия задачи. Приучаются к анализу чертежа. Происходит повторение знаний и умений, связанных с планиметрией. Закрепляются навыки применения формул сферы и шара. В дополнение к этому учащиеся приучаются к коллективному учебному труду, представлению и отстаиванию своих взглядов и убеждений.</w:t>
            </w:r>
          </w:p>
        </w:tc>
      </w:tr>
      <w:tr w:rsidR="00BD5672" w:rsidRPr="00BD5672" w:rsidTr="00552231">
        <w:trPr>
          <w:trHeight w:val="566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/>
                <w:sz w:val="28"/>
                <w:szCs w:val="28"/>
              </w:rPr>
              <w:t xml:space="preserve">Этап самостоятельной работы с самопроверкой по эталону </w:t>
            </w:r>
            <w:r w:rsidR="001759A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BD5672">
              <w:rPr>
                <w:rFonts w:ascii="Times New Roman" w:hAnsi="Times New Roman"/>
                <w:b/>
                <w:sz w:val="28"/>
                <w:szCs w:val="28"/>
              </w:rPr>
              <w:t>(3 мин.)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1759A4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Предлагает для самостоятельного решения задачу (слайд 14):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Стальной брусок, имеющий форму куба,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переплавили в шар. Вычислите длину радиуса шара, если длина ребра бруска равна 6 см.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 После выполнения работы предоставляет образец решения (слайд 15):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куба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шара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→…→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 w:val="28"/>
                  </w:rPr>
                  <m:t>=…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1759A4">
            <w:pPr>
              <w:spacing w:line="360" w:lineRule="auto"/>
              <w:ind w:firstLine="124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Выполняют в своих тетрадях решение задачи, используя накопленный опыт от предыдущей работы.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Сравнивают своё решение с образцом.</w:t>
            </w: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Методические комментарии. Учащиеся имеют возможность провести </w:t>
            </w: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>промежуточный контроль своих знаний и умений.</w:t>
            </w:r>
          </w:p>
        </w:tc>
      </w:tr>
      <w:tr w:rsidR="00BD5672" w:rsidRPr="00BD5672" w:rsidTr="00552231">
        <w:trPr>
          <w:trHeight w:val="550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первичного включения нового знания в систему знаний и повторение нового знания (10 мин.)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Предлагает обсудить решение задачи другого типа (слайд 16):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Verdana" w:eastAsia="Times New Roman" w:hAnsi="Verdana" w:cs="Times New Roman"/>
                <w:color w:val="000000"/>
                <w:sz w:val="28"/>
                <w:lang w:eastAsia="ru-RU"/>
              </w:rPr>
              <w:t xml:space="preserve"> 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ши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 xml:space="preserve">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A</m:t>
              </m:r>
            </m:oMath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куба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ABCD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1</m:t>
                  </m:r>
                </m:sub>
              </m:sSub>
            </m:oMath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 сто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ро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ной 1,6 яв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ля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ет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ся цен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тром сферы, про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хо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дя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 xml:space="preserve">щей через точку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1</m:t>
                  </m:r>
                </m:sub>
              </m:sSub>
            </m:oMath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Най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ди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те пло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 xml:space="preserve">щадь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S</m:t>
              </m:r>
            </m:oMath>
            <w:r w:rsidR="00AC66CA" w:rsidRPr="00AC6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 сферы, со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дер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жа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щей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ся внут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ри куба. В от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ве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те за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пи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ши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те ве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ли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чи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 xml:space="preserve">ну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6"/>
                      <w:szCs w:val="36"/>
                      <w:lang w:eastAsia="ru-RU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6"/>
                      <w:szCs w:val="36"/>
                      <w:lang w:eastAsia="ru-RU"/>
                    </w:rPr>
                    <m:t>π</m:t>
                  </m:r>
                </m:den>
              </m:f>
            </m:oMath>
            <w:r w:rsidR="007F30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Предлагает образец решения (слайд 17):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Так как одна из вер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шин куба яв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ля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ет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ся цен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тром сферы с ра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ди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у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сом, мень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шим либо рав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ным сто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ро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не куба, в кубе со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дер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жит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ся 1/8 сферы и, со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от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вет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ствен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но, 1/8 ее по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верх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но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сти, рав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ная</w:t>
            </w:r>
          </w:p>
          <w:p w:rsidR="00BD5672" w:rsidRPr="00BD5672" w:rsidRDefault="00F15629" w:rsidP="00BD56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4π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1,6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=1,28π.</m:t>
              </m:r>
            </m:oMath>
            <w:r w:rsidR="00BD5672"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D5672" w:rsidRPr="00BD5672" w:rsidRDefault="00BD5672" w:rsidP="00BD56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D567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lang w:eastAsia="ru-RU"/>
              </w:rPr>
              <w:t>Ответ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1,28.</w:t>
            </w:r>
          </w:p>
          <w:p w:rsidR="00BD5672" w:rsidRPr="00BD5672" w:rsidRDefault="00BD5672" w:rsidP="00BD5672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sz w:val="28"/>
                <w:lang w:eastAsia="ru-RU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Организует выполнение самостоятельной работы</w:t>
            </w:r>
            <w:r w:rsidR="001759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5672">
              <w:rPr>
                <w:rFonts w:ascii="Times New Roman" w:hAnsi="Times New Roman" w:cs="Times New Roman"/>
                <w:sz w:val="28"/>
              </w:rPr>
              <w:t>(слайд 18)</w:t>
            </w:r>
            <w:r w:rsidR="001759A4">
              <w:rPr>
                <w:rFonts w:ascii="Times New Roman" w:hAnsi="Times New Roman" w:cs="Times New Roman"/>
                <w:sz w:val="28"/>
              </w:rPr>
              <w:t>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1 Вариант. 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куб с реб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ром 3 впи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сан шар. Най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ди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те объем этого шара, де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лен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ный на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 xml:space="preserve"> π</m:t>
              </m:r>
            </m:oMath>
            <w:proofErr w:type="gramStart"/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BD5672">
              <w:rPr>
                <w:rFonts w:ascii="Verdana" w:eastAsia="Times New Roman" w:hAnsi="Verdana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BD5672" w:rsidRPr="00BD5672" w:rsidRDefault="00BD5672" w:rsidP="001759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2 Вариант.</w:t>
            </w:r>
            <w:r w:rsidRPr="00BD5672">
              <w:rPr>
                <w:rFonts w:ascii="Verdana" w:eastAsia="Times New Roman" w:hAnsi="Verdana" w:cs="Times New Roman"/>
                <w:color w:val="000000"/>
                <w:sz w:val="28"/>
                <w:lang w:eastAsia="ru-RU"/>
              </w:rPr>
              <w:t xml:space="preserve"> 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Около куба с реб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 xml:space="preserve">ром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lang w:eastAsia="ru-RU"/>
                    </w:rPr>
                    <m:t>3</m:t>
                  </m:r>
                </m:e>
              </m:rad>
            </m:oMath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опи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сан шар. Най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ди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те объем этого шара, де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>лен</w:t>
            </w:r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oftHyphen/>
              <w:t xml:space="preserve">ный </w:t>
            </w:r>
            <w:proofErr w:type="gramStart"/>
            <w:r w:rsidRPr="00BD56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</w:t>
            </w:r>
            <w:proofErr w:type="gramEnd"/>
            <w:r w:rsidRPr="001759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36"/>
                  <w:szCs w:val="36"/>
                  <w:lang w:eastAsia="ru-RU"/>
                </w:rPr>
                <m:t>π</m:t>
              </m:r>
            </m:oMath>
            <w:r w:rsidRPr="001759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r w:rsidRPr="00BD5672">
              <w:rPr>
                <w:rFonts w:ascii="Verdana" w:eastAsia="Times New Roman" w:hAnsi="Verdana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ind w:firstLine="124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Предлагают свои варианты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решений, опираясь на имеющиеся знания.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Сравнивают своё решение с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образцом.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Затем самостоятельно решают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предложенные задачи и сдают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решения на проверку.  </w:t>
            </w: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7F30F7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Методические комментарии. Учащиеся приучаются использовать свои </w:t>
            </w: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 xml:space="preserve">знания как базу для решения задач различного типа на основе соотнесения того, что уже </w:t>
            </w:r>
            <w:proofErr w:type="gramStart"/>
            <w:r w:rsidRPr="00BD5672">
              <w:rPr>
                <w:rFonts w:ascii="Times New Roman" w:hAnsi="Times New Roman" w:cs="Times New Roman"/>
                <w:sz w:val="28"/>
              </w:rPr>
              <w:t>известно</w:t>
            </w:r>
            <w:proofErr w:type="gramEnd"/>
            <w:r w:rsidRPr="00BD5672">
              <w:rPr>
                <w:rFonts w:ascii="Times New Roman" w:hAnsi="Times New Roman" w:cs="Times New Roman"/>
                <w:sz w:val="28"/>
              </w:rPr>
              <w:t xml:space="preserve"> и усвоено учащимися, и того, что ещё неизвестно.</w:t>
            </w:r>
          </w:p>
        </w:tc>
      </w:tr>
      <w:tr w:rsidR="00BD5672" w:rsidRPr="00BD5672" w:rsidTr="00552231">
        <w:trPr>
          <w:trHeight w:val="461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="284" w:firstLine="76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фиксации нового знания и оценки собственной деятельности (4 мин.)</w:t>
            </w:r>
          </w:p>
        </w:tc>
      </w:tr>
      <w:tr w:rsidR="00BD5672" w:rsidRPr="00BD5672" w:rsidTr="00552231">
        <w:trPr>
          <w:trHeight w:val="56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Деятельность учителя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rPr>
          <w:trHeight w:val="1827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7F30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Предлагает быстро и кратко написать ответы на вопросы (слайд 19):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1. Сколько сфер можно провести: а) через одну и ту же окружность; б) через окружность и точку, не принадлежащую её плоскости?</w:t>
            </w:r>
            <w:r w:rsidRPr="00BD5672">
              <w:rPr>
                <w:rFonts w:ascii="Arial" w:eastAsia="Times New Roman" w:hAnsi="Arial" w:cs="Arial"/>
                <w:color w:val="000000" w:themeColor="text1"/>
                <w:sz w:val="28"/>
                <w:lang w:eastAsia="ru-RU"/>
              </w:rPr>
              <w:t xml:space="preserve"> </w:t>
            </w:r>
            <w:r w:rsidRPr="00BD5672">
              <w:rPr>
                <w:rFonts w:ascii="Arial" w:eastAsia="Times New Roman" w:hAnsi="Arial" w:cs="Arial"/>
                <w:color w:val="4B4B4B"/>
                <w:sz w:val="28"/>
                <w:lang w:eastAsia="ru-RU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2. Сколько сфер можно провести через четыре точки, являющиеся вершинами: а) квадрата; б) равнобедренной трапеции; в) ромба?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3. Верно ли, что через любые две точки сферы проходит один большой круг?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4. Через какие две точки сферы можно провести несколько окружностей большого круга?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5. Как должны быть расположены две равные окружности, чтобы через них могла пройти сфера того же радиуса?</w:t>
            </w:r>
            <w:r w:rsidRPr="00BD5672">
              <w:rPr>
                <w:rFonts w:ascii="Arial" w:eastAsia="Times New Roman" w:hAnsi="Arial" w:cs="Arial"/>
                <w:color w:val="000000" w:themeColor="text1"/>
                <w:sz w:val="28"/>
                <w:lang w:eastAsia="ru-RU"/>
              </w:rPr>
              <w:t xml:space="preserve"> </w:t>
            </w:r>
            <w:r w:rsidRPr="00BD5672">
              <w:rPr>
                <w:rFonts w:ascii="Arial" w:eastAsia="Times New Roman" w:hAnsi="Arial" w:cs="Arial"/>
                <w:color w:val="000000" w:themeColor="text1"/>
                <w:sz w:val="28"/>
                <w:lang w:eastAsia="ru-RU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По окончании работы предоставляет </w:t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br/>
              <w:t xml:space="preserve">правильные варианты ответов (слайд 20): </w:t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br/>
              <w:t xml:space="preserve">1. </w:t>
            </w:r>
            <w:r w:rsidRPr="00BD56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lang w:eastAsia="ru-RU"/>
              </w:rPr>
              <w:t>а) бесконечно много; б) одну</w:t>
            </w:r>
            <w:r w:rsidRPr="00BD5672">
              <w:rPr>
                <w:rFonts w:ascii="Arial" w:eastAsia="Times New Roman" w:hAnsi="Arial" w:cs="Arial"/>
                <w:color w:val="4B4B4B"/>
                <w:sz w:val="28"/>
                <w:lang w:eastAsia="ru-RU"/>
              </w:rPr>
              <w:t xml:space="preserve">. </w:t>
            </w:r>
            <w:r w:rsidRPr="00BD5672">
              <w:rPr>
                <w:rFonts w:ascii="Arial" w:eastAsia="Times New Roman" w:hAnsi="Arial" w:cs="Arial"/>
                <w:color w:val="4B4B4B"/>
                <w:sz w:val="28"/>
                <w:lang w:eastAsia="ru-RU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lang w:eastAsia="ru-RU"/>
              </w:rPr>
              <w:t>2. а) бесконечно много; б) бесконечно много; в) ни одной</w:t>
            </w:r>
            <w:r w:rsidRPr="00BD5672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lang w:eastAsia="ru-RU"/>
              </w:rPr>
              <w:t>3. Нет</w:t>
            </w:r>
            <w:r w:rsidRPr="00BD5672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lang w:eastAsia="ru-RU"/>
              </w:rPr>
              <w:lastRenderedPageBreak/>
              <w:t>4. Диаметрально противоположные</w:t>
            </w:r>
            <w:r w:rsidRPr="00BD5672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lang w:eastAsia="ru-RU"/>
              </w:rPr>
              <w:t>5. Иметь общий центр</w:t>
            </w:r>
            <w:r w:rsidRPr="00BD5672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При необходимости даёт краткие комментарии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>ответам.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7F30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lastRenderedPageBreak/>
              <w:t xml:space="preserve">  Отвечают на вопросы, используя знания и опыт, полученные во время работы на уроке.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Во время работы обсуждения между собой не проводят. 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  <w:t xml:space="preserve">  По окончании работы сравнивают свои ответы с образцами и оценивают свою деятельность. 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124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7F30F7">
            <w:pPr>
              <w:spacing w:line="360" w:lineRule="auto"/>
              <w:ind w:firstLine="426"/>
              <w:rPr>
                <w:rFonts w:ascii="Times New Roman" w:hAnsi="Times New Roman" w:cs="Times New Roman"/>
                <w:i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Методические комментарии. Учащиеся приучаются проводить рефлексию, оценивать свою деятельность на уроке. Это позволяет им выяснить, что недостаточно усвоили, над чем необходимо дополнительно поработать.</w:t>
            </w:r>
          </w:p>
        </w:tc>
      </w:tr>
      <w:tr w:rsidR="00BD5672" w:rsidRPr="00BD5672" w:rsidTr="00552231">
        <w:trPr>
          <w:trHeight w:val="438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BD5672">
              <w:rPr>
                <w:rFonts w:ascii="Times New Roman" w:hAnsi="Times New Roman"/>
                <w:b/>
                <w:sz w:val="28"/>
                <w:szCs w:val="28"/>
              </w:rPr>
              <w:t>Этап домашнего задания (3 мин.)</w:t>
            </w:r>
          </w:p>
        </w:tc>
      </w:tr>
      <w:tr w:rsidR="00BD5672" w:rsidRPr="00BD5672" w:rsidTr="00552231">
        <w:trPr>
          <w:trHeight w:val="5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Деятельность учителя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BD5672" w:rsidRPr="00BD5672" w:rsidTr="00552231">
        <w:trPr>
          <w:trHeight w:val="1840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7F30F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  Предлагает задачи для работы дома </w:t>
            </w:r>
            <w:r w:rsidR="007F30F7" w:rsidRPr="007F30F7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hAnsi="Times New Roman" w:cs="Times New Roman"/>
                <w:sz w:val="28"/>
              </w:rPr>
              <w:t>(слайд 21):</w:t>
            </w:r>
            <w:r w:rsidRPr="00BD5672">
              <w:rPr>
                <w:rFonts w:ascii="Times New Roman" w:hAnsi="Times New Roman" w:cs="Times New Roman"/>
                <w:sz w:val="28"/>
              </w:rPr>
              <w:br/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1. Шар с центром в точке</w:t>
            </w:r>
            <w:proofErr w:type="gramStart"/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r w:rsidRPr="00BD56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lang w:eastAsia="ru-RU"/>
              </w:rPr>
              <w:t>О</w:t>
            </w:r>
            <w:proofErr w:type="gramEnd"/>
            <w:r w:rsidRPr="00BD56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lang w:eastAsia="ru-RU"/>
              </w:rPr>
              <w:t xml:space="preserve"> </w:t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касается плоскости. Точка</w:t>
            </w:r>
            <w:proofErr w:type="gramStart"/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r w:rsidRPr="00BD56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lang w:eastAsia="ru-RU"/>
              </w:rPr>
              <w:t>А</w:t>
            </w:r>
            <w:proofErr w:type="gramEnd"/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лежит в этой плоскости. Найдите расстояние от точки</w:t>
            </w:r>
            <w:proofErr w:type="gramStart"/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А</w:t>
            </w:r>
            <w:proofErr w:type="gramEnd"/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до точки касания, если её расстояние от центра шара равно 25 см, а радиус шара равен 15 см.</w:t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br/>
              <w:t>2. В шаре радиуса 26 см на расстоянии 10 см от центра проведена секущая плоскость. Найдите плоскость сечения.</w:t>
            </w:r>
            <w:r w:rsidRPr="00BD56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br/>
              <w:t xml:space="preserve">  Предлагает повторить учебный материал по темам «Шаровой сегмент», «Шаровой слой», «Шаровой сектор».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72" w:rsidRPr="00BD5672" w:rsidRDefault="00BD5672" w:rsidP="00BD567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 xml:space="preserve">  Записывают условия задач.</w:t>
            </w:r>
          </w:p>
        </w:tc>
      </w:tr>
      <w:tr w:rsidR="00BD5672" w:rsidRPr="00BD5672" w:rsidTr="0055223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BD5672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5672" w:rsidRPr="00BD5672" w:rsidTr="0055223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72" w:rsidRPr="00BD5672" w:rsidRDefault="00BD5672" w:rsidP="007F30F7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</w:rPr>
            </w:pPr>
            <w:r w:rsidRPr="00BD5672">
              <w:rPr>
                <w:rFonts w:ascii="Times New Roman" w:hAnsi="Times New Roman" w:cs="Times New Roman"/>
                <w:sz w:val="28"/>
              </w:rPr>
              <w:t>Методические комментарии. Продолжается обучение учащихся решению задач на основе соотнесения того, что известно и усвоено, и того, что ещё неизвестно.</w:t>
            </w:r>
            <w:bookmarkStart w:id="0" w:name="_GoBack"/>
            <w:bookmarkEnd w:id="0"/>
          </w:p>
        </w:tc>
      </w:tr>
    </w:tbl>
    <w:p w:rsidR="00362011" w:rsidRDefault="003512B4" w:rsidP="0000449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004496" w:rsidRPr="00004496">
        <w:rPr>
          <w:rFonts w:ascii="Times New Roman" w:hAnsi="Times New Roman" w:cs="Times New Roman"/>
          <w:sz w:val="28"/>
        </w:rPr>
        <w:br/>
      </w:r>
      <w:r w:rsidR="00362011">
        <w:rPr>
          <w:rFonts w:ascii="Times New Roman" w:hAnsi="Times New Roman" w:cs="Times New Roman"/>
          <w:sz w:val="28"/>
        </w:rPr>
        <w:br/>
        <w:t xml:space="preserve">    </w:t>
      </w:r>
    </w:p>
    <w:p w:rsid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p w:rsidR="00362011" w:rsidRPr="00362011" w:rsidRDefault="00362011" w:rsidP="00362011">
      <w:pPr>
        <w:spacing w:line="240" w:lineRule="auto"/>
        <w:rPr>
          <w:rFonts w:ascii="Times New Roman" w:hAnsi="Times New Roman" w:cs="Times New Roman"/>
          <w:sz w:val="28"/>
        </w:rPr>
      </w:pPr>
    </w:p>
    <w:sectPr w:rsidR="00362011" w:rsidRPr="0036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0F5"/>
    <w:multiLevelType w:val="hybridMultilevel"/>
    <w:tmpl w:val="AB823402"/>
    <w:lvl w:ilvl="0" w:tplc="7E089D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11"/>
    <w:rsid w:val="00004496"/>
    <w:rsid w:val="001759A4"/>
    <w:rsid w:val="003512B4"/>
    <w:rsid w:val="00362011"/>
    <w:rsid w:val="00521C49"/>
    <w:rsid w:val="00615B6B"/>
    <w:rsid w:val="007F30F7"/>
    <w:rsid w:val="00AB5CAC"/>
    <w:rsid w:val="00AC66CA"/>
    <w:rsid w:val="00BD4971"/>
    <w:rsid w:val="00BD5672"/>
    <w:rsid w:val="00D4258D"/>
    <w:rsid w:val="00F1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04496"/>
    <w:rPr>
      <w:sz w:val="22"/>
      <w:szCs w:val="22"/>
      <w:shd w:val="clear" w:color="auto" w:fill="FFFFFF"/>
    </w:rPr>
  </w:style>
  <w:style w:type="paragraph" w:styleId="a4">
    <w:name w:val="Body Text"/>
    <w:basedOn w:val="a"/>
    <w:link w:val="a3"/>
    <w:rsid w:val="00004496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004496"/>
  </w:style>
  <w:style w:type="character" w:customStyle="1" w:styleId="14">
    <w:name w:val="Основной текст (14)_"/>
    <w:basedOn w:val="a0"/>
    <w:link w:val="141"/>
    <w:rsid w:val="00004496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4496"/>
    <w:pPr>
      <w:shd w:val="clear" w:color="auto" w:fill="FFFFFF"/>
      <w:spacing w:after="0"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140">
    <w:name w:val="Основной текст (14)"/>
    <w:basedOn w:val="14"/>
    <w:rsid w:val="00004496"/>
    <w:rPr>
      <w:i/>
      <w:iCs/>
      <w:noProof/>
      <w:sz w:val="22"/>
      <w:szCs w:val="22"/>
      <w:shd w:val="clear" w:color="auto" w:fill="FFFFFF"/>
    </w:rPr>
  </w:style>
  <w:style w:type="character" w:styleId="a5">
    <w:name w:val="Hyperlink"/>
    <w:basedOn w:val="a0"/>
    <w:uiPriority w:val="99"/>
    <w:unhideWhenUsed/>
    <w:rsid w:val="000044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4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5672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9">
    <w:name w:val="Placeholder Text"/>
    <w:basedOn w:val="a0"/>
    <w:uiPriority w:val="99"/>
    <w:semiHidden/>
    <w:rsid w:val="001759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04496"/>
    <w:rPr>
      <w:sz w:val="22"/>
      <w:szCs w:val="22"/>
      <w:shd w:val="clear" w:color="auto" w:fill="FFFFFF"/>
    </w:rPr>
  </w:style>
  <w:style w:type="paragraph" w:styleId="a4">
    <w:name w:val="Body Text"/>
    <w:basedOn w:val="a"/>
    <w:link w:val="a3"/>
    <w:rsid w:val="00004496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004496"/>
  </w:style>
  <w:style w:type="character" w:customStyle="1" w:styleId="14">
    <w:name w:val="Основной текст (14)_"/>
    <w:basedOn w:val="a0"/>
    <w:link w:val="141"/>
    <w:rsid w:val="00004496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4496"/>
    <w:pPr>
      <w:shd w:val="clear" w:color="auto" w:fill="FFFFFF"/>
      <w:spacing w:after="0"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140">
    <w:name w:val="Основной текст (14)"/>
    <w:basedOn w:val="14"/>
    <w:rsid w:val="00004496"/>
    <w:rPr>
      <w:i/>
      <w:iCs/>
      <w:noProof/>
      <w:sz w:val="22"/>
      <w:szCs w:val="22"/>
      <w:shd w:val="clear" w:color="auto" w:fill="FFFFFF"/>
    </w:rPr>
  </w:style>
  <w:style w:type="character" w:styleId="a5">
    <w:name w:val="Hyperlink"/>
    <w:basedOn w:val="a0"/>
    <w:uiPriority w:val="99"/>
    <w:unhideWhenUsed/>
    <w:rsid w:val="000044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4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5672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9">
    <w:name w:val="Placeholder Text"/>
    <w:basedOn w:val="a0"/>
    <w:uiPriority w:val="99"/>
    <w:semiHidden/>
    <w:rsid w:val="001759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6;&#1072;&#1081;-&#1089;&#1087;&#1080;&#1089;&#1072;&#1090;&#1100;.&#1088;&#1092;/fo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24.ru/spher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7</cp:revision>
  <dcterms:created xsi:type="dcterms:W3CDTF">2015-03-23T12:44:00Z</dcterms:created>
  <dcterms:modified xsi:type="dcterms:W3CDTF">2015-03-23T18:09:00Z</dcterms:modified>
</cp:coreProperties>
</file>