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96" w:rsidRDefault="00641317" w:rsidP="00EB053E">
      <w:pPr>
        <w:pStyle w:val="20"/>
        <w:shd w:val="clear" w:color="auto" w:fill="auto"/>
        <w:jc w:val="left"/>
      </w:pPr>
      <w:r>
        <w:t>Школьная олимпиада по русскому языку 9 класс</w:t>
      </w:r>
    </w:p>
    <w:p w:rsidR="00EB053E" w:rsidRDefault="00EB053E" w:rsidP="00EB053E">
      <w:pPr>
        <w:pStyle w:val="1"/>
        <w:framePr w:w="1695" w:h="1008" w:vSpace="7" w:wrap="around" w:vAnchor="text" w:hAnchor="page" w:x="5926" w:y="356"/>
        <w:shd w:val="clear" w:color="auto" w:fill="auto"/>
        <w:spacing w:line="252" w:lineRule="exact"/>
        <w:ind w:left="100" w:right="100"/>
      </w:pPr>
      <w:r>
        <w:rPr>
          <w:rStyle w:val="Exact"/>
          <w:spacing w:val="0"/>
        </w:rPr>
        <w:t>д[...]ет[...]ектив ком пьют [...]ер Од[...]есса (46.)</w:t>
      </w:r>
    </w:p>
    <w:p w:rsidR="00AB6196" w:rsidRPr="00EB053E" w:rsidRDefault="00EB053E" w:rsidP="00EB053E">
      <w:pPr>
        <w:pStyle w:val="20"/>
        <w:numPr>
          <w:ilvl w:val="0"/>
          <w:numId w:val="7"/>
        </w:numPr>
        <w:shd w:val="clear" w:color="auto" w:fill="auto"/>
        <w:jc w:val="both"/>
        <w:rPr>
          <w:b w:val="0"/>
        </w:rPr>
      </w:pPr>
      <w:r>
        <w:t xml:space="preserve">Укажите в транскрипции </w:t>
      </w:r>
      <w:r w:rsidR="00641317">
        <w:t>необходимые звуки</w:t>
      </w:r>
      <w:r>
        <w:t xml:space="preserve">     </w:t>
      </w:r>
      <w:r w:rsidRPr="00EB053E">
        <w:rPr>
          <w:b w:val="0"/>
        </w:rPr>
        <w:t>т[...]емп</w:t>
      </w:r>
    </w:p>
    <w:p w:rsidR="00EB053E" w:rsidRDefault="00641317" w:rsidP="00EB053E">
      <w:pPr>
        <w:pStyle w:val="1"/>
        <w:shd w:val="clear" w:color="auto" w:fill="auto"/>
        <w:ind w:right="1280" w:firstLine="567"/>
      </w:pPr>
      <w:r>
        <w:t>прет[...]ензия</w:t>
      </w:r>
    </w:p>
    <w:p w:rsidR="00EB053E" w:rsidRDefault="00641317" w:rsidP="00EB053E">
      <w:pPr>
        <w:pStyle w:val="1"/>
        <w:shd w:val="clear" w:color="auto" w:fill="auto"/>
        <w:ind w:right="1280" w:firstLine="426"/>
      </w:pPr>
      <w:r>
        <w:t xml:space="preserve"> </w:t>
      </w:r>
      <w:r w:rsidR="00EB053E">
        <w:t xml:space="preserve">  </w:t>
      </w:r>
      <w:r>
        <w:t>т[...]ермин</w:t>
      </w:r>
    </w:p>
    <w:p w:rsidR="00AB6196" w:rsidRDefault="00EB053E">
      <w:pPr>
        <w:pStyle w:val="1"/>
        <w:shd w:val="clear" w:color="auto" w:fill="auto"/>
        <w:ind w:right="1280"/>
      </w:pPr>
      <w:r>
        <w:t xml:space="preserve">          </w:t>
      </w:r>
      <w:r w:rsidR="00641317">
        <w:t xml:space="preserve"> юрис пруд [... ]е нция</w:t>
      </w:r>
    </w:p>
    <w:p w:rsidR="00AB6196" w:rsidRDefault="00EB053E">
      <w:pPr>
        <w:pStyle w:val="1"/>
        <w:shd w:val="clear" w:color="auto" w:fill="auto"/>
        <w:spacing w:line="252" w:lineRule="exact"/>
      </w:pPr>
      <w:r>
        <w:t xml:space="preserve">           </w:t>
      </w:r>
      <w:r w:rsidR="00641317">
        <w:t>лаз[...]ер</w:t>
      </w:r>
    </w:p>
    <w:p w:rsidR="00AB6196" w:rsidRDefault="00EB053E" w:rsidP="00EB053E">
      <w:pPr>
        <w:pStyle w:val="1"/>
        <w:numPr>
          <w:ilvl w:val="0"/>
          <w:numId w:val="7"/>
        </w:numPr>
        <w:shd w:val="clear" w:color="auto" w:fill="auto"/>
        <w:spacing w:line="252" w:lineRule="exact"/>
        <w:ind w:right="700"/>
        <w:jc w:val="both"/>
      </w:pPr>
      <w:r>
        <w:rPr>
          <w:rStyle w:val="a8"/>
        </w:rPr>
        <w:t>Ч</w:t>
      </w:r>
      <w:r w:rsidR="00641317">
        <w:rPr>
          <w:rStyle w:val="a8"/>
        </w:rPr>
        <w:t xml:space="preserve">то объединяет этих людей? </w:t>
      </w:r>
      <w:r w:rsidR="00641317">
        <w:t>Иоганн-Себастьян Бах, Ян Гус, Д</w:t>
      </w:r>
      <w:r>
        <w:t>жованни Боккаччо, Хуан-Карлос</w:t>
      </w:r>
      <w:r w:rsidR="00641317">
        <w:t>, Иван Царевич, Янка Купала, Джон Рид, Жан-Батист Мольер. (2 б.)</w:t>
      </w:r>
    </w:p>
    <w:p w:rsidR="00AB6196" w:rsidRDefault="00641317" w:rsidP="00EB053E">
      <w:pPr>
        <w:pStyle w:val="20"/>
        <w:numPr>
          <w:ilvl w:val="0"/>
          <w:numId w:val="7"/>
        </w:numPr>
        <w:shd w:val="clear" w:color="auto" w:fill="auto"/>
        <w:spacing w:line="252" w:lineRule="exact"/>
        <w:jc w:val="left"/>
      </w:pPr>
      <w:r>
        <w:t xml:space="preserve">Замените в предложениях слово «мало» подходящим по смыслу и сфере употребления фразеологизмом </w:t>
      </w:r>
      <w:r>
        <w:rPr>
          <w:rStyle w:val="21"/>
        </w:rPr>
        <w:t>(не повторяйте фразеологизмы)</w:t>
      </w:r>
    </w:p>
    <w:p w:rsidR="00AB6196" w:rsidRDefault="00641317" w:rsidP="00EB053E">
      <w:pPr>
        <w:pStyle w:val="1"/>
        <w:numPr>
          <w:ilvl w:val="0"/>
          <w:numId w:val="2"/>
        </w:numPr>
        <w:shd w:val="clear" w:color="auto" w:fill="auto"/>
        <w:spacing w:line="252" w:lineRule="exact"/>
        <w:ind w:firstLine="851"/>
      </w:pPr>
      <w:r>
        <w:t>Воды в нашей речке мало.</w:t>
      </w:r>
    </w:p>
    <w:p w:rsidR="00EB053E" w:rsidRDefault="00641317" w:rsidP="00EB053E">
      <w:pPr>
        <w:pStyle w:val="1"/>
        <w:numPr>
          <w:ilvl w:val="0"/>
          <w:numId w:val="2"/>
        </w:numPr>
        <w:shd w:val="clear" w:color="auto" w:fill="auto"/>
        <w:spacing w:line="252" w:lineRule="exact"/>
        <w:ind w:firstLine="851"/>
      </w:pPr>
      <w:r>
        <w:t>В этом парке деревьев мало.</w:t>
      </w:r>
    </w:p>
    <w:p w:rsidR="00AB6196" w:rsidRDefault="00EB053E" w:rsidP="00EB053E">
      <w:pPr>
        <w:pStyle w:val="1"/>
        <w:numPr>
          <w:ilvl w:val="0"/>
          <w:numId w:val="2"/>
        </w:numPr>
        <w:shd w:val="clear" w:color="auto" w:fill="auto"/>
        <w:spacing w:line="252" w:lineRule="exact"/>
        <w:ind w:firstLine="851"/>
      </w:pPr>
      <w:r>
        <w:t>Э</w:t>
      </w:r>
      <w:r w:rsidR="00641317">
        <w:t>той еды ему мало.</w:t>
      </w:r>
    </w:p>
    <w:p w:rsidR="00AB6196" w:rsidRDefault="00641317" w:rsidP="00EB053E">
      <w:pPr>
        <w:pStyle w:val="1"/>
        <w:numPr>
          <w:ilvl w:val="0"/>
          <w:numId w:val="3"/>
        </w:numPr>
        <w:shd w:val="clear" w:color="auto" w:fill="auto"/>
        <w:spacing w:line="252" w:lineRule="exact"/>
        <w:ind w:firstLine="851"/>
      </w:pPr>
      <w:r>
        <w:t>Молока у нас осталось мало.</w:t>
      </w:r>
    </w:p>
    <w:p w:rsidR="00AB6196" w:rsidRDefault="00641317" w:rsidP="00EB053E">
      <w:pPr>
        <w:pStyle w:val="1"/>
        <w:numPr>
          <w:ilvl w:val="0"/>
          <w:numId w:val="3"/>
        </w:numPr>
        <w:shd w:val="clear" w:color="auto" w:fill="auto"/>
        <w:spacing w:line="252" w:lineRule="exact"/>
        <w:ind w:firstLine="851"/>
      </w:pPr>
      <w:r>
        <w:t>Денег у него было мало.</w:t>
      </w:r>
    </w:p>
    <w:p w:rsidR="00AB6196" w:rsidRDefault="00641317" w:rsidP="00EB053E">
      <w:pPr>
        <w:pStyle w:val="1"/>
        <w:numPr>
          <w:ilvl w:val="0"/>
          <w:numId w:val="3"/>
        </w:numPr>
        <w:shd w:val="clear" w:color="auto" w:fill="auto"/>
        <w:spacing w:line="252" w:lineRule="exact"/>
        <w:ind w:firstLine="851"/>
      </w:pPr>
      <w:r>
        <w:t>Ему п</w:t>
      </w:r>
      <w:r w:rsidR="00EB053E">
        <w:t>оказалось, что сделано мало.</w:t>
      </w:r>
      <w:r w:rsidR="00EB053E">
        <w:tab/>
        <w:t xml:space="preserve">(6 </w:t>
      </w:r>
      <w:r>
        <w:t>б.)</w:t>
      </w:r>
    </w:p>
    <w:p w:rsidR="00AB6196" w:rsidRDefault="00641317" w:rsidP="00EB053E">
      <w:pPr>
        <w:pStyle w:val="1"/>
        <w:numPr>
          <w:ilvl w:val="0"/>
          <w:numId w:val="7"/>
        </w:numPr>
        <w:shd w:val="clear" w:color="auto" w:fill="auto"/>
        <w:spacing w:line="252" w:lineRule="exact"/>
        <w:ind w:right="800"/>
      </w:pPr>
      <w:r>
        <w:rPr>
          <w:rStyle w:val="a8"/>
        </w:rPr>
        <w:t xml:space="preserve">Произведите морфемный разбор слов: </w:t>
      </w:r>
      <w:r>
        <w:t>двадцать, тринадцать, двумястами, впятером, пятеро. (5 б.)</w:t>
      </w:r>
    </w:p>
    <w:p w:rsidR="00AB6196" w:rsidRDefault="00641317" w:rsidP="00EB053E">
      <w:pPr>
        <w:pStyle w:val="1"/>
        <w:numPr>
          <w:ilvl w:val="0"/>
          <w:numId w:val="7"/>
        </w:numPr>
        <w:shd w:val="clear" w:color="auto" w:fill="auto"/>
        <w:spacing w:line="252" w:lineRule="exact"/>
        <w:ind w:right="240"/>
      </w:pPr>
      <w:r>
        <w:rPr>
          <w:rStyle w:val="a8"/>
        </w:rPr>
        <w:t xml:space="preserve">На сколько групп можно разбить следующие слова: </w:t>
      </w:r>
      <w:r>
        <w:t xml:space="preserve">горевать, гористый, горюшко, горы, пригорюниться, пригорок, пригореть, горнолыжник, горелый, угореть? </w:t>
      </w:r>
      <w:r>
        <w:rPr>
          <w:rStyle w:val="a8"/>
        </w:rPr>
        <w:t xml:space="preserve">Как называется подобное явление? Разбейте </w:t>
      </w:r>
      <w:r>
        <w:t xml:space="preserve">слова на группы, </w:t>
      </w:r>
      <w:r>
        <w:rPr>
          <w:rStyle w:val="a8"/>
        </w:rPr>
        <w:t xml:space="preserve">выделите корень. </w:t>
      </w:r>
      <w:r>
        <w:t>(5 б.)</w:t>
      </w:r>
    </w:p>
    <w:p w:rsidR="00AB6196" w:rsidRDefault="00641317" w:rsidP="00EB053E">
      <w:pPr>
        <w:pStyle w:val="1"/>
        <w:numPr>
          <w:ilvl w:val="0"/>
          <w:numId w:val="7"/>
        </w:numPr>
        <w:shd w:val="clear" w:color="auto" w:fill="auto"/>
        <w:spacing w:line="252" w:lineRule="exact"/>
      </w:pPr>
      <w:r>
        <w:rPr>
          <w:rStyle w:val="a8"/>
        </w:rPr>
        <w:t xml:space="preserve">Образуйте форму множественного числа И.п.: </w:t>
      </w:r>
      <w:r>
        <w:t>бухгалтер, директор, шофер, крем, договор, инспектор, инженер, профессор, доктор, слесарь</w:t>
      </w:r>
      <w:bookmarkStart w:id="0" w:name="bookmark0"/>
      <w:r w:rsidR="00EB053E">
        <w:t xml:space="preserve"> </w:t>
      </w:r>
      <w:r>
        <w:t>(10</w:t>
      </w:r>
      <w:r>
        <w:rPr>
          <w:rStyle w:val="195pt1pt"/>
        </w:rPr>
        <w:t xml:space="preserve"> </w:t>
      </w:r>
      <w:r>
        <w:t>6</w:t>
      </w:r>
      <w:r>
        <w:rPr>
          <w:rStyle w:val="195pt1pt"/>
        </w:rPr>
        <w:t>.)</w:t>
      </w:r>
      <w:bookmarkEnd w:id="0"/>
    </w:p>
    <w:p w:rsidR="00EB053E" w:rsidRDefault="00641317" w:rsidP="00EB053E">
      <w:pPr>
        <w:pStyle w:val="1"/>
        <w:numPr>
          <w:ilvl w:val="0"/>
          <w:numId w:val="7"/>
        </w:numPr>
        <w:shd w:val="clear" w:color="auto" w:fill="auto"/>
        <w:tabs>
          <w:tab w:val="left" w:pos="974"/>
        </w:tabs>
        <w:spacing w:line="252" w:lineRule="exact"/>
        <w:ind w:right="240"/>
      </w:pPr>
      <w:r>
        <w:rPr>
          <w:rStyle w:val="a8"/>
        </w:rPr>
        <w:t xml:space="preserve">Решите орфографические задачи </w:t>
      </w:r>
      <w:r>
        <w:t>в следующем предложении. Человек, в (н..)лучшем костюме (н..)спеша шедший (н..)вдалеке и как (н..)в чем (н..)бывало напевавший, (н..)мало (н..)смущаясь, (н..)известную нам песню, оказался (н..)кем ранее (н..)победимым спортсменом, имя которого (н..)забыто; за ним, (н..)отставая (н..)на шаг и (н..)смотря по сторонам, шел (н..)хотя в университет совершенно (н..</w:t>
      </w:r>
      <w:r w:rsidR="00EB053E">
        <w:t>)п</w:t>
      </w:r>
      <w:r>
        <w:t>одготовленный студент, который как (н.)старался, но (н..)всегда посещал занятия, потому что ему (н..)доставало времени и иногда (н..)здоровилось. (10 6.)</w:t>
      </w:r>
    </w:p>
    <w:p w:rsidR="00EB053E" w:rsidRDefault="00EB053E" w:rsidP="00EB053E">
      <w:pPr>
        <w:pStyle w:val="20"/>
        <w:numPr>
          <w:ilvl w:val="0"/>
          <w:numId w:val="7"/>
        </w:numPr>
        <w:shd w:val="clear" w:color="auto" w:fill="auto"/>
        <w:spacing w:line="252" w:lineRule="exact"/>
        <w:ind w:right="320"/>
        <w:jc w:val="left"/>
      </w:pPr>
      <w:r>
        <w:t xml:space="preserve">Каким членом предложения и какой частью речи является слово «смел» в предложениях? </w:t>
      </w:r>
      <w:r>
        <w:rPr>
          <w:rStyle w:val="21"/>
        </w:rPr>
        <w:t>Поясните свой ответ.</w:t>
      </w:r>
    </w:p>
    <w:p w:rsidR="00EB053E" w:rsidRDefault="00EB053E" w:rsidP="00EB053E">
      <w:pPr>
        <w:pStyle w:val="1"/>
        <w:shd w:val="clear" w:color="auto" w:fill="auto"/>
        <w:tabs>
          <w:tab w:val="center" w:pos="4326"/>
          <w:tab w:val="right" w:pos="4717"/>
        </w:tabs>
        <w:spacing w:line="252" w:lineRule="exact"/>
        <w:ind w:left="1040"/>
        <w:jc w:val="both"/>
      </w:pPr>
      <w:r>
        <w:t>Как он смел? Как он смел!</w:t>
      </w:r>
      <w:r>
        <w:tab/>
        <w:t>(3</w:t>
      </w:r>
      <w:r>
        <w:tab/>
        <w:t>б.)</w:t>
      </w:r>
    </w:p>
    <w:p w:rsidR="00EB053E" w:rsidRDefault="00EB053E" w:rsidP="00EB053E">
      <w:pPr>
        <w:pStyle w:val="20"/>
        <w:numPr>
          <w:ilvl w:val="0"/>
          <w:numId w:val="7"/>
        </w:numPr>
        <w:shd w:val="clear" w:color="auto" w:fill="auto"/>
        <w:spacing w:line="252" w:lineRule="exact"/>
        <w:jc w:val="left"/>
      </w:pPr>
      <w:r>
        <w:t>Выделите грамматические основы, определите тип сказуемого: простое глагольное, составное глагольное или составное именное.</w:t>
      </w:r>
    </w:p>
    <w:p w:rsidR="00EB053E" w:rsidRDefault="00EB053E" w:rsidP="00EB053E">
      <w:pPr>
        <w:pStyle w:val="1"/>
        <w:numPr>
          <w:ilvl w:val="0"/>
          <w:numId w:val="5"/>
        </w:numPr>
        <w:shd w:val="clear" w:color="auto" w:fill="auto"/>
        <w:spacing w:line="252" w:lineRule="exact"/>
        <w:ind w:left="180" w:firstLine="671"/>
      </w:pPr>
      <w:r>
        <w:t>Онегин, я тогда моложе, я лучше, кажется, была...</w:t>
      </w:r>
    </w:p>
    <w:p w:rsidR="00EB053E" w:rsidRDefault="00EB053E" w:rsidP="00EB053E">
      <w:pPr>
        <w:pStyle w:val="1"/>
        <w:numPr>
          <w:ilvl w:val="0"/>
          <w:numId w:val="5"/>
        </w:numPr>
        <w:shd w:val="clear" w:color="auto" w:fill="auto"/>
        <w:spacing w:line="252" w:lineRule="exact"/>
        <w:ind w:left="180" w:firstLine="671"/>
      </w:pPr>
      <w:r>
        <w:t>Я знаю: дам хотят заставить читать по-русски...</w:t>
      </w:r>
    </w:p>
    <w:p w:rsidR="00EB053E" w:rsidRDefault="00EB053E" w:rsidP="00EB053E">
      <w:pPr>
        <w:pStyle w:val="1"/>
        <w:numPr>
          <w:ilvl w:val="0"/>
          <w:numId w:val="5"/>
        </w:numPr>
        <w:shd w:val="clear" w:color="auto" w:fill="auto"/>
        <w:spacing w:line="252" w:lineRule="exact"/>
        <w:ind w:left="180" w:firstLine="671"/>
      </w:pPr>
      <w:r>
        <w:rPr>
          <w:rStyle w:val="85pt"/>
        </w:rPr>
        <w:t>Онегин</w:t>
      </w:r>
      <w:r>
        <w:t xml:space="preserve"> жил анахоретом; в седьмом часу вставал он летом...</w:t>
      </w:r>
    </w:p>
    <w:p w:rsidR="00EB053E" w:rsidRDefault="00EB053E" w:rsidP="00EB053E">
      <w:pPr>
        <w:pStyle w:val="1"/>
        <w:numPr>
          <w:ilvl w:val="0"/>
          <w:numId w:val="5"/>
        </w:numPr>
        <w:shd w:val="clear" w:color="auto" w:fill="auto"/>
        <w:spacing w:after="180" w:line="252" w:lineRule="exact"/>
        <w:ind w:left="180" w:firstLine="671"/>
      </w:pPr>
      <w:r>
        <w:t>Наследников сердитый хор заводит неприятный спор. (76.)</w:t>
      </w:r>
    </w:p>
    <w:p w:rsidR="00EB053E" w:rsidRPr="00EC2729" w:rsidRDefault="00EB053E" w:rsidP="00EC2729">
      <w:pPr>
        <w:pStyle w:val="a5"/>
        <w:numPr>
          <w:ilvl w:val="0"/>
          <w:numId w:val="7"/>
        </w:numPr>
        <w:shd w:val="clear" w:color="auto" w:fill="auto"/>
        <w:ind w:right="420"/>
        <w:rPr>
          <w:rStyle w:val="21"/>
          <w:b w:val="0"/>
          <w:i/>
        </w:rPr>
      </w:pPr>
      <w:r>
        <w:t xml:space="preserve">Перед вами предложение на непонятном языке, </w:t>
      </w:r>
      <w:r>
        <w:rPr>
          <w:rStyle w:val="21"/>
          <w:b w:val="0"/>
          <w:bCs w:val="0"/>
        </w:rPr>
        <w:t>в котором, однако, приставки, суффиксы, окончания, а также правила соединения слов в предложении точно такие же, как и в русском</w:t>
      </w:r>
      <w:r w:rsidRPr="00EC2729">
        <w:rPr>
          <w:rStyle w:val="21"/>
          <w:b w:val="0"/>
          <w:bCs w:val="0"/>
        </w:rPr>
        <w:t xml:space="preserve">. </w:t>
      </w:r>
      <w:r w:rsidRPr="00EC2729">
        <w:rPr>
          <w:b/>
        </w:rPr>
        <w:t>Расставьте необходимые знаки препинания. Сделайте синтаксический разбор предложения, надпишите части речи. Определите род, число, падеж имен существительных и время, число, род, спряжение глаголов</w:t>
      </w:r>
      <w:r>
        <w:t xml:space="preserve">. </w:t>
      </w:r>
      <w:r w:rsidRPr="00EC2729">
        <w:rPr>
          <w:rStyle w:val="21"/>
          <w:b w:val="0"/>
          <w:bCs w:val="0"/>
          <w:i/>
        </w:rPr>
        <w:t>Флюка грибно затруше</w:t>
      </w:r>
      <w:r w:rsidRPr="00EC2729">
        <w:rPr>
          <w:rStyle w:val="21"/>
          <w:b w:val="0"/>
          <w:i/>
        </w:rPr>
        <w:t xml:space="preserve">ла горизаясь мысню бжела. </w:t>
      </w:r>
      <w:r w:rsidR="00EC2729">
        <w:rPr>
          <w:rStyle w:val="21"/>
          <w:b w:val="0"/>
          <w:i/>
        </w:rPr>
        <w:t>(6б.)</w:t>
      </w:r>
      <w:bookmarkStart w:id="1" w:name="_GoBack"/>
      <w:bookmarkEnd w:id="1"/>
    </w:p>
    <w:p w:rsidR="00EB053E" w:rsidRPr="00EC2729" w:rsidRDefault="00EB053E" w:rsidP="00EB053E">
      <w:pPr>
        <w:pStyle w:val="a5"/>
        <w:shd w:val="clear" w:color="auto" w:fill="auto"/>
        <w:ind w:right="420"/>
        <w:rPr>
          <w:rStyle w:val="21"/>
          <w:b w:val="0"/>
        </w:rPr>
      </w:pPr>
    </w:p>
    <w:p w:rsidR="00EB053E" w:rsidRDefault="00EB053E" w:rsidP="00D5048C">
      <w:pPr>
        <w:pStyle w:val="1"/>
        <w:framePr w:w="1287" w:h="962" w:wrap="none" w:vAnchor="text" w:hAnchor="page" w:x="4006" w:y="599"/>
        <w:shd w:val="clear" w:color="auto" w:fill="auto"/>
        <w:spacing w:line="252" w:lineRule="exact"/>
        <w:ind w:left="100" w:right="100"/>
        <w:rPr>
          <w:rStyle w:val="Exact"/>
          <w:spacing w:val="0"/>
        </w:rPr>
      </w:pPr>
      <w:r>
        <w:rPr>
          <w:rStyle w:val="Exact"/>
          <w:spacing w:val="0"/>
        </w:rPr>
        <w:t xml:space="preserve">крумрзорча кулорды  </w:t>
      </w:r>
    </w:p>
    <w:p w:rsidR="00EB053E" w:rsidRDefault="00EB053E" w:rsidP="00D5048C">
      <w:pPr>
        <w:pStyle w:val="1"/>
        <w:framePr w:w="1287" w:h="962" w:wrap="none" w:vAnchor="text" w:hAnchor="page" w:x="4006" w:y="599"/>
        <w:shd w:val="clear" w:color="auto" w:fill="auto"/>
        <w:spacing w:line="252" w:lineRule="exact"/>
        <w:ind w:left="100" w:right="100"/>
      </w:pPr>
      <w:r>
        <w:rPr>
          <w:rStyle w:val="Exact"/>
          <w:spacing w:val="0"/>
        </w:rPr>
        <w:t>мозорды кулорт</w:t>
      </w:r>
    </w:p>
    <w:p w:rsidR="00EB053E" w:rsidRDefault="00EB053E" w:rsidP="00D5048C">
      <w:pPr>
        <w:pStyle w:val="1"/>
        <w:framePr w:w="1477" w:h="1036" w:wrap="none" w:vAnchor="text" w:hAnchor="page" w:x="5896" w:y="644"/>
        <w:shd w:val="clear" w:color="auto" w:fill="auto"/>
        <w:spacing w:line="252" w:lineRule="exact"/>
        <w:ind w:left="100"/>
      </w:pPr>
      <w:r>
        <w:rPr>
          <w:rStyle w:val="Exact"/>
          <w:spacing w:val="0"/>
        </w:rPr>
        <w:t>берёзовый</w:t>
      </w:r>
    </w:p>
    <w:p w:rsidR="00EB053E" w:rsidRDefault="00EB053E" w:rsidP="00D5048C">
      <w:pPr>
        <w:pStyle w:val="1"/>
        <w:framePr w:w="1477" w:h="1036" w:wrap="none" w:vAnchor="text" w:hAnchor="page" w:x="5896" w:y="644"/>
        <w:shd w:val="clear" w:color="auto" w:fill="auto"/>
        <w:spacing w:line="252" w:lineRule="exact"/>
        <w:ind w:left="100"/>
      </w:pPr>
      <w:r>
        <w:rPr>
          <w:rStyle w:val="Exact"/>
          <w:spacing w:val="0"/>
        </w:rPr>
        <w:t>осиновый</w:t>
      </w:r>
    </w:p>
    <w:p w:rsidR="00EB053E" w:rsidRDefault="00EB053E" w:rsidP="00D5048C">
      <w:pPr>
        <w:pStyle w:val="1"/>
        <w:framePr w:w="1477" w:h="1036" w:wrap="none" w:vAnchor="text" w:hAnchor="page" w:x="5896" w:y="644"/>
        <w:shd w:val="clear" w:color="auto" w:fill="auto"/>
        <w:spacing w:line="252" w:lineRule="exact"/>
        <w:ind w:left="100"/>
      </w:pPr>
      <w:r>
        <w:rPr>
          <w:rStyle w:val="Exact"/>
          <w:spacing w:val="0"/>
        </w:rPr>
        <w:t>осина</w:t>
      </w:r>
    </w:p>
    <w:p w:rsidR="00EB053E" w:rsidRDefault="00EB053E" w:rsidP="00D5048C">
      <w:pPr>
        <w:pStyle w:val="1"/>
        <w:framePr w:w="1477" w:h="1036" w:wrap="none" w:vAnchor="text" w:hAnchor="page" w:x="5896" w:y="644"/>
        <w:shd w:val="clear" w:color="auto" w:fill="auto"/>
        <w:spacing w:line="252" w:lineRule="exact"/>
        <w:ind w:left="100"/>
      </w:pPr>
      <w:r>
        <w:rPr>
          <w:rStyle w:val="Exact"/>
          <w:spacing w:val="0"/>
        </w:rPr>
        <w:t>подберезовик</w:t>
      </w:r>
    </w:p>
    <w:p w:rsidR="000E26BF" w:rsidRDefault="00EB053E" w:rsidP="00D5048C">
      <w:pPr>
        <w:pStyle w:val="a5"/>
        <w:shd w:val="clear" w:color="auto" w:fill="auto"/>
        <w:ind w:right="420"/>
        <w:rPr>
          <w:sz w:val="2"/>
          <w:szCs w:val="2"/>
          <w:lang w:val="en-US"/>
        </w:rPr>
      </w:pPr>
      <w:r>
        <w:footnoteRef/>
      </w:r>
      <w:r>
        <w:t xml:space="preserve">Даны слова из языка неизвестного племени грибарей. Подберите русский перевод к этим словам. Как по-грибарски будет </w:t>
      </w:r>
      <w:r>
        <w:rPr>
          <w:rStyle w:val="a6"/>
        </w:rPr>
        <w:t>подосиновик, береза</w:t>
      </w:r>
      <w:r w:rsidR="00D5048C">
        <w:rPr>
          <w:rStyle w:val="a6"/>
        </w:rPr>
        <w:t>?</w:t>
      </w:r>
      <w:r w:rsidR="00D5048C" w:rsidRPr="00D5048C">
        <w:rPr>
          <w:sz w:val="2"/>
          <w:szCs w:val="2"/>
          <w:lang w:val="en-US"/>
        </w:rPr>
        <w:t xml:space="preserve"> </w:t>
      </w:r>
    </w:p>
    <w:p w:rsidR="000E26BF" w:rsidRPr="000E26BF" w:rsidRDefault="000E26BF" w:rsidP="000E26BF">
      <w:pPr>
        <w:rPr>
          <w:lang w:val="en-US"/>
        </w:rPr>
      </w:pPr>
    </w:p>
    <w:p w:rsidR="000E26BF" w:rsidRDefault="000E26BF" w:rsidP="000E26BF">
      <w:pPr>
        <w:rPr>
          <w:lang w:val="en-US"/>
        </w:rPr>
      </w:pPr>
    </w:p>
    <w:p w:rsidR="00AB6196" w:rsidRDefault="000E26BF" w:rsidP="000E26BF">
      <w:pPr>
        <w:tabs>
          <w:tab w:val="left" w:pos="5250"/>
        </w:tabs>
        <w:rPr>
          <w:lang w:val="en-US"/>
        </w:rPr>
      </w:pPr>
      <w:r>
        <w:rPr>
          <w:lang w:val="en-US"/>
        </w:rPr>
        <w:tab/>
      </w: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Олимпиадные задания по русскому языку для 10 класса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1.Укажите слова , в которых есть звук К: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Кто, Бог, акустический, парикмахерская, четверг, смог бы, тягчайший, крепче, мягче, полегчало, кеб, ягдташ, постригся.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2. Узнайте омонимы по их значению:</w:t>
      </w: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  <w:r w:rsidRPr="000E26BF">
        <w:rPr>
          <w:rFonts w:ascii="Times New Roman" w:hAnsi="Times New Roman" w:cs="Times New Roman"/>
          <w:b/>
        </w:rPr>
        <w:t xml:space="preserve">1) …водное пространство, удобное для стоянки судов -  проникновение, продвижение военных сил в тыл противника; 2)  выдающийся человек с исключительным  по ширине и глубине размахом деятельности  -  большой кипятильник для воды;  </w:t>
      </w: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  <w:r w:rsidRPr="000E26BF">
        <w:rPr>
          <w:rFonts w:ascii="Times New Roman" w:hAnsi="Times New Roman" w:cs="Times New Roman"/>
          <w:b/>
        </w:rPr>
        <w:t xml:space="preserve">3) установленная норма оплаты каких – либо услуг  -  небольшая охотничья собака с кривыми ножками  и длинным туловищем;  </w:t>
      </w: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  <w:r w:rsidRPr="000E26BF">
        <w:rPr>
          <w:rFonts w:ascii="Times New Roman" w:hAnsi="Times New Roman" w:cs="Times New Roman"/>
          <w:b/>
        </w:rPr>
        <w:t xml:space="preserve">4) терпение, стойкость, самообладание  -  цитата, выписка из текста;  </w:t>
      </w:r>
    </w:p>
    <w:p w:rsid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  <w:lang w:val="en-US"/>
        </w:rPr>
      </w:pPr>
      <w:r w:rsidRPr="000E26BF">
        <w:rPr>
          <w:rFonts w:ascii="Times New Roman" w:hAnsi="Times New Roman" w:cs="Times New Roman"/>
          <w:b/>
        </w:rPr>
        <w:t xml:space="preserve">5) женщина, стремящаяся своими нарядами понравиться кому – либо  -  верхняя отрезная часть предмета одежды;  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6) туловище человека -  воюющая , борющаяся сторона.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3. Определить, какие из данных слов образованы от наречий: напрямую, задиристый, подолгу, откровенничать, невдалеке, улучшить, изначальный, поквартально, наискосок, впятером, замужество, по – дружески, поблизости, никудышный, сообщник.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4. В стихотворении А. Гитовича подчеркните все сказуемые, определите их типы. Постройте линейные и структурные схемы сложных предложений. Укажите разновидности предложений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 xml:space="preserve"> Когда поэт в беде, угнетена Природа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И робок свет восхода на облачной гряде.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И к беднякам в оконце, повсюду и везде,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Опаздывает солнце, когда поэт в беде.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5. Возможно ли сочетание знаков препинания в такой последовательности? Приведите примеры.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1) Восклицательный знак, закрывающая скобка, т.е. !)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2) Закрывающая скобка, вопросительный знак, т.е. )?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3) Закрывающая скобка, двоеточие, т.е. ):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6. В каких случаях предложения охарактеризованы верно? Неверные характеристики исправьте.</w:t>
      </w:r>
    </w:p>
    <w:p w:rsidR="000E26BF" w:rsidRPr="000E26BF" w:rsidRDefault="000E26BF" w:rsidP="000E26BF">
      <w:pPr>
        <w:tabs>
          <w:tab w:val="left" w:pos="2552"/>
        </w:tabs>
        <w:ind w:left="-1276"/>
        <w:rPr>
          <w:rFonts w:ascii="Times New Roman" w:hAnsi="Times New Roman" w:cs="Times New Roman"/>
          <w:b/>
        </w:rPr>
      </w:pPr>
      <w:r w:rsidRPr="000E26BF">
        <w:rPr>
          <w:rFonts w:ascii="Times New Roman" w:hAnsi="Times New Roman" w:cs="Times New Roman"/>
          <w:b/>
        </w:rPr>
        <w:t>1) Он рожден, чтобы повелевать ( простое осложненное предложение). 2) Попадание на обложку журнала дает гарантию, что у вас скоро появятся недоброжелатели ( СПП с придат. определ. ). 3) В лице ни капли сожаленья ( полное односоставное назывное ). 4) Молчит уже вторые сутки ( неполное двусоставное ). 5) Если ваши факты недостоверны, а логика хромает, у вас есть шанс случайно прийти к правильному заключению ( СПП с параллельным подчинением)</w:t>
      </w:r>
    </w:p>
    <w:p w:rsidR="000E26BF" w:rsidRPr="000E26BF" w:rsidRDefault="000E26BF" w:rsidP="000E26BF">
      <w:pPr>
        <w:tabs>
          <w:tab w:val="left" w:pos="5250"/>
        </w:tabs>
        <w:ind w:left="-1276"/>
        <w:rPr>
          <w:rFonts w:ascii="Times New Roman" w:hAnsi="Times New Roman" w:cs="Times New Roman"/>
        </w:rPr>
      </w:pPr>
    </w:p>
    <w:sectPr w:rsidR="000E26BF" w:rsidRPr="000E26BF" w:rsidSect="000E26BF">
      <w:pgSz w:w="11909" w:h="16834"/>
      <w:pgMar w:top="567" w:right="994" w:bottom="568" w:left="24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31" w:rsidRDefault="00F15C31">
      <w:r>
        <w:separator/>
      </w:r>
    </w:p>
  </w:endnote>
  <w:endnote w:type="continuationSeparator" w:id="0">
    <w:p w:rsidR="00F15C31" w:rsidRDefault="00F1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31" w:rsidRDefault="00F15C31">
      <w:r>
        <w:separator/>
      </w:r>
    </w:p>
  </w:footnote>
  <w:footnote w:type="continuationSeparator" w:id="0">
    <w:p w:rsidR="00F15C31" w:rsidRDefault="00F15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8F"/>
    <w:multiLevelType w:val="hybridMultilevel"/>
    <w:tmpl w:val="186412B0"/>
    <w:lvl w:ilvl="0" w:tplc="79926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D6E"/>
    <w:multiLevelType w:val="multilevel"/>
    <w:tmpl w:val="5C407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74B27"/>
    <w:multiLevelType w:val="hybridMultilevel"/>
    <w:tmpl w:val="34DC55C4"/>
    <w:lvl w:ilvl="0" w:tplc="BA90D6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C76"/>
    <w:multiLevelType w:val="multilevel"/>
    <w:tmpl w:val="60CABC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E20D8"/>
    <w:multiLevelType w:val="multilevel"/>
    <w:tmpl w:val="83A287B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12B13"/>
    <w:multiLevelType w:val="hybridMultilevel"/>
    <w:tmpl w:val="485C5A2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8956F3"/>
    <w:multiLevelType w:val="multilevel"/>
    <w:tmpl w:val="F01883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65C72"/>
    <w:multiLevelType w:val="hybridMultilevel"/>
    <w:tmpl w:val="632AC7E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B57AE"/>
    <w:multiLevelType w:val="hybridMultilevel"/>
    <w:tmpl w:val="F9B64D18"/>
    <w:lvl w:ilvl="0" w:tplc="79926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25887"/>
    <w:multiLevelType w:val="multilevel"/>
    <w:tmpl w:val="17A43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6196"/>
    <w:rsid w:val="000542C7"/>
    <w:rsid w:val="000E26BF"/>
    <w:rsid w:val="00641317"/>
    <w:rsid w:val="009857BC"/>
    <w:rsid w:val="00AB6196"/>
    <w:rsid w:val="00C14755"/>
    <w:rsid w:val="00D5048C"/>
    <w:rsid w:val="00EB053E"/>
    <w:rsid w:val="00EC2729"/>
    <w:rsid w:val="00F15C31"/>
    <w:rsid w:val="00FD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7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7BC"/>
    <w:rPr>
      <w:color w:val="0066CC"/>
      <w:u w:val="single"/>
    </w:rPr>
  </w:style>
  <w:style w:type="character" w:customStyle="1" w:styleId="a4">
    <w:name w:val="Сноска_"/>
    <w:basedOn w:val="a0"/>
    <w:link w:val="a5"/>
    <w:rsid w:val="00985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Сноска + Курсив"/>
    <w:basedOn w:val="a4"/>
    <w:rsid w:val="009857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5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85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"/>
    <w:rsid w:val="00985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sid w:val="00985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985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85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5pt1pt">
    <w:name w:val="Заголовок №1 + 9;5 pt;Полужирный;Интервал 1 pt"/>
    <w:basedOn w:val="10"/>
    <w:rsid w:val="00985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sid w:val="00985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9857BC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7"/>
    <w:rsid w:val="009857B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9857B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9857BC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F728-9464-4CAF-B2BF-542DA1A9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5</cp:revision>
  <dcterms:created xsi:type="dcterms:W3CDTF">2014-10-21T17:49:00Z</dcterms:created>
  <dcterms:modified xsi:type="dcterms:W3CDTF">2015-02-04T08:26:00Z</dcterms:modified>
</cp:coreProperties>
</file>