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4" w:rsidRPr="002E51BE" w:rsidRDefault="00FF09C4" w:rsidP="00FF09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 w:rsidRPr="002E51B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ПРОФИЛАКТИКА ТРАВМАТИЗМА И ГИБЕЛИ ДЕТЕЙ ОТ ВНЕШНИХ ПРИЧИН</w:t>
      </w:r>
    </w:p>
    <w:p w:rsidR="00FF09C4" w:rsidRPr="00C22410" w:rsidRDefault="00FF09C4" w:rsidP="00FF0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детский травматизм представляет собой </w:t>
      </w:r>
      <w:r w:rsidRPr="00C22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серьезную социальную проблему,</w:t>
      </w:r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поскольку здоровье детей является одним из важнейших ресурсов развития нашей страны. Дети получают тяжелые травмы, увечья, будучи дома, играя во дворе, на стадионах, в школах, в дорожно-транспортных происшествиях.          Главной причиной травматизма является отсутствие должного надзора за детьми всех возрастных групп. 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 оправданному риску.</w:t>
      </w:r>
    </w:p>
    <w:p w:rsidR="00FF09C4" w:rsidRPr="00C22410" w:rsidRDefault="00FF09C4" w:rsidP="00FF0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Среди детей в возрасте до семи лет преобладают бытовые травмы, причем, среди детей дошкольного возраста они составляют почти 80%.  Цифры статистики свидетельствуют о том, что травмы преследуют детей почти с первых дней жизни — дома, в яслях, детских садах, школе, на улице.</w:t>
      </w:r>
    </w:p>
    <w:p w:rsidR="00FF09C4" w:rsidRPr="00C22410" w:rsidRDefault="00FF09C4" w:rsidP="00FF0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gramStart"/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  <w:proofErr w:type="gramEnd"/>
      <w:r w:rsidRPr="00C22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кажется, что нет конца различным причинам травм, столь велико их разнообразие в каждой семье, в жизни почти каждого ребенка. Но необходимо помнить, что виноваты во всех трагедиях, конечно не дети, а взрослые - те, кто не предвидит и не предусматривает возможной опасности.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Ежегодно в Республике Беларусь получают травмы более 750 тысяч жителей, из них около 150 тысяч или 20% – это дети в возрасте до 18 лет.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Младенцы начинают жить в мире, созданном для взрослых. Но! Они не маленькие взрослые. Из-за особенностей физического и умственного развития, степени зависимости, типа активности и поведения, риск получения детьми травм совершенно отличается от аналогичного риска взрослых. Более того, степень риска изменяется на каждом из этапов развития детей по мере их взросления.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Необходимо четко понимать, как конкретный этап развития ребенка влияет на возможность получения им травмы, и каковы потенциальные стратегии предотвращения травматизма.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 структуре детского травматизма на первое место выходят бытовые травмы -23,7%, затем уличные травмы -21,2%, спортивные травмы -10,6%, школьные травмы – 9,8%, прочие травмы – 5,7%, транспортные травмы – 4,5%.</w:t>
      </w:r>
    </w:p>
    <w:p w:rsidR="00FF09C4" w:rsidRPr="002E51BE" w:rsidRDefault="00FF09C4" w:rsidP="00FF0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1BE">
        <w:rPr>
          <w:rFonts w:ascii="Times New Roman" w:eastAsia="Times New Roman" w:hAnsi="Times New Roman" w:cs="Times New Roman"/>
          <w:sz w:val="28"/>
          <w:szCs w:val="28"/>
          <w:u w:val="single"/>
        </w:rPr>
        <w:t>Выделяют 5 опасных для ребенка вещей, о которых забывают родители.</w:t>
      </w:r>
    </w:p>
    <w:p w:rsidR="00FF09C4" w:rsidRPr="00431716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БЫТОВАЯ ХИМИЯ</w:t>
      </w:r>
    </w:p>
    <w:p w:rsidR="00FF09C4" w:rsidRDefault="00FF09C4" w:rsidP="00FF09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если вы убрали бутылку с моющим средством на верхнюю полку или закрыли в шкафчик, это не значит, что ребенок ее не найдет и не опрокинет на себя. Средство может попасть на нежную кожу ребенка, в глаза, в рот. Поэтому будет не лишним запирать такие вещи на ключ.</w:t>
      </w:r>
    </w:p>
    <w:p w:rsidR="00FF09C4" w:rsidRPr="00431716" w:rsidRDefault="00FF09C4" w:rsidP="00FF09C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ИГРУШКИ НЕ ПО ВОЗРАСТУ И СПОРТИВНЫЙ ИНВЕНТАРЬ</w:t>
      </w:r>
    </w:p>
    <w:p w:rsidR="00FF09C4" w:rsidRPr="00FF09C4" w:rsidRDefault="00FF09C4" w:rsidP="00FF09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особая опасность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если в доме есть старший ребенок, который складывает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>, собирает конструктор и играет с игрушками, которые содержат мелкие детали. Полностью изолировать от опасных предметов младшего ребенка становится очень сложно. То же касается велосипедов, гантелей, скакалок и других спортивных снаряжений.</w:t>
      </w:r>
    </w:p>
    <w:p w:rsidR="00FF09C4" w:rsidRPr="00431716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ДАМСКИЕ СУМКИ</w:t>
      </w:r>
    </w:p>
    <w:p w:rsidR="00FF09C4" w:rsidRPr="00FF09C4" w:rsidRDefault="00FF09C4" w:rsidP="00FF09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придя с работы, сумку оставляют на стуле, комоде или на полу, а ведь внутри находится множество опасных для ребенка предметов. Маникюрные ножницы и пилки для ногтей, всякие мелочи и даже помада – все это оказавшись в руках у ребенка, может привести к печальным последствиям.</w:t>
      </w:r>
    </w:p>
    <w:p w:rsidR="00FF09C4" w:rsidRPr="00431716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РАСТЕНИЯ В ГОРШКАХ</w:t>
      </w:r>
    </w:p>
    <w:p w:rsidR="00FF09C4" w:rsidRPr="00FF09C4" w:rsidRDefault="00FF09C4" w:rsidP="00FF09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мало того, что ребенок может разбросать землю по квартире, он может еще и попробовать на зуб листья домашних растений, которые часто бывают ядовитыми.</w:t>
      </w:r>
    </w:p>
    <w:p w:rsidR="00FF09C4" w:rsidRPr="00431716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ЕДА ДЛЯ ДОМАШНИХ ЖИВОТНЫХ</w:t>
      </w:r>
    </w:p>
    <w:p w:rsidR="00FF09C4" w:rsidRPr="00431716" w:rsidRDefault="00FF09C4" w:rsidP="00FF0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пакет с собачьей едой и миски, из которых едят питомцы, обычно всегда ставят на полу – в открытом, доступном не только для животных месте, но и для малыша, который наверняка попытается попробовать их содержимое на вкус.</w:t>
      </w:r>
    </w:p>
    <w:p w:rsidR="00FF09C4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FF09C4" w:rsidRDefault="00FF09C4" w:rsidP="00FF09C4">
      <w:pPr>
        <w:shd w:val="clear" w:color="auto" w:fill="FFFFFF"/>
        <w:spacing w:after="0" w:line="452" w:lineRule="atLeast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F0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РЕБЕНОК – ЭТО НАЧАЛО… НАДЕЖД, ОЖИДАНИЙ И ВОЗМОЖНОСТЕЙ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Несчастные случаи могут произойти и дома и на улице, даже если рядом взрослые. Нельзя недооценивать возможности вашего ребенка – несчастье случайно может произойти за считанные секунды, поэтому необходимо постоянно находиться рядом с ребенком. Определите потенциально опасные объекты – острые углы, провода, мелкие предметы, которые могут вызвать удушье (пуговицы, монеты, бусы). Составьте контрольный список по безопасности детей и передайте его копию всем, кто ухаживает за Вашим ребенком.</w:t>
      </w:r>
    </w:p>
    <w:p w:rsidR="00FF09C4" w:rsidRPr="002E51BE" w:rsidRDefault="00FF09C4" w:rsidP="00FF09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1BE">
        <w:rPr>
          <w:rFonts w:ascii="Times New Roman" w:eastAsia="Times New Roman" w:hAnsi="Times New Roman" w:cs="Times New Roman"/>
          <w:sz w:val="28"/>
          <w:szCs w:val="28"/>
          <w:u w:val="single"/>
        </w:rPr>
        <w:t>Выделяют три основные причины несчастья: падения, отравления, ожоги.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1-3 месяц – падение, аспирация пищей, ожоги кожи – не оставлять на краю, укладывать на бок, вода не более 45</w:t>
      </w:r>
      <w:r w:rsidRPr="004317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4-й месяц – падение – не оставлять на любой возвышенности;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5-й месяц – ожоги – не оставлять посуду с горячим питьем, едой в радиусе досягаемости;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6-й месяц – падение с кровати – расстояние от матраса до верхнего края кровати не менее 53 см;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7-8 месяцев – аспирация инородными телами дыхательных путей – игрушки без мелких деталей, чистый пол, (убрать пуговицы, монеты, бусинки);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7-8 месяцев – ожоги, парезы, ушибы, отравления – не оставлять ребенка одного на кухне, всегда в пределах досягаемости;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не оставлять предметы на краю, убрать скатерти, готовить пищу на задних горелках, убрать ножи, ножницы, вилки и другие острые предметы, спички, пепельницы, зажигалки, обязательно перекрывать газ, закрывать все острые углы на мебели, зафиксировать двери шкафов, окон, входную и балконную двери, уберите стулья, кресло, диваны от окон, отопительные батареи закройте решетками или мебелью;</w:t>
      </w:r>
      <w:proofErr w:type="gramEnd"/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8-9 месяцев – отравления – не оставляйте открытыми лекарственные, чистящие химические средства, хранение закрытыми, в недоступных для детей местах. Внимание!!! Токсичным для младенца может оказаться прием 1-2 взрослых таблеток. Особенно опасны лекарственные средства, понижающие давление, снотворные, противосудорожные;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оставляйте ребенка одного дома, в ванной или в автомобиле, даже если ребенок спит;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подпирайте бутылочку во время кормления;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вешайте пустышку на ленту или веревочку вокруг шеи;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оставляйте ребенка на приподнятой поверхности (кровать, диван, кресло, столик для переодевания);</w:t>
      </w:r>
    </w:p>
    <w:p w:rsidR="00FF09C4" w:rsidRPr="00431716" w:rsidRDefault="00FF09C4" w:rsidP="00FF09C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оставляйте ребенка наедине с животными.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lastRenderedPageBreak/>
        <w:t>Всегда внимательно наблюдайте за своим ребенком. Опуститесь на корточки и посмотрите на ваш дом глазами ребенка. Вы удивитесь, как много опасностей можно обнаружить. Это и мелкие предметы, закатившиеся под диван и оставленные на краю тумбочки ножницы, и свисающий шнур утюга. Все это представляет потенциальную угрозу для вашего малыша.</w:t>
      </w:r>
    </w:p>
    <w:p w:rsidR="00FF09C4" w:rsidRPr="002E51BE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51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БЕЗОПАСНОСТЬ В ДОМЕ: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электрические провода и растения должны быть вне досягаемости детей;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на всех лестницах сверху и снизу установите специальные ворота для детей;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закрывайте все электрические розетки крышками для розеток;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все шкафы и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ящики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в которых находятся острые и хрупкие предметы, химикаты или лекарства, должны закрываться на замок;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установите экраны вокруг горячих радиаторов, плит, парафиновых или комнатных нагревателей;</w:t>
      </w:r>
    </w:p>
    <w:p w:rsidR="00FF09C4" w:rsidRPr="00431716" w:rsidRDefault="00FF09C4" w:rsidP="00FF09C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покройте все углы и острые края мебели специальными угловыми протекторами.</w:t>
      </w:r>
    </w:p>
    <w:p w:rsidR="00FF09C4" w:rsidRPr="002E51BE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51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БЕЗОПАСНОСТЬ ДЕТСКОЙ КОМНАТЫ: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используйте в детской кровати аккуратно подогнанный матрац, при подъеме боковых перил, фиксируйте их защелками;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 засыпайте на одной кровати с ребенком;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 пользуйтесь подушками для детей младше 12 месяцев;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 пользуйтесь грелками;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 кладите ребенка спать под прямыми лучами солнца, вблизи отопительных приборов и других источников тепла;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перед засыпанием положите ребенка на спину или на бок;</w:t>
      </w:r>
    </w:p>
    <w:p w:rsidR="00FF09C4" w:rsidRPr="00431716" w:rsidRDefault="00FF09C4" w:rsidP="00FF09C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 кладите ребенка на водяную кровать, подушку или другую мягкую поверхность, которые могут при определенных обстоятельствах закрыть дыхательные пути ребенка.</w:t>
      </w:r>
    </w:p>
    <w:p w:rsidR="00FF09C4" w:rsidRPr="002E51BE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51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БЕЗОПАСНОСТЬ НА КУХНЕ И В ВАННОЙ: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горячие напитки, еда, ножи и электрические приборы должны быть вне досягаемости для детей;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во время приготовления пищи ручки кастрюль и сковородок держать вне зоны доступа детей;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используйте ремни безопасности в стульчике для кормления детей;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 течение первых 5 месяцев пользуйтесь детской ванночкой, в большой ванне пользуйтесь сиденьем для ванны;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наливайте в ванну небольшое количество воды;</w:t>
      </w:r>
    </w:p>
    <w:p w:rsidR="00FF09C4" w:rsidRPr="00431716" w:rsidRDefault="00FF09C4" w:rsidP="00FF09C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никогда не оставляйте ребенка одного в ванне. Перед купанием приготовьте все необходимые вещи и уложите их в пределах досягаемости. Если вы что-то забыли, то не оставляйте малыша одного, укутайте его в полотенце и возьмите с собой в комнату.</w:t>
      </w:r>
    </w:p>
    <w:p w:rsidR="00FF09C4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F09C4" w:rsidRPr="002E51BE" w:rsidRDefault="00FF09C4" w:rsidP="00FF09C4">
      <w:pPr>
        <w:shd w:val="clear" w:color="auto" w:fill="FFFFFF"/>
        <w:spacing w:after="0" w:line="45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E51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БЕЗОПАСНОСТЬ ИГРУШЕК: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храните маленькие предметы вне досягаемости ребенка. Если предметы проходят в отверстие в рулоне туалетной бумаги, значит они слишком маленькие для вашего ребенка;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тщательно удалите упаковку, прежде чем дать игрушку ребенку;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регулярно мойте игрушки;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игрушки должны соответствовать возрасту вашего ребенка;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следите, чтобы малыши не играли с игрушками старших братьев и сестер. Их игрушки могут быть опасны для детей младше 3-х летнего возраста;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храните игрушки вдали от огня;</w:t>
      </w:r>
    </w:p>
    <w:p w:rsidR="00FF09C4" w:rsidRPr="00431716" w:rsidRDefault="00FF09C4" w:rsidP="00FF09C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музыкальные подвески для кровати должны быть установлены вне досягаемости ребенка. Их необходимо убрать, когда малыш начнет самостоятельно сидеть.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Детский травматизм может и должен быть предотвращен, благодаря организованным коллективным усилиям, а для этого требуется постоянная поддержка на всех уровнях государственного управления и общества, выделение ресурсов, создание организационно-кадрового потенциала и формирование системы программных целей и принципов, к реализации которых необходимо привлечение многих заинтересованных партнеров.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РОДИТЕЛИ, БУДЬТЕ ОСТОРОЖНЫ! ПОМНИТЕ, СОБЛЮДЕНИЕ ЭЛЕМЕНТАРНЫХ ПРАВИЛ БЕЗОПАСНОСТИ ПОМОЖЕТ ИЗБЕЖАТЬ ТРАГЕДИИ!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ТРАВМАТИЗМ И ЕГО ПРЕДУПРЕЖДЕНИЕ –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Работа родителей по предупреждению травматизма должна проводиться в 2 направлениях:</w:t>
      </w:r>
    </w:p>
    <w:p w:rsidR="00FF09C4" w:rsidRPr="00431716" w:rsidRDefault="00FF09C4" w:rsidP="00FF09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ситуаций.</w:t>
      </w:r>
    </w:p>
    <w:p w:rsidR="00FF09C4" w:rsidRPr="00431716" w:rsidRDefault="00FF09C4" w:rsidP="00FF09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Систематическое обучение детей основам профилактики травматизма.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Наиболее часто встречающийся травматизм у детей — бытовой. </w:t>
      </w:r>
      <w:proofErr w:type="gram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травм, которые дети могут получить дома и их причины: 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поражение электрическим током от неисправных электроприборов, обнажённых проводов, от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втыкания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ПАДЕНИЯ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Падения —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 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ПОРЕЗЫ</w:t>
      </w:r>
    </w:p>
    <w:p w:rsidR="00FF09C4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lastRenderedPageBreak/>
        <w:t>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ТРАВМАТИЗМ НА ДОРОГЕ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Из всевозможных травм на </w:t>
      </w:r>
      <w:proofErr w:type="spellStart"/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>- транспортную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приходится каждая двухсотая.  Последствия ДТП очень серьёзны. Самая  опасная машина —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переходе дороги, дети должны знать и соблюдать следующие правила: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остановиться на обочине;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посмотреть в обе стороны: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перед тем как переходить дорогу, убедиться, что на ней транспортных средств;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переходя дорогу, держаться за руку взрослого или ребенка старшего возраста;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ни в коем случае не перебегать дорогу;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переходить дорогу только в установленных местах на зеленый сигнал светофора;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на дорогу нужно выходить спокойно, сосредоточенно, уверенно, чтобы водитель видел тебя;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переходить дорогу надо по перпендикуляру к оси, а не по диагонали;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если транспортный поток застал  на середине дороги, следует остановиться и не паниковать;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маленького ребенка переводить через дорогу надо только за руку;</w:t>
      </w:r>
    </w:p>
    <w:p w:rsidR="00FF09C4" w:rsidRPr="00431716" w:rsidRDefault="00FF09C4" w:rsidP="00FF09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детям нельзя играть возле дороги, особенно с мячом.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ВОДНЫЙ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Взрослые должны научить детей правилам поведения на воде и ни на минуту не оставлять ребенка без присмотра вблизи водоёмов. Дети могут утонуть менее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чем за две минуты даже в небольшом количестве воды, 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ОЖОГИ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Ожогов можно избежать, если: ограничить нахождение  детей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</w:t>
      </w:r>
      <w:proofErr w:type="gramEnd"/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УДУШЕНИЕ ОТ МЕЛКИХ ПРЕДМЕТОВ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Маленьких детей предпочтительнее кормить измельченной пищей,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исключая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рациона  пищу с косточками или семечками. За детьми всегда нужно присматривать во время еды.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ПОРАЖЕНИЕ ЭЛЕКТРИЧЕСКИМ ТОКОМ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Дети могут  получить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быть  недоступны детям – обнажённые провода представляют для  них особую опасность.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F09C4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lastRenderedPageBreak/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ТРАВМАТИЗМА И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У ДЕТЕЙ ВОЗРАСТНОЙ ГРУППЫ 5-9 ЛЕТ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i/>
          <w:iCs/>
          <w:sz w:val="28"/>
          <w:szCs w:val="28"/>
        </w:rPr>
        <w:t>Рекомендации родителям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Если Вы купили ребёнку велосипед, ролики или самокат, обязательно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приобретите и средства индивидуальной защиты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. Шлем является единственным эффективным таким средством от получения черепно-мозговой травмы.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жалейте времени на инструктаж (разъяснения) по технике безопасности и осуществляйте </w:t>
      </w:r>
      <w:proofErr w:type="gram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её соблюдением.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ребёнка во время катания должна быть яркой, обязательно со светоотражающими элементами.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Велосипед должен быть исправным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При езде на велосипеде научите ребёнка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вступать в зрительный контакт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и подавать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сигналы рукой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со спичками или зажигалками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— один из примеров типичной детской «игры», которая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оказаться смертельной.</w:t>
      </w:r>
    </w:p>
    <w:p w:rsidR="00FF09C4" w:rsidRPr="00431716" w:rsidRDefault="00FF09C4" w:rsidP="00FF09C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Самую большую категорию детей, пострадавших в результате дорожно-транспортных происшествий, составляют дети-пешеходы.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 Дети в возрасте 5-14 лет в наибольшей степени подвержены опасности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Безопасная перевозка детей в автомобиле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Дети-пассажиры автомобилей – это ещё одна группа участников </w:t>
      </w:r>
      <w:proofErr w:type="spellStart"/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дорожного-движения</w:t>
      </w:r>
      <w:proofErr w:type="spellEnd"/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>, страдающая от дорожно-транспортного травматизма.</w:t>
      </w:r>
    </w:p>
    <w:p w:rsidR="00FF09C4" w:rsidRPr="00431716" w:rsidRDefault="00FF09C4" w:rsidP="00FF09C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Если малыш уже слишком большой для переносного детского кресла, но ещё не дорос до взрослого, нужно использовать бустер (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без спинки).</w:t>
      </w:r>
    </w:p>
    <w:p w:rsidR="00FF09C4" w:rsidRPr="00431716" w:rsidRDefault="00FF09C4" w:rsidP="00FF09C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Детские </w:t>
      </w:r>
      <w:proofErr w:type="spell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автокресла</w:t>
      </w:r>
      <w:proofErr w:type="spellEnd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младше 2 лет следует </w:t>
      </w:r>
      <w:proofErr w:type="spell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устанавливатьпротив</w:t>
      </w:r>
      <w:proofErr w:type="spellEnd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движения машины.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 Перед тем как заводить авто, попробуйте «защипнуть» ремень, и, если складка образовалась — затяните его потуже. Само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не должно сдвигаться больше чем на 2–3 см.</w:t>
      </w:r>
    </w:p>
    <w:p w:rsidR="00FF09C4" w:rsidRPr="00431716" w:rsidRDefault="00FF09C4" w:rsidP="00FF09C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Если же ребёнок пользуется взрослым сиденьем, он должен пристёгиваться штатными ремнями безопасности.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Верхняя часть ремня должна проходить по груди и плечу ребёнка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, а не пересекать его шею, а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нижняя часть должна лежать на бёдрах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, а не пересекать его живот.</w:t>
      </w:r>
    </w:p>
    <w:p w:rsidR="00FF09C4" w:rsidRPr="00431716" w:rsidRDefault="00FF09C4" w:rsidP="00FF09C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Держите горячую пищу, массивные предметы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, всё, что может начать двигаться по салону при торможении,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подальше от ребёнка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Открытые источники воды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Открытая вод</w:t>
      </w:r>
      <w:proofErr w:type="gram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>даже в обычной бочке или ведре) на приусадебном участке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должна отсутствовать или быть надёжно ограждена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, потому что ребёнок может в неё упасть и захлебнуться.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Открытые источники воды нуждаются в </w:t>
      </w:r>
      <w:proofErr w:type="gramStart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постоянном</w:t>
      </w:r>
      <w:proofErr w:type="gramEnd"/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контролем взрослых.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Трагедии у воды, как правило, происходят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беззвучно и в течение короткого времени (не более чем 1 минуты)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. Поэтому, наблюдая за ребёнком, не отвлекайтесь на чтение книг, разговоры по телефону и другие дела.</w:t>
      </w:r>
    </w:p>
    <w:p w:rsidR="00FF09C4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ТРАВМАТИЗМА И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У ДЕТЕЙ ВОЗРАСТНОЙ ГРУППЫ 10-14 ЛЕТ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i/>
          <w:iCs/>
          <w:sz w:val="28"/>
          <w:szCs w:val="28"/>
        </w:rPr>
        <w:t>Рекомендации родителям и детям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подросткового возраста более высокому риску травматизма. Более того, на многих детей этого возраста возлагается взрослая ответственность,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при том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>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FF09C4" w:rsidRPr="00431716" w:rsidRDefault="00FF09C4" w:rsidP="00FF0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FF09C4" w:rsidRPr="00431716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дорожно-транспортный травматизм;</w:t>
      </w:r>
    </w:p>
    <w:p w:rsidR="00FF09C4" w:rsidRPr="00431716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утопление;</w:t>
      </w:r>
    </w:p>
    <w:p w:rsidR="00FF09C4" w:rsidRPr="00431716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ожоги;</w:t>
      </w:r>
    </w:p>
    <w:p w:rsidR="00FF09C4" w:rsidRPr="00431716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падения;</w:t>
      </w:r>
    </w:p>
    <w:p w:rsidR="00FF09C4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отравления.</w:t>
      </w:r>
    </w:p>
    <w:p w:rsidR="00FF09C4" w:rsidRPr="00431716" w:rsidRDefault="00FF09C4" w:rsidP="00FF09C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ТРАВМАТИЗМА И НЕСЧАСТНЫХ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В ВОЗРАСТНОЙ ГРУППЕ 15-19 ЛЕТ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i/>
          <w:iCs/>
          <w:sz w:val="28"/>
          <w:szCs w:val="28"/>
        </w:rPr>
        <w:t>Рекомендации родителям и подросткам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В 15-19 лет риски травматизма связаны с почти взрослым уровнем ответственности и способностью </w:t>
      </w:r>
      <w:proofErr w:type="gramStart"/>
      <w:r w:rsidRPr="00431716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proofErr w:type="gramEnd"/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sz w:val="28"/>
          <w:szCs w:val="28"/>
        </w:rPr>
        <w:t>Поскольку такие подростки существенно чаще пользуются автодорогами, </w:t>
      </w: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дорожно-транспортный травматизм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FF09C4" w:rsidRPr="00431716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t>Утопление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 – это еще один механизм </w:t>
      </w:r>
      <w:proofErr w:type="spellStart"/>
      <w:r w:rsidRPr="00431716">
        <w:rPr>
          <w:rFonts w:ascii="Times New Roman" w:eastAsia="Times New Roman" w:hAnsi="Times New Roman" w:cs="Times New Roman"/>
          <w:sz w:val="28"/>
          <w:szCs w:val="28"/>
        </w:rPr>
        <w:t>травматизации</w:t>
      </w:r>
      <w:proofErr w:type="spellEnd"/>
      <w:r w:rsidRPr="00431716">
        <w:rPr>
          <w:rFonts w:ascii="Times New Roman" w:eastAsia="Times New Roman" w:hAnsi="Times New Roman" w:cs="Times New Roman"/>
          <w:sz w:val="28"/>
          <w:szCs w:val="28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Ожоги, падения и отравление</w:t>
      </w:r>
      <w:r w:rsidRPr="00431716">
        <w:rPr>
          <w:rFonts w:ascii="Times New Roman" w:eastAsia="Times New Roman" w:hAnsi="Times New Roman" w:cs="Times New Roman"/>
          <w:sz w:val="28"/>
          <w:szCs w:val="28"/>
        </w:rPr>
        <w:t xml:space="preserve"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</w:t>
      </w:r>
    </w:p>
    <w:p w:rsidR="00AA434D" w:rsidRPr="00FF09C4" w:rsidRDefault="00FF09C4" w:rsidP="00FF09C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F09C4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БУДЬТЕ ВНИМАТЕЛЬНЫ, УМЕЙТЕ СЛУШАТЬ ДЕТЕЙ И ЛЮБИТЕ ИХ. «НЕДОЛЮБЛЕННЫЕ» ДЕТИ, КАК ПРАВИЛО, ЧАЩЕ ПОПАДАЮТ В БЕДУ!</w:t>
      </w:r>
    </w:p>
    <w:sectPr w:rsidR="00AA434D" w:rsidRPr="00FF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0AB"/>
    <w:multiLevelType w:val="multilevel"/>
    <w:tmpl w:val="5FD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13828"/>
    <w:multiLevelType w:val="multilevel"/>
    <w:tmpl w:val="340AE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91F"/>
    <w:multiLevelType w:val="multilevel"/>
    <w:tmpl w:val="0B1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E2F9E"/>
    <w:multiLevelType w:val="multilevel"/>
    <w:tmpl w:val="1B5C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266AF4"/>
    <w:multiLevelType w:val="multilevel"/>
    <w:tmpl w:val="9DF8C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A6ED2"/>
    <w:multiLevelType w:val="multilevel"/>
    <w:tmpl w:val="6D4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7F6658"/>
    <w:multiLevelType w:val="multilevel"/>
    <w:tmpl w:val="3BF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893954"/>
    <w:multiLevelType w:val="multilevel"/>
    <w:tmpl w:val="36E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F33630"/>
    <w:multiLevelType w:val="multilevel"/>
    <w:tmpl w:val="41C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F00BC3"/>
    <w:multiLevelType w:val="multilevel"/>
    <w:tmpl w:val="DF4A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B82AC3"/>
    <w:multiLevelType w:val="multilevel"/>
    <w:tmpl w:val="880EF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87FE2"/>
    <w:multiLevelType w:val="multilevel"/>
    <w:tmpl w:val="C8D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2212AF"/>
    <w:multiLevelType w:val="multilevel"/>
    <w:tmpl w:val="DC72C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D742A"/>
    <w:multiLevelType w:val="multilevel"/>
    <w:tmpl w:val="8F9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C82976"/>
    <w:multiLevelType w:val="multilevel"/>
    <w:tmpl w:val="9C4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F09C4"/>
    <w:rsid w:val="00AA434D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3415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2020-11-30T21:22:00Z</cp:lastPrinted>
  <dcterms:created xsi:type="dcterms:W3CDTF">2020-11-30T21:13:00Z</dcterms:created>
  <dcterms:modified xsi:type="dcterms:W3CDTF">2020-11-30T21:25:00Z</dcterms:modified>
</cp:coreProperties>
</file>