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02" w:rsidRPr="004E72CD" w:rsidRDefault="00395602" w:rsidP="00F3248F">
      <w:pPr>
        <w:shd w:val="clear" w:color="auto" w:fill="FFFFFF"/>
        <w:spacing w:before="150" w:after="180"/>
        <w:ind w:firstLine="709"/>
        <w:contextualSpacing/>
        <w:jc w:val="center"/>
        <w:rPr>
          <w:rFonts w:eastAsia="Times New Roman"/>
          <w:b/>
          <w:bCs/>
          <w:color w:val="111111"/>
          <w:sz w:val="32"/>
          <w:lang w:eastAsia="ru-RU"/>
        </w:rPr>
      </w:pPr>
      <w:r w:rsidRPr="004E72CD">
        <w:rPr>
          <w:rFonts w:eastAsia="Times New Roman"/>
          <w:b/>
          <w:bCs/>
          <w:color w:val="000000"/>
          <w:sz w:val="32"/>
          <w:lang w:eastAsia="ru-RU"/>
        </w:rPr>
        <w:t>Тема доклада:</w:t>
      </w:r>
    </w:p>
    <w:p w:rsidR="007F732F" w:rsidRPr="004E72CD" w:rsidRDefault="00F3248F" w:rsidP="00F3248F">
      <w:pPr>
        <w:shd w:val="clear" w:color="auto" w:fill="FFFFFF"/>
        <w:spacing w:before="150" w:after="180"/>
        <w:ind w:firstLine="709"/>
        <w:contextualSpacing/>
        <w:jc w:val="center"/>
        <w:rPr>
          <w:rFonts w:eastAsia="Times New Roman"/>
          <w:b/>
          <w:bCs/>
          <w:color w:val="111111"/>
          <w:sz w:val="32"/>
          <w:lang w:eastAsia="ru-RU"/>
        </w:rPr>
      </w:pPr>
      <w:r w:rsidRPr="004E72CD">
        <w:rPr>
          <w:rFonts w:eastAsia="Times New Roman"/>
          <w:b/>
          <w:bCs/>
          <w:color w:val="111111"/>
          <w:sz w:val="32"/>
          <w:lang w:eastAsia="ru-RU"/>
        </w:rPr>
        <w:t>«Проблема детского воровства»</w:t>
      </w:r>
    </w:p>
    <w:p w:rsidR="00F3248F" w:rsidRDefault="00F3248F" w:rsidP="00F3248F">
      <w:pPr>
        <w:shd w:val="clear" w:color="auto" w:fill="FFFFFF"/>
        <w:spacing w:before="150" w:after="180"/>
        <w:ind w:firstLine="709"/>
        <w:contextualSpacing/>
        <w:jc w:val="center"/>
        <w:rPr>
          <w:rFonts w:eastAsia="Times New Roman"/>
          <w:b/>
          <w:bCs/>
          <w:color w:val="111111"/>
          <w:lang w:eastAsia="ru-RU"/>
        </w:rPr>
      </w:pPr>
    </w:p>
    <w:p w:rsidR="00F3248F" w:rsidRPr="00F3248F" w:rsidRDefault="00F3248F" w:rsidP="00F3248F">
      <w:pPr>
        <w:shd w:val="clear" w:color="auto" w:fill="FFFFFF"/>
        <w:spacing w:before="150" w:after="180"/>
        <w:ind w:firstLine="709"/>
        <w:contextualSpacing/>
        <w:jc w:val="right"/>
        <w:rPr>
          <w:rFonts w:eastAsia="Times New Roman"/>
          <w:bCs/>
          <w:color w:val="111111"/>
          <w:lang w:eastAsia="ru-RU"/>
        </w:rPr>
      </w:pPr>
      <w:r w:rsidRPr="00F3248F">
        <w:rPr>
          <w:rFonts w:eastAsia="Times New Roman"/>
          <w:bCs/>
          <w:color w:val="111111"/>
          <w:lang w:eastAsia="ru-RU"/>
        </w:rPr>
        <w:t>Выступил</w:t>
      </w:r>
    </w:p>
    <w:p w:rsidR="00F3248F" w:rsidRPr="00F3248F" w:rsidRDefault="00F3248F" w:rsidP="00F3248F">
      <w:pPr>
        <w:shd w:val="clear" w:color="auto" w:fill="FFFFFF"/>
        <w:spacing w:before="150" w:after="180"/>
        <w:ind w:firstLine="709"/>
        <w:contextualSpacing/>
        <w:jc w:val="right"/>
        <w:rPr>
          <w:rFonts w:eastAsia="Times New Roman"/>
          <w:bCs/>
          <w:color w:val="111111"/>
          <w:lang w:eastAsia="ru-RU"/>
        </w:rPr>
      </w:pPr>
      <w:r w:rsidRPr="00F3248F">
        <w:rPr>
          <w:rFonts w:eastAsia="Times New Roman"/>
          <w:bCs/>
          <w:color w:val="111111"/>
          <w:lang w:eastAsia="ru-RU"/>
        </w:rPr>
        <w:t xml:space="preserve">Педагог-психолог </w:t>
      </w:r>
    </w:p>
    <w:p w:rsidR="00F3248F" w:rsidRPr="00F3248F" w:rsidRDefault="00F3248F" w:rsidP="00F3248F">
      <w:pPr>
        <w:shd w:val="clear" w:color="auto" w:fill="FFFFFF"/>
        <w:spacing w:before="150" w:after="180"/>
        <w:ind w:firstLine="709"/>
        <w:contextualSpacing/>
        <w:jc w:val="right"/>
        <w:rPr>
          <w:rFonts w:eastAsia="Times New Roman"/>
          <w:bCs/>
          <w:color w:val="111111"/>
          <w:lang w:eastAsia="ru-RU"/>
        </w:rPr>
      </w:pPr>
      <w:r w:rsidRPr="00F3248F">
        <w:rPr>
          <w:rFonts w:eastAsia="Times New Roman"/>
          <w:bCs/>
          <w:color w:val="111111"/>
          <w:lang w:eastAsia="ru-RU"/>
        </w:rPr>
        <w:t>ГУО «Кормянский районный СПЦ»</w:t>
      </w:r>
    </w:p>
    <w:p w:rsidR="00F3248F" w:rsidRDefault="00F3248F" w:rsidP="00F3248F">
      <w:pPr>
        <w:shd w:val="clear" w:color="auto" w:fill="FFFFFF"/>
        <w:spacing w:before="150" w:after="180"/>
        <w:ind w:firstLine="709"/>
        <w:contextualSpacing/>
        <w:jc w:val="right"/>
        <w:rPr>
          <w:rFonts w:eastAsia="Times New Roman"/>
          <w:bCs/>
          <w:color w:val="111111"/>
          <w:lang w:eastAsia="ru-RU"/>
        </w:rPr>
      </w:pPr>
      <w:r w:rsidRPr="00F3248F">
        <w:rPr>
          <w:rFonts w:eastAsia="Times New Roman"/>
          <w:bCs/>
          <w:color w:val="111111"/>
          <w:lang w:eastAsia="ru-RU"/>
        </w:rPr>
        <w:t>С.Н.Бурдоленко</w:t>
      </w:r>
    </w:p>
    <w:p w:rsidR="00F3248F" w:rsidRPr="007F732F" w:rsidRDefault="00F3248F" w:rsidP="00F3248F">
      <w:pPr>
        <w:shd w:val="clear" w:color="auto" w:fill="FFFFFF"/>
        <w:spacing w:before="150" w:after="180"/>
        <w:ind w:firstLine="709"/>
        <w:contextualSpacing/>
        <w:jc w:val="right"/>
        <w:rPr>
          <w:rFonts w:eastAsia="Times New Roman"/>
          <w:color w:val="111111"/>
          <w:lang w:eastAsia="ru-RU"/>
        </w:rPr>
      </w:pPr>
    </w:p>
    <w:p w:rsidR="007F732F" w:rsidRPr="004E72CD" w:rsidRDefault="004E72CD" w:rsidP="008F4E8A">
      <w:pPr>
        <w:shd w:val="clear" w:color="auto" w:fill="FFFFFF"/>
        <w:spacing w:before="150" w:after="180"/>
        <w:ind w:hanging="11"/>
        <w:contextualSpacing/>
        <w:jc w:val="both"/>
        <w:rPr>
          <w:rFonts w:eastAsia="Times New Roman"/>
          <w:b/>
          <w:color w:val="111111"/>
          <w:lang w:eastAsia="ru-RU"/>
        </w:rPr>
      </w:pPr>
      <w:r w:rsidRPr="004E72CD">
        <w:rPr>
          <w:rFonts w:eastAsia="Times New Roman"/>
          <w:b/>
          <w:color w:val="111111"/>
          <w:lang w:eastAsia="ru-RU"/>
        </w:rPr>
        <w:t>Введение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Большинство детей хотя бы раз в жизни что-то крадут. Существует понятие "детское воровство". Оно отличается от взрослого тем, что ребёнок не понимает, как это выглядит со стороны и чем ему это может грозить. В его представлении, он "просто берёт" то, что нравится, а значит, ругать его не должны.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Воровство может быть связано с недостаточным развитием волевой сферы: трудно сказать себе "нет", если чего-то очень хочется. Таким детям трудно справиться с соблазном, даже если они испытывают стыд за свой поступок.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Иногда кражи происходят потому, что деньги и ценности лежат на виду и становятся слишком большим искушением для ребёнка.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Многие дети начинают воровать, когда думают, что их не любят и они никому не нужны. Они считают, что имеют право вредить окружающим, потому что о них никто не заботится. Дети могут красть у братьев и сестёр из ревности.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Замещающие родители, узнав о воровстве, чаще всего приходят в ужас, в панике начинают думать, что их воспитанник – настоящий вор и преступник, и применяют самые серьёзные меры – стыдят, наказывают. </w:t>
      </w:r>
      <w:r w:rsidRPr="007F732F">
        <w:rPr>
          <w:rFonts w:eastAsia="Times New Roman"/>
          <w:i/>
          <w:iCs/>
          <w:color w:val="111111"/>
          <w:lang w:eastAsia="ru-RU"/>
        </w:rPr>
        <w:t>Но осуждение и наказание только ухудшают ситуацию</w:t>
      </w:r>
      <w:r w:rsidRPr="007F732F">
        <w:rPr>
          <w:rFonts w:eastAsia="Times New Roman"/>
          <w:color w:val="111111"/>
          <w:lang w:eastAsia="ru-RU"/>
        </w:rPr>
        <w:t>, потому что направлены на уже случившееся, а не на устранение причин, ведущих к воровству.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Нельзя ругать при всех, клеймить ребёнка, иначе единичный поступок может превратиться в суть личности: раз взрослые говорят – значит, я действительно такой плохой. Дальше может развиться неверие в себя, озлобленность, убеждённость в собственной испорченности.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b/>
          <w:bCs/>
          <w:color w:val="111111"/>
          <w:lang w:eastAsia="ru-RU"/>
        </w:rPr>
        <w:t>Причины детского воровства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1) </w:t>
      </w:r>
      <w:r w:rsidRPr="007F732F">
        <w:rPr>
          <w:rFonts w:eastAsia="Times New Roman"/>
          <w:b/>
          <w:bCs/>
          <w:color w:val="111111"/>
          <w:lang w:eastAsia="ru-RU"/>
        </w:rPr>
        <w:t>Из-за недостатка внимания.</w:t>
      </w:r>
      <w:r w:rsidRPr="007F732F">
        <w:rPr>
          <w:rFonts w:eastAsia="Times New Roman"/>
          <w:color w:val="111111"/>
          <w:lang w:eastAsia="ru-RU"/>
        </w:rPr>
        <w:t xml:space="preserve"> Часто происходит, когда замещающие родители заняты только своими заботами, контролируя воспитанника на </w:t>
      </w:r>
      <w:bookmarkStart w:id="0" w:name="_GoBack"/>
      <w:bookmarkEnd w:id="0"/>
      <w:r w:rsidRPr="007F732F">
        <w:rPr>
          <w:rFonts w:eastAsia="Times New Roman"/>
          <w:color w:val="111111"/>
          <w:lang w:eastAsia="ru-RU"/>
        </w:rPr>
        <w:t>"автомате", без эмоционального проявления интереса к его жизни, переживаниям и впечатлениям.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2) </w:t>
      </w:r>
      <w:r w:rsidRPr="007F732F">
        <w:rPr>
          <w:rFonts w:eastAsia="Times New Roman"/>
          <w:b/>
          <w:bCs/>
          <w:color w:val="111111"/>
          <w:lang w:eastAsia="ru-RU"/>
        </w:rPr>
        <w:t>Последствия психотравмирующих ситуаций.</w:t>
      </w:r>
      <w:r w:rsidRPr="007F732F">
        <w:rPr>
          <w:rFonts w:eastAsia="Times New Roman"/>
          <w:color w:val="111111"/>
          <w:lang w:eastAsia="ru-RU"/>
        </w:rPr>
        <w:t> Ребенок оказывается свидетелем семейных скандалов, разборок, алкоголизма, неуважительного отношения родителей друг к другу, утраты родителей и др.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3)  </w:t>
      </w:r>
      <w:r w:rsidRPr="007F732F">
        <w:rPr>
          <w:rFonts w:eastAsia="Times New Roman"/>
          <w:b/>
          <w:bCs/>
          <w:color w:val="111111"/>
          <w:lang w:eastAsia="ru-RU"/>
        </w:rPr>
        <w:t>Положение «золушки».</w:t>
      </w:r>
      <w:r w:rsidRPr="007F732F">
        <w:rPr>
          <w:rFonts w:eastAsia="Times New Roman"/>
          <w:color w:val="111111"/>
          <w:lang w:eastAsia="ru-RU"/>
        </w:rPr>
        <w:t> В процессе воспитания ч</w:t>
      </w:r>
      <w:r w:rsidR="004E72CD">
        <w:rPr>
          <w:rFonts w:eastAsia="Times New Roman"/>
          <w:color w:val="111111"/>
          <w:lang w:eastAsia="ru-RU"/>
        </w:rPr>
        <w:t xml:space="preserve">асто допускаемая ошибка, когда </w:t>
      </w:r>
      <w:r w:rsidRPr="007F732F">
        <w:rPr>
          <w:rFonts w:eastAsia="Times New Roman"/>
          <w:color w:val="111111"/>
          <w:lang w:eastAsia="ru-RU"/>
        </w:rPr>
        <w:t>ребенок чувствует, что он лишний в </w:t>
      </w:r>
      <w:hyperlink r:id="rId5" w:history="1">
        <w:r w:rsidRPr="007F732F">
          <w:rPr>
            <w:rFonts w:eastAsia="Times New Roman"/>
            <w:color w:val="326693"/>
            <w:u w:val="single"/>
            <w:lang w:eastAsia="ru-RU"/>
          </w:rPr>
          <w:t>семье</w:t>
        </w:r>
      </w:hyperlink>
      <w:r w:rsidRPr="007F732F">
        <w:rPr>
          <w:rFonts w:eastAsia="Times New Roman"/>
          <w:color w:val="111111"/>
          <w:lang w:eastAsia="ru-RU"/>
        </w:rPr>
        <w:t>, особенно проявляется на фоне безграничной </w:t>
      </w:r>
      <w:hyperlink r:id="rId6" w:history="1">
        <w:r w:rsidRPr="007F732F">
          <w:rPr>
            <w:rFonts w:eastAsia="Times New Roman"/>
            <w:color w:val="326693"/>
            <w:u w:val="single"/>
            <w:lang w:eastAsia="ru-RU"/>
          </w:rPr>
          <w:t>любви</w:t>
        </w:r>
      </w:hyperlink>
      <w:r w:rsidRPr="007F732F">
        <w:rPr>
          <w:rFonts w:eastAsia="Times New Roman"/>
          <w:color w:val="111111"/>
          <w:lang w:eastAsia="ru-RU"/>
        </w:rPr>
        <w:t> и заботы о другом ребенке.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lastRenderedPageBreak/>
        <w:t>В любом случае, всё, так или иначе, крутится вокруг одной точки: либо недостатке, либо переизбытке </w:t>
      </w:r>
      <w:r w:rsidRPr="007F732F">
        <w:rPr>
          <w:rFonts w:eastAsia="Times New Roman"/>
          <w:b/>
          <w:bCs/>
          <w:color w:val="111111"/>
          <w:lang w:eastAsia="ru-RU"/>
        </w:rPr>
        <w:t>внимания </w:t>
      </w:r>
      <w:r w:rsidRPr="007F732F">
        <w:rPr>
          <w:rFonts w:eastAsia="Times New Roman"/>
          <w:color w:val="111111"/>
          <w:lang w:eastAsia="ru-RU"/>
        </w:rPr>
        <w:t>замещающих родителей.  Например, когда ребёнок находится под жёстким контролем со стороны родителей: когда они проверяют все его карманы, когда нарушают ег</w:t>
      </w:r>
      <w:r w:rsidR="004E72CD">
        <w:rPr>
          <w:rFonts w:eastAsia="Times New Roman"/>
          <w:color w:val="111111"/>
          <w:lang w:eastAsia="ru-RU"/>
        </w:rPr>
        <w:t>о личные границы, не позволяют </w:t>
      </w:r>
      <w:r w:rsidRPr="007F732F">
        <w:rPr>
          <w:rFonts w:eastAsia="Times New Roman"/>
          <w:color w:val="111111"/>
          <w:lang w:eastAsia="ru-RU"/>
        </w:rPr>
        <w:t xml:space="preserve">совершать самостоятельные поступки, принимать свои (пусть и ошибочные!) решения. Может </w:t>
      </w:r>
      <w:r w:rsidR="004E72CD">
        <w:rPr>
          <w:rFonts w:eastAsia="Times New Roman"/>
          <w:color w:val="111111"/>
          <w:lang w:eastAsia="ru-RU"/>
        </w:rPr>
        <w:t>оказаться, что</w:t>
      </w:r>
      <w:r w:rsidRPr="007F732F">
        <w:rPr>
          <w:rFonts w:eastAsia="Times New Roman"/>
          <w:color w:val="111111"/>
          <w:lang w:eastAsia="ru-RU"/>
        </w:rPr>
        <w:t> у ребенка нет своего пространства. Вообще…  Ворует, чтобы было свое, которое ник</w:t>
      </w:r>
      <w:r w:rsidR="004E72CD">
        <w:rPr>
          <w:rFonts w:eastAsia="Times New Roman"/>
          <w:color w:val="111111"/>
          <w:lang w:eastAsia="ru-RU"/>
        </w:rPr>
        <w:t xml:space="preserve">то другой, даже самый любимый, </w:t>
      </w:r>
      <w:r w:rsidRPr="007F732F">
        <w:rPr>
          <w:rFonts w:eastAsia="Times New Roman"/>
          <w:color w:val="111111"/>
          <w:lang w:eastAsia="ru-RU"/>
        </w:rPr>
        <w:t>не смог бы трогать, видеть, знать. Поэтому детское воровство оценивается, как способ спрятать что-то свое от постороннего взгляда любого человека. Ва</w:t>
      </w:r>
      <w:r w:rsidR="004E72CD">
        <w:rPr>
          <w:rFonts w:eastAsia="Times New Roman"/>
          <w:color w:val="111111"/>
          <w:lang w:eastAsia="ru-RU"/>
        </w:rPr>
        <w:t xml:space="preserve">жно, чтобы у ребенка было своё </w:t>
      </w:r>
      <w:r w:rsidRPr="007F732F">
        <w:rPr>
          <w:rFonts w:eastAsia="Times New Roman"/>
          <w:color w:val="111111"/>
          <w:lang w:eastAsia="ru-RU"/>
        </w:rPr>
        <w:t>пространство, где только он хозяин!  Пусть это будет его детская комната, или «волшебная» коробочка, девичий дневник или, как делали многие из старшего поколения, «</w:t>
      </w:r>
      <w:proofErr w:type="spellStart"/>
      <w:r w:rsidRPr="007F732F">
        <w:rPr>
          <w:rFonts w:eastAsia="Times New Roman"/>
          <w:color w:val="111111"/>
          <w:lang w:eastAsia="ru-RU"/>
        </w:rPr>
        <w:t>секретики</w:t>
      </w:r>
      <w:proofErr w:type="spellEnd"/>
      <w:r w:rsidRPr="007F732F">
        <w:rPr>
          <w:rFonts w:eastAsia="Times New Roman"/>
          <w:color w:val="111111"/>
          <w:lang w:eastAsia="ru-RU"/>
        </w:rPr>
        <w:t>», которые мы закапывали в землю, а сколько там было ценного (пуговички, красивые стекляшки, записки)!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Или - другая крайность – это когда, наоборот, ребенку не хватает внимания, в первую очередь - от родителей. И   воровством   он привлекает это внимание к себе. Наказания, воспитательные беседы, внушения - к сожалению, таким негативным вниманием ребенок очень часто довольствуется, не доверяя вниманию позитивному или не умея его на себя обратить.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 xml:space="preserve">В таких случаях важно сохранить   баланс между излишним контролем и опекой, касающейся личной жизни ребенка, и тем обстоятельством, что ребенок кажется никому не нужным, существующим </w:t>
      </w:r>
      <w:proofErr w:type="gramStart"/>
      <w:r w:rsidRPr="007F732F">
        <w:rPr>
          <w:rFonts w:eastAsia="Times New Roman"/>
          <w:color w:val="111111"/>
          <w:lang w:eastAsia="ru-RU"/>
        </w:rPr>
        <w:t>автономно,  сам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по себе (так он «существовал», возможно, будучи предоставленным самому себе в родной неблагополучной семье).  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u w:val="single"/>
          <w:lang w:eastAsia="ru-RU"/>
        </w:rPr>
        <w:t>Почему у ребенка возникает желание воровать?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ребенок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не умеет, открыто сказать, </w:t>
      </w:r>
      <w:r w:rsidRPr="007F732F">
        <w:rPr>
          <w:rFonts w:eastAsia="Times New Roman"/>
          <w:color w:val="111111"/>
          <w:u w:val="single"/>
          <w:lang w:eastAsia="ru-RU"/>
        </w:rPr>
        <w:t>что</w:t>
      </w:r>
      <w:r w:rsidRPr="007F732F">
        <w:rPr>
          <w:rFonts w:eastAsia="Times New Roman"/>
          <w:color w:val="111111"/>
          <w:lang w:eastAsia="ru-RU"/>
        </w:rPr>
        <w:t> хочет иметь или заранее знает, что  взрослые откажут в приобретении вещи;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застенчивость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и страх как результат предшествующих отказов;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месть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конкретному человеку или всем сразу;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желание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сделать, кому-то приятное или заслужить хорошее отношение к себе;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за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компанию;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отсутствие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воли и самостоятельности;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отрицательный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пример взрослых;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несогласованность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воспитательных воздействий;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вседозволенность</w:t>
      </w:r>
      <w:proofErr w:type="gramEnd"/>
      <w:r w:rsidRPr="007F732F">
        <w:rPr>
          <w:rFonts w:eastAsia="Times New Roman"/>
          <w:color w:val="111111"/>
          <w:lang w:eastAsia="ru-RU"/>
        </w:rPr>
        <w:t>;</w:t>
      </w:r>
    </w:p>
    <w:p w:rsidR="007F732F" w:rsidRPr="007F732F" w:rsidRDefault="007F732F" w:rsidP="008F4E8A">
      <w:pPr>
        <w:numPr>
          <w:ilvl w:val="0"/>
          <w:numId w:val="5"/>
        </w:numPr>
        <w:shd w:val="clear" w:color="auto" w:fill="FFFFFF"/>
        <w:spacing w:after="150"/>
        <w:ind w:left="0"/>
        <w:contextualSpacing/>
        <w:jc w:val="both"/>
        <w:rPr>
          <w:rFonts w:eastAsia="Times New Roman"/>
          <w:color w:val="111111"/>
          <w:lang w:eastAsia="ru-RU"/>
        </w:rPr>
      </w:pPr>
      <w:proofErr w:type="gramStart"/>
      <w:r w:rsidRPr="007F732F">
        <w:rPr>
          <w:rFonts w:eastAsia="Times New Roman"/>
          <w:color w:val="111111"/>
          <w:lang w:eastAsia="ru-RU"/>
        </w:rPr>
        <w:t>тотальный</w:t>
      </w:r>
      <w:proofErr w:type="gramEnd"/>
      <w:r w:rsidRPr="007F732F">
        <w:rPr>
          <w:rFonts w:eastAsia="Times New Roman"/>
          <w:color w:val="111111"/>
          <w:lang w:eastAsia="ru-RU"/>
        </w:rPr>
        <w:t xml:space="preserve"> контроль.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b/>
          <w:bCs/>
          <w:color w:val="111111"/>
          <w:lang w:eastAsia="ru-RU"/>
        </w:rPr>
        <w:t>Рекомендации замещающим родителям и педагогам</w:t>
      </w:r>
      <w:r w:rsidR="004E72CD">
        <w:rPr>
          <w:rFonts w:eastAsia="Times New Roman"/>
          <w:b/>
          <w:bCs/>
          <w:color w:val="111111"/>
          <w:lang w:eastAsia="ru-RU"/>
        </w:rPr>
        <w:t xml:space="preserve"> </w:t>
      </w:r>
      <w:r w:rsidRPr="007F732F">
        <w:rPr>
          <w:rFonts w:eastAsia="Times New Roman"/>
          <w:b/>
          <w:bCs/>
          <w:color w:val="111111"/>
          <w:lang w:eastAsia="ru-RU"/>
        </w:rPr>
        <w:t>по работе с детским воровством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b/>
          <w:bCs/>
          <w:color w:val="111111"/>
          <w:lang w:eastAsia="ru-RU"/>
        </w:rPr>
        <w:t>Что нужно знать замещающим родителям, чтобы предупредить воровство у ребенка, и как себя вести, если он уже украл.</w:t>
      </w:r>
    </w:p>
    <w:p w:rsidR="007F732F" w:rsidRP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Давайте ребёнку карманные деньги, интересуйтесь его материальными потребностями.</w:t>
      </w:r>
    </w:p>
    <w:p w:rsidR="007F732F" w:rsidRP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Держите деньги и ценности в недоступных местах.</w:t>
      </w:r>
    </w:p>
    <w:p w:rsidR="007F732F" w:rsidRP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lastRenderedPageBreak/>
        <w:t>Если у вас что-то пропало, фокусируйте внимание на возмещении пропажи, а не на поимке "преступника". Можете сократить сумму карманных денег ребёнка или не купить задуманную обновку.</w:t>
      </w:r>
    </w:p>
    <w:p w:rsidR="007F732F" w:rsidRP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Дайте ребёнку шанс возместить украденное и сохранить достоинство. Скажите без осуждения: "Я не хочу вникать, кто взял эту вещь, просто это должно быть возвращено. Надеюсь, через час пропажа найдётся".</w:t>
      </w:r>
    </w:p>
    <w:p w:rsidR="007F732F" w:rsidRP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Когда вы уверены, что ваш ребёнок что-то украл, не допрашивайте: "Это ты украл? Как ты мог!" Скажите просто: "Я знаю, это взял ты. Со мной такое было однажды в детстве. Мне было потом так стыдно и плохо! С тобой тоже сейчас так?" Продолжайте задавать вопросы о чувствах и отношении к происходящему без осуждения в голосе. Часто дети не знают и не задумываются о чувствах других людей, поддавшись порыву.</w:t>
      </w:r>
    </w:p>
    <w:p w:rsidR="007F732F" w:rsidRDefault="007F732F" w:rsidP="008F4E8A">
      <w:pPr>
        <w:numPr>
          <w:ilvl w:val="0"/>
          <w:numId w:val="4"/>
        </w:numPr>
        <w:shd w:val="clear" w:color="auto" w:fill="FFFFFF"/>
        <w:spacing w:after="150"/>
        <w:ind w:left="0"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Убедите ребёнка вернуть украденное хозяину. Вместо наказания и осуждения выразите понимание, что будет стыдно и тяжело, но этот шаг очень важно сделать.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Не провоцировать ребенка, если существует такая проблема, не оставлять рядом с чужой вещью одного;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Не наказывать физически;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Спокойно рассказывать, что будет, если возьмет чужую вещь;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Устранить чувство одиночества и заброшенности, компенсировать недостаток любви и внимания;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Понять осознанно ребенок ворует или невинно, при невинном воровстве довести до сознания, насколько это плохо;</w:t>
      </w:r>
    </w:p>
    <w:p w:rsidR="00DB0885" w:rsidRPr="00DB0885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Установить запрет на воровство, объяснить, что это не разрешается ни детям, ни взрослым;</w:t>
      </w:r>
    </w:p>
    <w:p w:rsidR="00DB0885" w:rsidRPr="004E72CD" w:rsidRDefault="00DB0885" w:rsidP="008F4E8A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150"/>
        <w:ind w:left="0" w:firstLine="708"/>
        <w:contextualSpacing/>
        <w:jc w:val="both"/>
        <w:rPr>
          <w:rFonts w:eastAsia="Times New Roman"/>
          <w:color w:val="111111"/>
          <w:lang w:eastAsia="ru-RU"/>
        </w:rPr>
      </w:pPr>
      <w:r w:rsidRPr="00DB0885">
        <w:rPr>
          <w:rFonts w:eastAsia="Times New Roman"/>
          <w:color w:val="111111"/>
          <w:lang w:eastAsia="ru-RU"/>
        </w:rPr>
        <w:t>Не разбирать поступок ребенка в присутствии взрослых, детей, лучше поговорить «с глазу на глаз».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b/>
          <w:bCs/>
          <w:color w:val="111111"/>
          <w:lang w:eastAsia="ru-RU"/>
        </w:rPr>
        <w:t>Как вести себя, если вы подозреваете ребенка в воровстве?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Если ребенок «не пойман за руку», невзирая ни на какие подозрения не спешите его обвинять. Помните о презумпции невиновности.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Будьте предельно осторожны, проявляйте чуткость, ведь перед вами не вор-рецидивист, а ребенок. От вас зависит, каким он вырастет. Поспешив, дав волю своему негодованию, вы можете испортить ребенку жизнь, лишить его уверенности в праве на хорошее отношение окружающих, а тем самым и уверенности в себе.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Некоторые замещающие родители в сердцах бьют детей по рукам, приговаривая, что в древности ворам отрубали руку, грозятся в следующий раз сдать их в милицию. Это ожесточает детей, создает ощущение собственной порочности.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Разделите с ребенком ответственность, помогите ему исправить положение, пусть он знает, что его родители в беде не бросят.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Дайте ребенку понять, как вас огорчает то, что происходит, но старайтесь не называть происшествие «воровством», «кражей», «преступлением». </w:t>
      </w:r>
      <w:r w:rsidRPr="007F732F">
        <w:rPr>
          <w:rFonts w:eastAsia="Times New Roman"/>
          <w:i/>
          <w:iCs/>
          <w:color w:val="111111"/>
          <w:lang w:eastAsia="ru-RU"/>
        </w:rPr>
        <w:t>Спокойная беседа, обсуждение ваших чувств, совместный поиск решения любой проблемы лучше выяснения отношений.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lastRenderedPageBreak/>
        <w:t>Постарайтесь понять причины такого поступка. Возможно, за фактом кражи кроется какая-то серьезная проблема. Например, ребенок взял дома деньги, потому что с него требуют «долг», а ему стыдно в этом признаться, или он потерял чью-то вещь, и эту потерю требуется возместить...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i/>
          <w:iCs/>
          <w:color w:val="111111"/>
          <w:lang w:eastAsia="ru-RU"/>
        </w:rPr>
        <w:t>Попробуйте вместе с ребенком найти выход из сложившейся ситуации. Помните - это должно быть совместное решение, а не ваш приказ.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Украденную вещь необходимо вернуть владельцу, но необязательно заставлять ребенка делать это самостоятельно, можно пойти вместе с ним. Он должен почувствовать, что каждый человек имеет право на поддержку.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Если вы уверены, что вещь взял ребенок, но ему трудно в этом сознаться, подскажите ему, что ее можно незаметно положить на место. Например, для маленьких детей подойдет следующий ход: «У нас дома, видимо, завелся домовой. Это он утащил то-то. Давай поставим ему угощение, он подобреет и вернет нам пропажу».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Вообще, </w:t>
      </w:r>
      <w:r w:rsidRPr="007F732F">
        <w:rPr>
          <w:rFonts w:eastAsia="Times New Roman"/>
          <w:i/>
          <w:iCs/>
          <w:color w:val="111111"/>
          <w:lang w:eastAsia="ru-RU"/>
        </w:rPr>
        <w:t>оставляйте ребенку пути к отступлению. </w:t>
      </w:r>
      <w:r w:rsidRPr="007F732F">
        <w:rPr>
          <w:rFonts w:eastAsia="Times New Roman"/>
          <w:color w:val="111111"/>
          <w:lang w:eastAsia="ru-RU"/>
        </w:rPr>
        <w:t xml:space="preserve">Психолог </w:t>
      </w:r>
      <w:proofErr w:type="spellStart"/>
      <w:r w:rsidRPr="007F732F">
        <w:rPr>
          <w:rFonts w:eastAsia="Times New Roman"/>
          <w:color w:val="111111"/>
          <w:lang w:eastAsia="ru-RU"/>
        </w:rPr>
        <w:t>Ле</w:t>
      </w:r>
      <w:proofErr w:type="spellEnd"/>
      <w:r w:rsidRPr="007F732F">
        <w:rPr>
          <w:rFonts w:eastAsia="Times New Roman"/>
          <w:color w:val="111111"/>
          <w:lang w:eastAsia="ru-RU"/>
        </w:rPr>
        <w:t xml:space="preserve"> </w:t>
      </w:r>
      <w:proofErr w:type="spellStart"/>
      <w:r w:rsidRPr="007F732F">
        <w:rPr>
          <w:rFonts w:eastAsia="Times New Roman"/>
          <w:color w:val="111111"/>
          <w:lang w:eastAsia="ru-RU"/>
        </w:rPr>
        <w:t>Шан</w:t>
      </w:r>
      <w:proofErr w:type="spellEnd"/>
      <w:r w:rsidRPr="007F732F">
        <w:rPr>
          <w:rFonts w:eastAsia="Times New Roman"/>
          <w:color w:val="111111"/>
          <w:lang w:eastAsia="ru-RU"/>
        </w:rPr>
        <w:t xml:space="preserve"> советует: обнаружив у ребенка чужую игрушку, которую он стащил у приятеля, но утверждает, что она была ему подарена, нужно сказать ему следующее: «Я могу представить, как сильно тебе захотелось куклу, если ты действительно поверил, что тебе ее подарили».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Причиной воровства может быть не только попытка самоутвердиться или слабая воля, но и пример друзей, так называемое воровство «за компанию».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В младшем возрасте ребенку часто достаточно объяснить, что он поступает нехорошо, и оградить от общения с подбивающими его на плохие поступки детьми.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В подростковом возрасте все гораздо серьезнее. Ребенок сам выбирает себе друзей, и ваши уверения, что они ему не подходят, могут произвести прямо противоположенное действие. Подросток отдалится от вас и начнет скрывать, с кем и как он проводит время.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Кроме того, совершение краж в определенных компаниях повышает авторитет в глазах товарищей.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Необходимо знать всех друзей своего ребенка, особенно если вы опасаетесь негативного влияния с их стороны. Приглашайте их домой, по возможности познакомьтесь с их родителями.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Самое главное - ненавязчиво создайте приемлемый круг общения для ребенка. Об этом надо позаботиться, пока он еще маленький. Это могут быть дети ваших друзей, его одноклассники, какой-то клуб, кружок, секция - словом, любое общество, объединяющее людей со схожими интересами и доброжелательно относящихся друг к другу.</w:t>
      </w:r>
    </w:p>
    <w:p w:rsidR="007F732F" w:rsidRPr="007F732F" w:rsidRDefault="007F732F" w:rsidP="008F4E8A">
      <w:pPr>
        <w:shd w:val="clear" w:color="auto" w:fill="FFFFFF"/>
        <w:spacing w:before="225" w:after="150"/>
        <w:ind w:firstLine="709"/>
        <w:contextualSpacing/>
        <w:jc w:val="both"/>
        <w:outlineLvl w:val="2"/>
        <w:rPr>
          <w:rFonts w:eastAsia="Times New Roman"/>
          <w:b/>
          <w:bCs/>
          <w:color w:val="111111"/>
          <w:lang w:eastAsia="ru-RU"/>
        </w:rPr>
      </w:pPr>
      <w:r w:rsidRPr="007F732F">
        <w:rPr>
          <w:rFonts w:eastAsia="Times New Roman"/>
          <w:b/>
          <w:bCs/>
          <w:color w:val="111111"/>
          <w:lang w:eastAsia="ru-RU"/>
        </w:rPr>
        <w:t>Несколько слов о профилактике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Доверительная беседа - лучшая профилактика возможных сложностей. Обсудите проблемы ребенка, расскажите о своих. Особенно хорошо будет, если вы поделитесь собственными переживаниями, расскажете, какие чувства вы испытывали в подобной ситуации. Ребенок почувствует ваше искреннее желание понять его, дружеское живое участие.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lastRenderedPageBreak/>
        <w:t>Его активность хорошо бы направить «в мирное русло»: выясните, что на самом деле интересует вашего ребенка (занятия спортом, искусством, собирание какой-нибудь коллекции, какие-то книги, фотографирование и т.д.). Чем раньше вы это сделаете, тем лучше. Человек, жизнь которого наполнена интересными для него занятиями, чувствует себя более счастливым и нужным. Ему нет нужды привлекать к себе внимание, у него обязательно появится хоть один друг.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Ребенка надо научить сопереживать, задумываться о чувствах окружающих. Надо познакомить его с правилом: «Поступай так, как хочешь, чтобы поступали с тобой», и объяснить смысл этого правила на примерах из собственной жизни.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Ребенку необходимо нести ответственность за кого-то или что-то в семье — за младшего брата, за наличие в доме свежего хлеба, за поливку цветов и непременно, начиная с 7–8 лет, за собственный портфель, стол, комнату и т.д. Постепенно передавайте ему дела, делитесь с ним ответственностью.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Наибольшую тревогу вызывают случаи воровства, выходящие за рамки дома или неоднократно повторяющиеся. Когда ребенок часто ворует, это перерастает в дурную привычку. Если он ворует за пределами семьи - это уже потакание своим порочным желаниям. Если ворует ребенок старшего возраста - это черта характера.</w:t>
      </w:r>
    </w:p>
    <w:p w:rsidR="007F732F" w:rsidRPr="007F732F" w:rsidRDefault="007F732F" w:rsidP="008F4E8A">
      <w:pPr>
        <w:shd w:val="clear" w:color="auto" w:fill="FFFFFF"/>
        <w:spacing w:before="150" w:after="180"/>
        <w:ind w:firstLine="709"/>
        <w:contextualSpacing/>
        <w:jc w:val="both"/>
        <w:rPr>
          <w:rFonts w:eastAsia="Times New Roman"/>
          <w:color w:val="111111"/>
          <w:lang w:eastAsia="ru-RU"/>
        </w:rPr>
      </w:pPr>
      <w:r w:rsidRPr="007F732F">
        <w:rPr>
          <w:rFonts w:eastAsia="Times New Roman"/>
          <w:color w:val="111111"/>
          <w:lang w:eastAsia="ru-RU"/>
        </w:rPr>
        <w:t>Детские проблемы на фоне наших взрослых часто выглядят смешными, надуманными, не стоящими внимания, но ребенок так не думает. Для него очень многие ситуации могут казаться безвыходными. Помните об этом и почаще вспоминайте свое детство и свои детские проблемы, подумайте, как на его месте поступили бы вы. Ребенок должен знать, может ли он рассчитывать на ваше внимание и понимание, сочувствие и помощь.</w:t>
      </w:r>
    </w:p>
    <w:p w:rsidR="00205951" w:rsidRDefault="00205951" w:rsidP="008F4E8A">
      <w:pPr>
        <w:ind w:firstLine="709"/>
        <w:contextualSpacing/>
        <w:jc w:val="both"/>
        <w:rPr>
          <w:rFonts w:eastAsia="Times New Roman"/>
          <w:b/>
          <w:bCs/>
          <w:color w:val="111111"/>
          <w:lang w:eastAsia="ru-RU"/>
        </w:rPr>
      </w:pPr>
    </w:p>
    <w:p w:rsidR="004E72CD" w:rsidRDefault="004E72CD" w:rsidP="008F4E8A">
      <w:pPr>
        <w:ind w:firstLine="709"/>
        <w:contextualSpacing/>
        <w:jc w:val="both"/>
        <w:rPr>
          <w:rFonts w:eastAsia="Times New Roman"/>
          <w:b/>
          <w:bCs/>
          <w:color w:val="111111"/>
          <w:lang w:eastAsia="ru-RU"/>
        </w:rPr>
      </w:pPr>
    </w:p>
    <w:p w:rsidR="004E72CD" w:rsidRDefault="004E72CD" w:rsidP="008F4E8A">
      <w:pPr>
        <w:ind w:firstLine="709"/>
        <w:contextualSpacing/>
        <w:jc w:val="both"/>
        <w:rPr>
          <w:rFonts w:eastAsia="Times New Roman"/>
          <w:b/>
          <w:bCs/>
          <w:color w:val="111111"/>
          <w:lang w:eastAsia="ru-RU"/>
        </w:rPr>
      </w:pPr>
    </w:p>
    <w:p w:rsidR="004E72CD" w:rsidRDefault="004E72CD" w:rsidP="008F4E8A">
      <w:pPr>
        <w:ind w:firstLine="709"/>
        <w:contextualSpacing/>
        <w:jc w:val="both"/>
        <w:rPr>
          <w:rFonts w:eastAsia="Times New Roman"/>
          <w:b/>
          <w:bCs/>
          <w:color w:val="111111"/>
          <w:lang w:eastAsia="ru-RU"/>
        </w:rPr>
      </w:pPr>
    </w:p>
    <w:p w:rsidR="004E72CD" w:rsidRDefault="004E72CD" w:rsidP="008F4E8A">
      <w:pPr>
        <w:ind w:firstLine="709"/>
        <w:contextualSpacing/>
        <w:jc w:val="both"/>
        <w:rPr>
          <w:rFonts w:eastAsia="Times New Roman"/>
          <w:b/>
          <w:bCs/>
          <w:color w:val="111111"/>
          <w:lang w:eastAsia="ru-RU"/>
        </w:rPr>
      </w:pPr>
      <w:r>
        <w:rPr>
          <w:rFonts w:eastAsia="Times New Roman"/>
          <w:b/>
          <w:bCs/>
          <w:color w:val="111111"/>
          <w:lang w:eastAsia="ru-RU"/>
        </w:rPr>
        <w:t>Список использованных источников:</w:t>
      </w:r>
    </w:p>
    <w:p w:rsidR="004E72CD" w:rsidRDefault="008F4E8A" w:rsidP="008F4E8A">
      <w:pPr>
        <w:pStyle w:val="a7"/>
        <w:numPr>
          <w:ilvl w:val="0"/>
          <w:numId w:val="6"/>
        </w:numPr>
        <w:ind w:left="0"/>
        <w:jc w:val="both"/>
      </w:pPr>
      <w:hyperlink r:id="rId7" w:history="1">
        <w:r w:rsidRPr="00137C08">
          <w:rPr>
            <w:rStyle w:val="a6"/>
          </w:rPr>
          <w:t>https://www.psychologos.ru/articles/view/pochemu-deti-voruyut-m.-kravcova</w:t>
        </w:r>
      </w:hyperlink>
    </w:p>
    <w:p w:rsidR="008F4E8A" w:rsidRDefault="008F4E8A" w:rsidP="008F4E8A">
      <w:pPr>
        <w:pStyle w:val="a7"/>
        <w:numPr>
          <w:ilvl w:val="0"/>
          <w:numId w:val="6"/>
        </w:numPr>
        <w:ind w:left="0"/>
        <w:jc w:val="both"/>
      </w:pPr>
      <w:hyperlink r:id="rId8" w:history="1">
        <w:r w:rsidRPr="00137C08">
          <w:rPr>
            <w:rStyle w:val="a6"/>
          </w:rPr>
          <w:t>https://nsportal.ru/detskiy-sad/materialy-dlya-roditeley/2012/11/12/problemy-detskogo-vorovstva</w:t>
        </w:r>
      </w:hyperlink>
    </w:p>
    <w:p w:rsidR="008F4E8A" w:rsidRPr="007F732F" w:rsidRDefault="008F4E8A" w:rsidP="008F4E8A">
      <w:pPr>
        <w:pStyle w:val="a7"/>
        <w:numPr>
          <w:ilvl w:val="0"/>
          <w:numId w:val="6"/>
        </w:numPr>
        <w:ind w:left="0"/>
        <w:jc w:val="both"/>
      </w:pPr>
      <w:r w:rsidRPr="008F4E8A">
        <w:t>https://infourok.ru/problema-vorovstva-u-detey-i-podrostkov-2084644.html</w:t>
      </w:r>
    </w:p>
    <w:sectPr w:rsidR="008F4E8A" w:rsidRPr="007F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346DB"/>
    <w:multiLevelType w:val="multilevel"/>
    <w:tmpl w:val="1750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46C1C"/>
    <w:multiLevelType w:val="multilevel"/>
    <w:tmpl w:val="5C4C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72777"/>
    <w:multiLevelType w:val="hybridMultilevel"/>
    <w:tmpl w:val="CE88B8D6"/>
    <w:lvl w:ilvl="0" w:tplc="E93C2B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15F0B"/>
    <w:multiLevelType w:val="multilevel"/>
    <w:tmpl w:val="D9948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2C1096"/>
    <w:multiLevelType w:val="multilevel"/>
    <w:tmpl w:val="12965B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B77D8"/>
    <w:multiLevelType w:val="multilevel"/>
    <w:tmpl w:val="E34A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2F"/>
    <w:rsid w:val="00205951"/>
    <w:rsid w:val="00356251"/>
    <w:rsid w:val="00395602"/>
    <w:rsid w:val="004A44DD"/>
    <w:rsid w:val="004E72CD"/>
    <w:rsid w:val="007F732F"/>
    <w:rsid w:val="008F4E8A"/>
    <w:rsid w:val="00B6137F"/>
    <w:rsid w:val="00DB0885"/>
    <w:rsid w:val="00F3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70A8-307C-453D-9831-5F91B927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32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F732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32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732F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732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732F"/>
    <w:rPr>
      <w:b/>
      <w:bCs/>
    </w:rPr>
  </w:style>
  <w:style w:type="character" w:styleId="a5">
    <w:name w:val="Emphasis"/>
    <w:basedOn w:val="a0"/>
    <w:uiPriority w:val="20"/>
    <w:qFormat/>
    <w:rsid w:val="007F732F"/>
    <w:rPr>
      <w:i/>
      <w:iCs/>
    </w:rPr>
  </w:style>
  <w:style w:type="character" w:styleId="a6">
    <w:name w:val="Hyperlink"/>
    <w:basedOn w:val="a0"/>
    <w:uiPriority w:val="99"/>
    <w:unhideWhenUsed/>
    <w:rsid w:val="007F732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4E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F4E8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2/11/12/problemy-detskogo-vorovst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hologos.ru/articles/view/pochemu-deti-voruyut-m.-kravc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-psy.com/cat/lyubov.html" TargetMode="External"/><Relationship Id="rId5" Type="http://schemas.openxmlformats.org/officeDocument/2006/relationships/hyperlink" Target="http://www.all-psy.com/cat/semy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Glavnij</cp:lastModifiedBy>
  <cp:revision>3</cp:revision>
  <cp:lastPrinted>2019-12-02T07:28:00Z</cp:lastPrinted>
  <dcterms:created xsi:type="dcterms:W3CDTF">2019-11-27T09:19:00Z</dcterms:created>
  <dcterms:modified xsi:type="dcterms:W3CDTF">2019-12-02T07:28:00Z</dcterms:modified>
</cp:coreProperties>
</file>