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jc w:val="center"/>
        <w:rPr>
          <w:b/>
          <w:color w:val="3366FF"/>
          <w:sz w:val="48"/>
          <w:szCs w:val="48"/>
        </w:rPr>
      </w:pPr>
      <w:bookmarkStart w:id="0" w:name="_GoBack"/>
      <w:r w:rsidRPr="00671A7A">
        <w:rPr>
          <w:b/>
          <w:color w:val="3366FF"/>
          <w:sz w:val="48"/>
          <w:szCs w:val="48"/>
        </w:rPr>
        <w:t>ОСОБЕННОСТИ ОТВЕТСТВЕННОСТИ НЕСОВЕРШЕННОЛЕТНИХ</w:t>
      </w:r>
      <w:bookmarkEnd w:id="0"/>
    </w:p>
    <w:p w:rsidR="001C1100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28"/>
          <w:szCs w:val="28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>Несовершеннолетним</w:t>
      </w:r>
      <w:r w:rsidRPr="00671A7A">
        <w:rPr>
          <w:sz w:val="32"/>
          <w:szCs w:val="32"/>
        </w:rPr>
        <w:t xml:space="preserve"> считается лицо, которое не достигло возраста 18 лет. Первым днем совершеннолетия считается </w:t>
      </w:r>
      <w:proofErr w:type="gramStart"/>
      <w:r w:rsidRPr="00671A7A">
        <w:rPr>
          <w:sz w:val="32"/>
          <w:szCs w:val="32"/>
        </w:rPr>
        <w:t>следующий</w:t>
      </w:r>
      <w:proofErr w:type="gramEnd"/>
      <w:r w:rsidRPr="00671A7A">
        <w:rPr>
          <w:sz w:val="32"/>
          <w:szCs w:val="32"/>
        </w:rPr>
        <w:t xml:space="preserve"> за днем рождения, а именно с полуночи.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32"/>
          <w:szCs w:val="32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32"/>
          <w:szCs w:val="32"/>
        </w:rPr>
      </w:pPr>
      <w:r w:rsidRPr="00671A7A">
        <w:rPr>
          <w:sz w:val="32"/>
          <w:szCs w:val="32"/>
        </w:rPr>
        <w:t xml:space="preserve">    Под </w:t>
      </w:r>
      <w:proofErr w:type="gramStart"/>
      <w:r w:rsidRPr="00671A7A">
        <w:rPr>
          <w:b/>
          <w:color w:val="008000"/>
          <w:sz w:val="32"/>
          <w:szCs w:val="32"/>
        </w:rPr>
        <w:t>малолетним</w:t>
      </w:r>
      <w:proofErr w:type="gramEnd"/>
      <w:r w:rsidRPr="00671A7A">
        <w:rPr>
          <w:sz w:val="32"/>
          <w:szCs w:val="32"/>
        </w:rPr>
        <w:t xml:space="preserve"> понимается лицо, которое не достигло 14 лет.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32"/>
          <w:szCs w:val="32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 xml:space="preserve">    Преступлением</w:t>
      </w:r>
      <w:r w:rsidRPr="00671A7A">
        <w:rPr>
          <w:sz w:val="32"/>
          <w:szCs w:val="32"/>
        </w:rPr>
        <w:t xml:space="preserve"> признается совершенное виновное общественно опасное деяние (действие или бездействие), характеризующееся признаками, предусмотренными Уголовным Кодексом, и запрещенное им под угрозой наказания.  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sz w:val="32"/>
          <w:szCs w:val="32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 xml:space="preserve">    Уголовная ответственность </w:t>
      </w:r>
      <w:r w:rsidRPr="00671A7A">
        <w:rPr>
          <w:color w:val="000000"/>
          <w:sz w:val="32"/>
          <w:szCs w:val="32"/>
        </w:rPr>
        <w:t>представляет собой разновидность  юридической ответственности и устанавливается за совершение преступлений. Уголовная ответственность, как и другие виды юридической ответственности, возлагается на лицо только после совершения преступления.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 xml:space="preserve">Уголовной ответственности </w:t>
      </w:r>
      <w:r w:rsidRPr="00671A7A">
        <w:rPr>
          <w:color w:val="000000"/>
          <w:sz w:val="32"/>
          <w:szCs w:val="32"/>
        </w:rPr>
        <w:t>подлежит лицо, достигшее ко времени совершения преступления шестнадцатилетнего возраста, за исключением случаев, предусмотренных УК РБ.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 xml:space="preserve">На учет в ИДН ставятся несовершеннолетние: </w:t>
      </w:r>
      <w:r w:rsidRPr="00671A7A">
        <w:rPr>
          <w:color w:val="000000"/>
          <w:sz w:val="32"/>
          <w:szCs w:val="32"/>
        </w:rPr>
        <w:t>совершившие преступления и обвиняемые в их совершении, привлеченные к ответственности за административные правонарушения, вернувшиеся из мест лишения свободы, употребляющие спиртные напитки, наркотические и иные вещества, влекущие одурманивание, самовольно уходящие из семьи и ведущие иной антиобщественный образ жизни.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 xml:space="preserve">Административное правонарушение – </w:t>
      </w:r>
      <w:r w:rsidRPr="00671A7A">
        <w:rPr>
          <w:color w:val="000000"/>
          <w:sz w:val="32"/>
          <w:szCs w:val="32"/>
        </w:rPr>
        <w:t>это осознанное, посягающее на государственный или общественный порядок, права и свободы граждан, на установленный порядок управления противоправное, виновное (умышленное либо неосторожное) действие либо бездействие, не несущее общественной опасности.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</w:p>
    <w:p w:rsidR="001C1100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  <w:r w:rsidRPr="00671A7A">
        <w:rPr>
          <w:b/>
          <w:color w:val="008000"/>
          <w:sz w:val="32"/>
          <w:szCs w:val="32"/>
        </w:rPr>
        <w:t xml:space="preserve">    Административной ответственности </w:t>
      </w:r>
      <w:r w:rsidRPr="00671A7A">
        <w:rPr>
          <w:color w:val="000000"/>
          <w:sz w:val="32"/>
          <w:szCs w:val="32"/>
        </w:rPr>
        <w:t>подлежат дети, совершившие правонарушения, за которые данный вид ответственности предусмотрен законодательством.</w:t>
      </w:r>
    </w:p>
    <w:p w:rsidR="001C1100" w:rsidRPr="00671A7A" w:rsidRDefault="001C1100" w:rsidP="001C11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080" w:right="-365"/>
        <w:rPr>
          <w:color w:val="000000"/>
          <w:sz w:val="32"/>
          <w:szCs w:val="32"/>
        </w:rPr>
      </w:pPr>
    </w:p>
    <w:p w:rsidR="0042771F" w:rsidRDefault="0042771F"/>
    <w:sectPr w:rsidR="0042771F" w:rsidSect="00C4162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 w:grammar="clean"/>
  <w:defaultTabStop w:val="708"/>
  <w:characterSpacingControl w:val="doNotCompress"/>
  <w:compat/>
  <w:rsids>
    <w:rsidRoot w:val="001C1100"/>
    <w:rsid w:val="00014845"/>
    <w:rsid w:val="00047BC4"/>
    <w:rsid w:val="00074D73"/>
    <w:rsid w:val="00134312"/>
    <w:rsid w:val="0016591B"/>
    <w:rsid w:val="001C1100"/>
    <w:rsid w:val="001C7B44"/>
    <w:rsid w:val="00232709"/>
    <w:rsid w:val="002B468E"/>
    <w:rsid w:val="00305377"/>
    <w:rsid w:val="003A6FB2"/>
    <w:rsid w:val="003E230D"/>
    <w:rsid w:val="003E338E"/>
    <w:rsid w:val="0041751B"/>
    <w:rsid w:val="0042771F"/>
    <w:rsid w:val="00456444"/>
    <w:rsid w:val="004722D7"/>
    <w:rsid w:val="004D2415"/>
    <w:rsid w:val="004F6B35"/>
    <w:rsid w:val="0055185F"/>
    <w:rsid w:val="005666EA"/>
    <w:rsid w:val="00590FB3"/>
    <w:rsid w:val="005A00DF"/>
    <w:rsid w:val="005A3B26"/>
    <w:rsid w:val="005B58FE"/>
    <w:rsid w:val="005B5B6F"/>
    <w:rsid w:val="005F6942"/>
    <w:rsid w:val="00647ED2"/>
    <w:rsid w:val="00702D06"/>
    <w:rsid w:val="007E3E99"/>
    <w:rsid w:val="00834D4F"/>
    <w:rsid w:val="008725BB"/>
    <w:rsid w:val="00902F61"/>
    <w:rsid w:val="00915DCC"/>
    <w:rsid w:val="009B2347"/>
    <w:rsid w:val="009F6B1B"/>
    <w:rsid w:val="00AC4D66"/>
    <w:rsid w:val="00B10B5C"/>
    <w:rsid w:val="00B910D5"/>
    <w:rsid w:val="00BC00EA"/>
    <w:rsid w:val="00BC0706"/>
    <w:rsid w:val="00BD55F8"/>
    <w:rsid w:val="00C463C9"/>
    <w:rsid w:val="00C96747"/>
    <w:rsid w:val="00CC5405"/>
    <w:rsid w:val="00CD070F"/>
    <w:rsid w:val="00CE1AB2"/>
    <w:rsid w:val="00D06D5B"/>
    <w:rsid w:val="00D10A04"/>
    <w:rsid w:val="00D418DF"/>
    <w:rsid w:val="00D679A7"/>
    <w:rsid w:val="00D77790"/>
    <w:rsid w:val="00D85861"/>
    <w:rsid w:val="00DE7A5B"/>
    <w:rsid w:val="00E155CF"/>
    <w:rsid w:val="00E24F54"/>
    <w:rsid w:val="00E74A84"/>
    <w:rsid w:val="00E90599"/>
    <w:rsid w:val="00EE22F7"/>
    <w:rsid w:val="00EE7796"/>
    <w:rsid w:val="00F44BD5"/>
    <w:rsid w:val="00F61AD4"/>
    <w:rsid w:val="00F64142"/>
    <w:rsid w:val="00F66182"/>
    <w:rsid w:val="00F67A01"/>
    <w:rsid w:val="00F97779"/>
    <w:rsid w:val="00FC3B93"/>
    <w:rsid w:val="00FD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2</cp:revision>
  <dcterms:created xsi:type="dcterms:W3CDTF">2014-12-29T07:31:00Z</dcterms:created>
  <dcterms:modified xsi:type="dcterms:W3CDTF">2014-12-29T07:31:00Z</dcterms:modified>
</cp:coreProperties>
</file>