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8B" w:rsidRPr="00C22305" w:rsidRDefault="00C22305" w:rsidP="00C22305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2230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>ПРАВИЛА ПОЖАРНОЙ БЕЗОПАСНОСТИ</w:t>
      </w:r>
    </w:p>
    <w:p w:rsidR="00C22305" w:rsidRPr="00C22305" w:rsidRDefault="00C22305" w:rsidP="00C22305">
      <w:pPr>
        <w:spacing w:before="43" w:after="0" w:line="485" w:lineRule="atLeast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ПОЖАРНОЙ БЕЗОПАСНОСТИ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</w:t>
      </w:r>
      <w:r w:rsidRPr="00C22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ЫТУ. </w:t>
      </w:r>
    </w:p>
    <w:p w:rsidR="00C22305" w:rsidRPr="00C22305" w:rsidRDefault="00C22305" w:rsidP="00C22305">
      <w:pPr>
        <w:spacing w:before="43" w:after="0" w:line="485" w:lineRule="atLeast"/>
        <w:ind w:right="-1"/>
        <w:jc w:val="center"/>
        <w:rPr>
          <w:rFonts w:ascii="Times New Roman" w:eastAsia="Times New Roman" w:hAnsi="Times New Roman"/>
          <w:lang w:eastAsia="ru-RU"/>
        </w:rPr>
      </w:pPr>
      <w:r w:rsidRPr="00C22305">
        <w:rPr>
          <w:rFonts w:ascii="Times New Roman" w:eastAsia="Times New Roman" w:hAnsi="Times New Roman"/>
          <w:b/>
          <w:bCs/>
          <w:lang w:eastAsia="ru-RU"/>
        </w:rPr>
        <w:t>ПОМНИТЕ И СОБЛЮДАЙТЕ ПРАВИЛА ПОЖАРНОЙ БЕЗОПАСНОСТИ.</w:t>
      </w:r>
    </w:p>
    <w:p w:rsidR="00C22305" w:rsidRPr="00C22305" w:rsidRDefault="00C22305" w:rsidP="00C22305">
      <w:pPr>
        <w:spacing w:before="230" w:after="0" w:line="26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 пользовании электроэнергией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включайте в электросеть утюг, плитку, чайник и другие электроприборы только исправные и при наличии под ними несгораемой подставки. Не размещайте включенные электроприборы близко к сгораемым предметам и деревянным конструкциям.</w:t>
      </w:r>
    </w:p>
    <w:p w:rsidR="00C22305" w:rsidRPr="00C22305" w:rsidRDefault="00C22305" w:rsidP="00C22305">
      <w:pPr>
        <w:spacing w:after="0" w:line="240" w:lineRule="atLeast"/>
        <w:ind w:right="10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spacing w:before="48" w:after="0" w:line="274" w:lineRule="atLeas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Следите,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чтобы электрические лампы не касались бумажных и тканевых абажуров. Не закрывайте домашними предметами автотрансформатор и стабилизатор и не устанавливайте их на стол.</w:t>
      </w:r>
    </w:p>
    <w:p w:rsidR="00C22305" w:rsidRPr="00C22305" w:rsidRDefault="00C22305" w:rsidP="00C2230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spacing w:before="38" w:after="0" w:line="2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допускайте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ременного включения в электросеть нескольких мощных потребителей электроэнергии, вызывающих перегрузку сети.</w:t>
      </w:r>
    </w:p>
    <w:p w:rsidR="00C22305" w:rsidRPr="00C22305" w:rsidRDefault="00C22305" w:rsidP="00C2230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spacing w:before="38" w:after="0" w:line="2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Опасно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промачивать электропровода, заклеивать их обоями, подвешивать на гвозди, оттягивать, завязывать в узлы. Применять ветхие соединительные шнуры, удлинители. Все это приводит к нарушению изоляции и короткому замыканию электропроводов.</w:t>
      </w:r>
    </w:p>
    <w:p w:rsidR="00C22305" w:rsidRPr="00C22305" w:rsidRDefault="00C22305" w:rsidP="00C2230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spacing w:before="38" w:after="0" w:line="2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Опасно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пользоваться неисправными выключателями, розетками, штепселями, подключать оголенные концы при помощи скрутки проводов к электросети. В этих случаях возникают большие переходные сопротивления, которые приводят к сильному нагреву электропроводов и горению изоляции.</w:t>
      </w:r>
    </w:p>
    <w:p w:rsidR="00C22305" w:rsidRPr="00C22305" w:rsidRDefault="00C22305" w:rsidP="00C2230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spacing w:before="38" w:after="0" w:line="2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Серьезную опасность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представляют использование нестандартных, самодельных предохранителей (жучков). Электросеть от перегрузок и коротких замыканий защищают стандартные предохранители.</w:t>
      </w:r>
    </w:p>
    <w:p w:rsidR="00C22305" w:rsidRPr="00C22305" w:rsidRDefault="00C22305" w:rsidP="00C2230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spacing w:before="38" w:after="0" w:line="2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Следите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за исправностью и чистотой всех электробытовых приборов. К монтажу электроприборов и их ремонту привлекайте только специалистов. В этих случаях будет исключена возможность проникновения пожара от электроприборов.</w:t>
      </w:r>
    </w:p>
    <w:p w:rsidR="00C22305" w:rsidRPr="00C22305" w:rsidRDefault="00C22305" w:rsidP="00C2230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spacing w:before="38" w:after="0" w:line="2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забывайте,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       что   применяемый в быту газ взрывоопасен, поэтому, при пользовании газовыми приборами, необходимо соблюдать правила пожарной безопасности.</w:t>
      </w:r>
    </w:p>
    <w:p w:rsidR="00C22305" w:rsidRPr="00C22305" w:rsidRDefault="00C22305" w:rsidP="00C2230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spacing w:before="29" w:after="0" w:line="2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Нельзя,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 наличии запаха газа в помещении, зажигать спички, курить, применять открытый огонь. В этом случае необходимо немедленно 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вызвать по телефону «104», аварийную службу ГорГаз и до ее прибытия тщательно проверить помещения. 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C22305" w:rsidRPr="00C22305" w:rsidRDefault="00C22305" w:rsidP="00C2230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305" w:rsidRPr="00C22305" w:rsidRDefault="00C22305" w:rsidP="00C223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23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Недопустимо</w:t>
      </w:r>
      <w:r w:rsidRPr="00C22305">
        <w:rPr>
          <w:rFonts w:ascii="Times New Roman" w:eastAsia="Times New Roman" w:hAnsi="Times New Roman"/>
          <w:sz w:val="28"/>
          <w:szCs w:val="28"/>
          <w:lang w:eastAsia="ru-RU"/>
        </w:rPr>
        <w:t> оставлять включенные газовые приборы без присмотра. Над газовой плитой нельзя сушить белье. Перед пользованием газовой колонкой,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</w:t>
      </w:r>
    </w:p>
    <w:sectPr w:rsidR="00C22305" w:rsidRPr="00C22305" w:rsidSect="003B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2305"/>
    <w:rsid w:val="00130CBC"/>
    <w:rsid w:val="003B5A8B"/>
    <w:rsid w:val="004F7EB3"/>
    <w:rsid w:val="00582CB9"/>
    <w:rsid w:val="007A163B"/>
    <w:rsid w:val="00C22305"/>
    <w:rsid w:val="00C9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>home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2014-10-21T10:44:00Z</dcterms:created>
  <dcterms:modified xsi:type="dcterms:W3CDTF">2014-10-21T10:44:00Z</dcterms:modified>
</cp:coreProperties>
</file>