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4C" w:rsidRPr="00FB374C" w:rsidRDefault="00FB374C" w:rsidP="00FB374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r w:rsidRPr="00FB374C">
        <w:rPr>
          <w:rStyle w:val="a4"/>
          <w:color w:val="000000"/>
          <w:sz w:val="28"/>
          <w:szCs w:val="28"/>
        </w:rPr>
        <w:t>КАК ВОСПИТЫВАТЬ РЕБЕНКА БЫТЬ СЧАСТЛИВЫМ</w:t>
      </w:r>
      <w:bookmarkEnd w:id="0"/>
      <w:r w:rsidRPr="00FB374C">
        <w:rPr>
          <w:rStyle w:val="a4"/>
          <w:color w:val="000000"/>
          <w:sz w:val="28"/>
          <w:szCs w:val="28"/>
        </w:rPr>
        <w:t>,</w:t>
      </w:r>
    </w:p>
    <w:p w:rsidR="00FB374C" w:rsidRPr="00FB374C" w:rsidRDefault="00FB374C" w:rsidP="00FB374C">
      <w:pPr>
        <w:pStyle w:val="a3"/>
        <w:spacing w:line="276" w:lineRule="auto"/>
        <w:jc w:val="center"/>
        <w:rPr>
          <w:color w:val="000000"/>
          <w:sz w:val="28"/>
          <w:szCs w:val="28"/>
        </w:rPr>
      </w:pPr>
      <w:r w:rsidRPr="00FB374C">
        <w:rPr>
          <w:rStyle w:val="a4"/>
          <w:color w:val="000000"/>
          <w:sz w:val="28"/>
          <w:szCs w:val="28"/>
        </w:rPr>
        <w:t>или КАК НЕ СФОРМИРОВАТЬ КОМПЛЕКСЫ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Все родители хотят, чтобы их дети были умными, успешными, оправдали их надежды, достигли того, чего не удалось им в жизни самим. Мы хотим, чтобы наши дети росли уверенными и счастливыми, но... почему-то часто они страдают различными комплексами и считают себя хуже других. А не сами ли мы награждаем их этими проблемами?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Психоаналитики говорят, что мы все в детстве переживаем основные комплексы: </w:t>
      </w:r>
      <w:proofErr w:type="spellStart"/>
      <w:r w:rsidRPr="00FB374C">
        <w:rPr>
          <w:color w:val="000000"/>
          <w:sz w:val="28"/>
          <w:szCs w:val="28"/>
        </w:rPr>
        <w:t>эдипов</w:t>
      </w:r>
      <w:proofErr w:type="spellEnd"/>
      <w:r w:rsidRPr="00FB374C">
        <w:rPr>
          <w:color w:val="000000"/>
          <w:sz w:val="28"/>
          <w:szCs w:val="28"/>
        </w:rPr>
        <w:t>, неполноценности, непривлекательности собственной внешности. Как сделать так, чтобы это обошло ваше чадо стороной, и оно росло счастливым и успешным?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Например, в 3—4 года каждый маленький ребенок оказывается на какое-то время самым незнающим, самым слабым в своей семье. Но он растет, все время узнает что-то новое, потом видит рядом детей младше и неопытнее себя и справляется с комплексом неполноценности — оказывается, он вовсе не замыкающий в ряду себе подобных. На собственных примерах можно помочь ребенку осознать, что любая неприятность, любое "детское горе" когда-то проходят. Ребенок должен знать, "что когда-то и дедушку кусали пчелы, но он преодолел неприятные ощущения и сейчас у него все хорошо, так же будет и у тебя".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Каждый ребенок в пору отрочества находит в своей внешности изъян, вызывающий у него массу переживаний. Но с годами маленький носик уже не кажется его обладателю вызывающе курносым, веснушки становятся выражением индивидуальности и привлекательности, а неизбежные комплименты и ухаживания поклонников или поклонниц помогают молодым людям окончательно принять свою внешность. Очередной комплекс бесследно исчезает. Но иногда комплексы не получают своего завершения. Например, у малыша остается неосознанная иллюзия, что он когда-нибудь, когда вырастет, сможет стать мужем мамы, и он стремится подсознательно доказать и ей, и себе, что он лучше папы, более достоин маминого внимания. Психоаналитики полагают, что </w:t>
      </w:r>
      <w:proofErr w:type="spellStart"/>
      <w:r w:rsidRPr="00FB374C">
        <w:rPr>
          <w:color w:val="000000"/>
          <w:sz w:val="28"/>
          <w:szCs w:val="28"/>
        </w:rPr>
        <w:t>эдипов</w:t>
      </w:r>
      <w:proofErr w:type="spellEnd"/>
      <w:r w:rsidRPr="00FB374C">
        <w:rPr>
          <w:color w:val="000000"/>
          <w:sz w:val="28"/>
          <w:szCs w:val="28"/>
        </w:rPr>
        <w:t xml:space="preserve"> комплекс может проявиться в желании заключить брак с человеком намного старше себя. Наблюдается этот комплекс в парах, где один из супругов берет на себя роль "мамочки", а другой охотно подчиняется, до седых волос проявляет инфантильность в быту, требует, чтобы за ним ухаживали... К такому же типу людей относят и закоренелых холостяков, излишне привязанных к своей маме, причем их бесконечные сексуальные подвиги психоаналитики расшифровывают как бессознательный диалог с мамой, как стремление самоутвердиться, обойти папу в сексуальности.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Психологи предлагают несколько советов, как построить отношения с ребенком, чтобы невольно не закрепить в нем </w:t>
      </w:r>
      <w:proofErr w:type="spellStart"/>
      <w:r w:rsidRPr="00FB374C">
        <w:rPr>
          <w:color w:val="000000"/>
          <w:sz w:val="28"/>
          <w:szCs w:val="28"/>
        </w:rPr>
        <w:t>эдипов</w:t>
      </w:r>
      <w:proofErr w:type="spellEnd"/>
      <w:r w:rsidRPr="00FB374C">
        <w:rPr>
          <w:color w:val="000000"/>
          <w:sz w:val="28"/>
          <w:szCs w:val="28"/>
        </w:rPr>
        <w:t xml:space="preserve"> комплекс на всю жизнь: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lastRenderedPageBreak/>
        <w:t>■ при спорах и разногласиях с супругом никогда не заставляйте ребенка выступать в роли посредника;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■ опасно, если мама, испытывая дефицит ласки со стороны супруга, будет удовлетворять эту потребность в общении с сыном;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■ маме не стоит противопоставлять папу и сына (например, "Папа у нас грубый, резкий, а ты весь в меня — тихий, мягкий...");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■ сложно не наградить </w:t>
      </w:r>
      <w:proofErr w:type="spellStart"/>
      <w:r w:rsidRPr="00FB374C">
        <w:rPr>
          <w:color w:val="000000"/>
          <w:sz w:val="28"/>
          <w:szCs w:val="28"/>
        </w:rPr>
        <w:t>эдиповым</w:t>
      </w:r>
      <w:proofErr w:type="spellEnd"/>
      <w:r w:rsidRPr="00FB374C">
        <w:rPr>
          <w:color w:val="000000"/>
          <w:sz w:val="28"/>
          <w:szCs w:val="28"/>
        </w:rPr>
        <w:t xml:space="preserve"> комплексом мальчика, которого мама растит одна. Она невольно ждет, что сын будет ей опорой. Но ребенок не может стать для </w:t>
      </w:r>
      <w:proofErr w:type="gramStart"/>
      <w:r w:rsidRPr="00FB374C">
        <w:rPr>
          <w:color w:val="000000"/>
          <w:sz w:val="28"/>
          <w:szCs w:val="28"/>
        </w:rPr>
        <w:t>взрослого  защитником</w:t>
      </w:r>
      <w:proofErr w:type="gramEnd"/>
      <w:r w:rsidRPr="00FB374C">
        <w:rPr>
          <w:color w:val="000000"/>
          <w:sz w:val="28"/>
          <w:szCs w:val="28"/>
        </w:rPr>
        <w:t>, даже если будет очень стараться;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■ главное — чуткость.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Очень часто мы требуем от детей достижений, которые им не по силам. Считаем, что таким образом подстегиваем их, побуждаем расти. А в результате формируем у маленького человечка комплекс неполноценности. Такой ребенок мучается от своей несостоятельности и искренне считает, что родители перестали его любить, приходит к выводу, что они любят его не за </w:t>
      </w:r>
      <w:proofErr w:type="gramStart"/>
      <w:r w:rsidRPr="00FB374C">
        <w:rPr>
          <w:color w:val="000000"/>
          <w:sz w:val="28"/>
          <w:szCs w:val="28"/>
        </w:rPr>
        <w:t>то,  что</w:t>
      </w:r>
      <w:proofErr w:type="gramEnd"/>
      <w:r w:rsidRPr="00FB374C">
        <w:rPr>
          <w:color w:val="000000"/>
          <w:sz w:val="28"/>
          <w:szCs w:val="28"/>
        </w:rPr>
        <w:t xml:space="preserve"> он есть, а за его успехи.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Став взрослым, такой человек, не уверенный в собственной полноценности, в том, что он нужен и интересен другим, что он любим и уважаем, тратит всю жизнь на </w:t>
      </w:r>
      <w:proofErr w:type="spellStart"/>
      <w:r w:rsidRPr="00FB374C">
        <w:rPr>
          <w:color w:val="000000"/>
          <w:sz w:val="28"/>
          <w:szCs w:val="28"/>
        </w:rPr>
        <w:t>гиперкомпенсацию</w:t>
      </w:r>
      <w:proofErr w:type="spellEnd"/>
      <w:r w:rsidRPr="00FB374C">
        <w:rPr>
          <w:color w:val="000000"/>
          <w:sz w:val="28"/>
          <w:szCs w:val="28"/>
        </w:rPr>
        <w:t xml:space="preserve"> — бьется, чтобы занять высокое положение в обществе, заработать много денег. Но в отличие от здорового стремления к успеху </w:t>
      </w:r>
      <w:proofErr w:type="spellStart"/>
      <w:r w:rsidRPr="00FB374C">
        <w:rPr>
          <w:color w:val="000000"/>
          <w:sz w:val="28"/>
          <w:szCs w:val="28"/>
        </w:rPr>
        <w:t>гиперкомпенсация</w:t>
      </w:r>
      <w:proofErr w:type="spellEnd"/>
      <w:r w:rsidRPr="00FB374C">
        <w:rPr>
          <w:color w:val="000000"/>
          <w:sz w:val="28"/>
          <w:szCs w:val="28"/>
        </w:rPr>
        <w:t xml:space="preserve"> не приносит ему радости — он не только не испытывает удовлетворения от своих побед, но постоянно раздражен, а то и находится в депрессии.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Комплекса неполноценности у вашего ребенка не возникнет, если вы найдете возможность чаще его хвалить, будете любить со всеми его слабостями и недостатками, поможете выстроить отношения с другими людьми, не станете постоянно демонстрировать окружающим, не будете унижать его, не станете баловать. Главное давать чувствовать ребенку, что вы его любите.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Часто дети становятся заложниками родительских амбиций. Дети, которых родители хотят видеть идеальными, совершенными, отрадой для мамочки и папочки, страдают комплексом нарциссизма, любования самим собой, своими успехами. Когда это переходит границы разумного, человек уже не в состоянии смириться, что и у него, как у любого смертного, может что-то в жизни не получаться. С таким человеком трудно дружить: дружба предполагает откровенность и взаимовыручку, а "нарцисс" не склонен показывать свои слабости и принимать помощь других. Для человека с таким комплексом ситуация проигрыша мучительна. Он живет под постоянным страхом — а вдруг у меня что-то не получится?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lastRenderedPageBreak/>
        <w:t>Очень часто такой "нарцисс" вырастает в семье, где родители заключили брак не по любви, а по необходимости, по соображениям рассудка, где делается установка на непременный успех своего отпрыска. В таких семьях родители возлагают на ребенка задачу компенсировать свои неудачи.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Комплексом маменькиного сынка или маменькиной дочки обладает человек, для которого мама остается на всю жизнь главной и единственной фигурой, с которой надо считаться. Все решения и поступки должна оценить мама: если девушка не понравилась маме — он не будет с нею дружить, если маме не нравится начальник сына или дочки, то она готова сломать даже удачную карьеру, но "уберечь" свое чадо. Отношения между мамой и ребенком, которые естественны, пока тот мал, не должны сохраняться без изменений на всю дальнейшую жизнь. Взрослая женщина боится принять самостоятельное решение, потому что "мама рассердится и не будет со мной разговаривать".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 xml:space="preserve">Многие считают, что болезненную привязанность к матери взращивают </w:t>
      </w:r>
      <w:proofErr w:type="spellStart"/>
      <w:r w:rsidRPr="00FB374C">
        <w:rPr>
          <w:color w:val="000000"/>
          <w:sz w:val="28"/>
          <w:szCs w:val="28"/>
        </w:rPr>
        <w:t>гиперопека</w:t>
      </w:r>
      <w:proofErr w:type="spellEnd"/>
      <w:r w:rsidRPr="00FB374C">
        <w:rPr>
          <w:color w:val="000000"/>
          <w:sz w:val="28"/>
          <w:szCs w:val="28"/>
        </w:rPr>
        <w:t xml:space="preserve"> и </w:t>
      </w:r>
      <w:proofErr w:type="spellStart"/>
      <w:r w:rsidRPr="00FB374C">
        <w:rPr>
          <w:color w:val="000000"/>
          <w:sz w:val="28"/>
          <w:szCs w:val="28"/>
        </w:rPr>
        <w:t>гиперлюбовь</w:t>
      </w:r>
      <w:proofErr w:type="spellEnd"/>
      <w:r w:rsidRPr="00FB374C">
        <w:rPr>
          <w:color w:val="000000"/>
          <w:sz w:val="28"/>
          <w:szCs w:val="28"/>
        </w:rPr>
        <w:t>. Психоаналитики утверждают обратное. В большей степени такую зависимость формирует сильная занятость мамы собой, когда малышу приходится бегать за ней и ловить момент, чтобы обратить на себя внимание. Часто такие сверх занятые мамы во всех своих неудачах обвиняют своего ребенка: "Из-за твоего рождения я не защитила диссертацию", "после того, как ты родился, я долго болела, растолстела, и мне пришлось расстаться со своей профессией" и т.п. При таком психологическом давлении ребенок начинает чувствовать себя виноватым и до конца дней быть обязанным маме.</w:t>
      </w:r>
    </w:p>
    <w:p w:rsidR="00FB374C" w:rsidRPr="00FB374C" w:rsidRDefault="00FB374C" w:rsidP="00FB374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FB374C">
        <w:rPr>
          <w:color w:val="000000"/>
          <w:sz w:val="28"/>
          <w:szCs w:val="28"/>
        </w:rPr>
        <w:t>Предугадать, какие наши шаги породят у ребенка комплексы, очень трудно — мы ведь часто действуем импульсивно и бессознательно. Но один универсальный совет, как оградить свое чадо от болезненных переживаний собственных недостатков, пожалуй, есть. Надо просто любить ребенка и быть счастливым от этого чувства. Взрослые, будьте счастливы, тогда рядом с вами вырастут счастливые дети!</w:t>
      </w:r>
    </w:p>
    <w:p w:rsidR="00EE63D6" w:rsidRPr="00FB374C" w:rsidRDefault="00EE63D6" w:rsidP="00FB37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E63D6" w:rsidRPr="00FB374C" w:rsidSect="00FB374C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4C"/>
    <w:rsid w:val="00EE63D6"/>
    <w:rsid w:val="00F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EA99-3673-4E91-9C34-F24C6006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2019-01-17T18:05:00Z</dcterms:created>
  <dcterms:modified xsi:type="dcterms:W3CDTF">2019-01-17T18:07:00Z</dcterms:modified>
</cp:coreProperties>
</file>