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>
    <v:background id="_x0000_s1025" o:bwmode="white" fillcolor="#bdd6ee [1300]" o:targetscreensize="1024,768">
      <v:fill color2="#a8d08d [1945]" focus="100%" type="gradient"/>
    </v:background>
  </w:background>
  <w:body>
    <w:p w:rsidR="00E76C5D" w:rsidRDefault="00E76C5D" w:rsidP="00E76C5D">
      <w:pPr>
        <w:spacing w:after="150" w:line="315" w:lineRule="atLeast"/>
        <w:ind w:firstLine="709"/>
        <w:jc w:val="center"/>
        <w:rPr>
          <w:rFonts w:ascii="Comic Sans MS" w:eastAsia="Times New Roman" w:hAnsi="Comic Sans MS" w:cs="Times New Roman"/>
          <w:b/>
          <w:bCs/>
          <w:color w:val="CC0066"/>
          <w:sz w:val="36"/>
          <w:szCs w:val="28"/>
          <w:lang w:eastAsia="ru-RU"/>
        </w:rPr>
      </w:pPr>
      <w:r w:rsidRPr="00E76C5D">
        <w:rPr>
          <w:rFonts w:ascii="Comic Sans MS" w:eastAsia="Times New Roman" w:hAnsi="Comic Sans MS" w:cs="Times New Roman"/>
          <w:b/>
          <w:bCs/>
          <w:color w:val="CC0066"/>
          <w:sz w:val="36"/>
          <w:szCs w:val="28"/>
          <w:lang w:eastAsia="ru-RU"/>
        </w:rPr>
        <w:t xml:space="preserve">Консультация для родителей дошкольников </w:t>
      </w:r>
    </w:p>
    <w:p w:rsidR="00E76C5D" w:rsidRPr="00E76C5D" w:rsidRDefault="00E76C5D" w:rsidP="00E76C5D">
      <w:pPr>
        <w:spacing w:after="150" w:line="315" w:lineRule="atLeast"/>
        <w:ind w:firstLine="709"/>
        <w:jc w:val="center"/>
        <w:rPr>
          <w:rFonts w:ascii="Comic Sans MS" w:eastAsia="Times New Roman" w:hAnsi="Comic Sans MS" w:cs="Times New Roman"/>
          <w:b/>
          <w:bCs/>
          <w:color w:val="CC0066"/>
          <w:sz w:val="36"/>
          <w:szCs w:val="28"/>
          <w:lang w:eastAsia="ru-RU"/>
        </w:rPr>
      </w:pPr>
      <w:r w:rsidRPr="00E76C5D">
        <w:rPr>
          <w:rFonts w:ascii="Comic Sans MS" w:eastAsia="Times New Roman" w:hAnsi="Comic Sans MS" w:cs="Times New Roman"/>
          <w:b/>
          <w:bCs/>
          <w:color w:val="CC0066"/>
          <w:sz w:val="36"/>
          <w:szCs w:val="28"/>
          <w:lang w:eastAsia="ru-RU"/>
        </w:rPr>
        <w:t>"Дети и телевизор"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Сейчас в каждом доме есть телевизор. Взрослые смотрят различные телепередачи на кухне, в спальне. Вместе со взрослыми дети проводят время перед телевизором смотря самые различные по содержанию передачи: новости, сериалы, шоу, а также имеют право на просмотр мультфильмов.</w:t>
      </w:r>
    </w:p>
    <w:p w:rsidR="00E76C5D" w:rsidRPr="00E76C5D" w:rsidRDefault="00E76C5D" w:rsidP="00E76C5D">
      <w:pPr>
        <w:ind w:firstLine="709"/>
        <w:jc w:val="both"/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</w:pPr>
      <w:r w:rsidRPr="00E76C5D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t>Чем вреден просмотр телевизора для детей?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*</w:t>
      </w: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Отрицательное влияние на органы зрения. Просмотр телевизора способствует снижению зрения, цветоощущения.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*</w:t>
      </w: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Отрицательное воздействие на нервную систему. Это и недоразвитие корковых отделов головного мозга, и развитие </w:t>
      </w:r>
      <w:proofErr w:type="spellStart"/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, нервного возбуждения. В отличие от взрослого организма, детский организм не отдыхает перед телевизором, а наоборот переутомляется.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*</w:t>
      </w: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Нарушение общения, агрессивное поведение.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*</w:t>
      </w: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Телевидение может провоцировать развитие страхов, ночных кошмаров.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*</w:t>
      </w: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Ребенок может испытывать проблемы с моторикой.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*</w:t>
      </w: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Просмотр телевизора в неправильной позе может провести к нарушению осанки. Также у детей, часто просматривающих телевизор, отмечается недоразвитие мышечной массы.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*</w:t>
      </w: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Ребенок быстро привыкает к телевизору, постепенно начинает постоянно требовать включать его любимые программы. Это может перерасти в истерику.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*</w:t>
      </w: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Часто за просмотром телепередач дети перекусывают вредными продуктами, вследствие чего формируются неправильные пищевые привычки, ведущие к повышению массы тела, заболеваниям желудочно-кишечного тракта.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color w:val="CC0066"/>
          <w:sz w:val="36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B1E28B1" wp14:editId="0F0BD975">
            <wp:simplePos x="0" y="0"/>
            <wp:positionH relativeFrom="column">
              <wp:posOffset>5516380</wp:posOffset>
            </wp:positionH>
            <wp:positionV relativeFrom="paragraph">
              <wp:posOffset>535043</wp:posOffset>
            </wp:positionV>
            <wp:extent cx="1421725" cy="110626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ёнка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85" b="100000" l="0" r="100000">
                                  <a14:foregroundMark x1="52174" y1="85742" x2="52174" y2="85742"/>
                                  <a14:foregroundMark x1="80960" y1="84586" x2="80960" y2="84586"/>
                                  <a14:foregroundMark x1="48126" y1="93064" x2="48126" y2="93064"/>
                                  <a14:foregroundMark x1="86957" y1="87861" x2="86957" y2="87861"/>
                                  <a14:foregroundMark x1="19790" y1="85164" x2="19790" y2="851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25" cy="110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*</w:t>
      </w: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Вокруг работающего телевизора создаются электромагнитные поля, которые также оказывают негативное влияние на психическое и физиологическое развитие организма.</w:t>
      </w:r>
      <w:r w:rsidRPr="00E76C5D">
        <w:rPr>
          <w:rFonts w:ascii="Comic Sans MS" w:eastAsia="Times New Roman" w:hAnsi="Comic Sans MS" w:cs="Times New Roman"/>
          <w:b/>
          <w:bCs/>
          <w:noProof/>
          <w:color w:val="CC0066"/>
          <w:sz w:val="36"/>
          <w:szCs w:val="28"/>
          <w:lang w:eastAsia="ru-RU"/>
        </w:rPr>
        <w:t xml:space="preserve"> </w:t>
      </w:r>
    </w:p>
    <w:p w:rsidR="00E76C5D" w:rsidRP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E76C5D" w:rsidRPr="00E76C5D" w:rsidRDefault="00E76C5D" w:rsidP="00E76C5D">
      <w:pPr>
        <w:ind w:firstLine="709"/>
        <w:jc w:val="both"/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</w:pPr>
      <w:r w:rsidRPr="00E76C5D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lastRenderedPageBreak/>
        <w:t xml:space="preserve">Кому противопоказан просмотр телевизора? 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*Детям до 2 лет.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*</w:t>
      </w: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Детям с нарушениями нервной системы вследствие стресса.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*</w:t>
      </w: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Детям с нарушениями нервно-психического развития.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*Впечатлительным детям.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*</w:t>
      </w: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Детям, недавно перенесшим операцию на глазах.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*</w:t>
      </w: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Детям, имеющим серьезные заболевания глаз.</w:t>
      </w:r>
    </w:p>
    <w:p w:rsidR="00E76C5D" w:rsidRPr="00E76C5D" w:rsidRDefault="00E76C5D" w:rsidP="00E76C5D">
      <w:pPr>
        <w:ind w:firstLine="709"/>
        <w:jc w:val="both"/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</w:pPr>
      <w:r w:rsidRPr="00E76C5D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t>Как и сколько времени ребенок должен просматривать телевизор?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Самое главное правило - это то, что просмотр телевизора ребенком должен происходить под контролем родителей. Ребенок должен просматривать любые телепередачи в присутствии родителей для того, чтобы просматриваемые программы были под контролем. Прежде чем включать телевизор ребенку, родители должны ознакомиться с сюжетом. Фильмы ужасов и мультфильмы с хаотичным сюжетом должны быть исключены.</w:t>
      </w:r>
    </w:p>
    <w:p w:rsidR="00E76C5D" w:rsidRP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 комнате должно быть нормальное освещение: не слишком светло, но и не слишком темно.</w:t>
      </w:r>
    </w:p>
    <w:p w:rsid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Родители должны следить за тем, чтобы ребенок не смотрел телевизор сбоку. Расстояние от глаз ребенка до экрана телевизора не должно быть меньше 3 метров. Посадка должна быть удобная. Лежа, согнувшись в неудобных позах смотреть телевизор не рекомендуется.</w:t>
      </w:r>
    </w:p>
    <w:p w:rsidR="00E76C5D" w:rsidRP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Во время просмотра телевизора ребенку не стоит употреблять пищу.</w:t>
      </w:r>
    </w:p>
    <w:p w:rsidR="00FB348E" w:rsidRPr="00E76C5D" w:rsidRDefault="00E76C5D" w:rsidP="00E76C5D">
      <w:pPr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bookmarkStart w:id="0" w:name="_GoBack"/>
      <w:r>
        <w:rPr>
          <w:rFonts w:ascii="Comic Sans MS" w:eastAsia="Times New Roman" w:hAnsi="Comic Sans MS" w:cs="Times New Roman"/>
          <w:b/>
          <w:bCs/>
          <w:noProof/>
          <w:color w:val="CC0066"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5580380</wp:posOffset>
            </wp:positionH>
            <wp:positionV relativeFrom="paragraph">
              <wp:posOffset>1958746</wp:posOffset>
            </wp:positionV>
            <wp:extent cx="1421725" cy="110626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ёнка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85" b="100000" l="0" r="100000">
                                  <a14:foregroundMark x1="52174" y1="85742" x2="52174" y2="85742"/>
                                  <a14:foregroundMark x1="80960" y1="84586" x2="80960" y2="84586"/>
                                  <a14:foregroundMark x1="48126" y1="93064" x2="48126" y2="93064"/>
                                  <a14:foregroundMark x1="86957" y1="87861" x2="86957" y2="87861"/>
                                  <a14:foregroundMark x1="19790" y1="85164" x2="19790" y2="851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25" cy="110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76C5D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Если ребенок смотрит долгий фильм - делайте с ним физкультминутки, гимнастику для глаз.</w:t>
      </w:r>
    </w:p>
    <w:sectPr w:rsidR="00FB348E" w:rsidRPr="00E76C5D" w:rsidSect="00E76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5D"/>
    <w:rsid w:val="00E76C5D"/>
    <w:rsid w:val="00FB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E28E"/>
  <w15:chartTrackingRefBased/>
  <w15:docId w15:val="{CBB89432-A7B1-4730-B8FA-C1C2AF19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2022-02-07T16:22:00Z</dcterms:created>
  <dcterms:modified xsi:type="dcterms:W3CDTF">2022-02-07T16:31:00Z</dcterms:modified>
</cp:coreProperties>
</file>