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65" w:rsidRPr="005646F0" w:rsidRDefault="005F0E65">
      <w:pPr>
        <w:pStyle w:val="newncpi0"/>
        <w:jc w:val="center"/>
        <w:rPr>
          <w:sz w:val="26"/>
          <w:szCs w:val="26"/>
        </w:rPr>
      </w:pPr>
      <w:r w:rsidRPr="005646F0">
        <w:rPr>
          <w:rStyle w:val="name"/>
          <w:sz w:val="26"/>
          <w:szCs w:val="26"/>
        </w:rPr>
        <w:t>ЗАКОН РЕСПУБЛИКИ БЕЛАРУСЬ</w:t>
      </w:r>
    </w:p>
    <w:p w:rsidR="005F0E65" w:rsidRPr="005646F0" w:rsidRDefault="005F0E65">
      <w:pPr>
        <w:pStyle w:val="newncpi"/>
        <w:ind w:firstLine="0"/>
        <w:jc w:val="center"/>
        <w:rPr>
          <w:sz w:val="26"/>
          <w:szCs w:val="26"/>
        </w:rPr>
      </w:pPr>
      <w:r w:rsidRPr="005646F0">
        <w:rPr>
          <w:rStyle w:val="datepr"/>
          <w:sz w:val="26"/>
          <w:szCs w:val="26"/>
        </w:rPr>
        <w:t>9 января 2017 г.</w:t>
      </w:r>
      <w:r w:rsidRPr="005646F0">
        <w:rPr>
          <w:rStyle w:val="number"/>
          <w:sz w:val="26"/>
          <w:szCs w:val="26"/>
        </w:rPr>
        <w:t xml:space="preserve"> № 17-З</w:t>
      </w:r>
    </w:p>
    <w:p w:rsidR="005F0E65" w:rsidRPr="005646F0" w:rsidRDefault="005F0E65">
      <w:pPr>
        <w:pStyle w:val="titlencpi"/>
        <w:ind w:right="2977"/>
        <w:rPr>
          <w:sz w:val="26"/>
          <w:szCs w:val="26"/>
        </w:rPr>
      </w:pPr>
      <w:r w:rsidRPr="005646F0">
        <w:rPr>
          <w:sz w:val="26"/>
          <w:szCs w:val="26"/>
        </w:rPr>
        <w:t>О внесении дополнений и изменений в Закон Республики Беларусь «Об основах административных процедур»</w:t>
      </w:r>
    </w:p>
    <w:p w:rsidR="005F0E65" w:rsidRPr="005646F0" w:rsidRDefault="005F0E65">
      <w:pPr>
        <w:pStyle w:val="prinodobren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Принят</w:t>
      </w:r>
      <w:proofErr w:type="gramEnd"/>
      <w:r w:rsidRPr="005646F0">
        <w:rPr>
          <w:sz w:val="26"/>
          <w:szCs w:val="26"/>
        </w:rPr>
        <w:t xml:space="preserve"> Палатой представителей 16 декабря 2016 года </w:t>
      </w:r>
      <w:r w:rsidRPr="005646F0">
        <w:rPr>
          <w:sz w:val="26"/>
          <w:szCs w:val="26"/>
        </w:rPr>
        <w:br/>
        <w:t>Одобрен Советом Республики 21 декабря 2016 года</w:t>
      </w:r>
    </w:p>
    <w:p w:rsidR="005F0E65" w:rsidRPr="005646F0" w:rsidRDefault="005F0E65">
      <w:pPr>
        <w:pStyle w:val="articleintext"/>
        <w:rPr>
          <w:sz w:val="26"/>
          <w:szCs w:val="26"/>
        </w:rPr>
      </w:pPr>
      <w:r w:rsidRPr="005646F0">
        <w:rPr>
          <w:rStyle w:val="articlec"/>
          <w:sz w:val="26"/>
          <w:szCs w:val="26"/>
        </w:rPr>
        <w:t>Статья 1.</w:t>
      </w:r>
      <w:r w:rsidRPr="005646F0">
        <w:rPr>
          <w:sz w:val="26"/>
          <w:szCs w:val="26"/>
        </w:rPr>
        <w:t xml:space="preserve"> Внести в Закон Республики Беларусь от 28 октября 2008 года «Об основах административных процедур» (Национальный реестр правовых актов Республики Беларусь, 2008 г., № 264, 2/1530; Национальный правовой Интернет-портал Республики Беларусь, 19.07.2012, 2/1964) следующие дополнения и изменения: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В статье 1: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дополнить статью пунктом 3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 xml:space="preserve"> следующего содержания: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3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>. Третье лицо – гражданин или юридическое лицо, кроме заинтересованного лица, участие которых в осуществлении административной процедуры предусмотрено актами законодательства и чьи права и (</w:t>
      </w:r>
      <w:proofErr w:type="gramStart"/>
      <w:r w:rsidRPr="005646F0">
        <w:rPr>
          <w:sz w:val="26"/>
          <w:szCs w:val="26"/>
        </w:rPr>
        <w:t xml:space="preserve">или) </w:t>
      </w:r>
      <w:proofErr w:type="gramEnd"/>
      <w:r w:rsidRPr="005646F0">
        <w:rPr>
          <w:sz w:val="26"/>
          <w:szCs w:val="26"/>
        </w:rPr>
        <w:t>обязанности затрагиваются административным решением.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пункт 4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4. Заявление заинтересованного лица – обращение заинтересованного лица в письменной, устной либо электронной форме в уполномоченный орган за осуществлением административной процедуры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End"/>
      <w:r w:rsidRPr="005646F0">
        <w:rPr>
          <w:sz w:val="26"/>
          <w:szCs w:val="26"/>
        </w:rPr>
        <w:t>дополнить статью пунктами 7 и 8 следующего содержания: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7. </w:t>
      </w:r>
      <w:proofErr w:type="gramStart"/>
      <w:r w:rsidRPr="005646F0">
        <w:rPr>
          <w:sz w:val="26"/>
          <w:szCs w:val="26"/>
        </w:rPr>
        <w:t>Единый портал электронных услуг – 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8. </w:t>
      </w:r>
      <w:proofErr w:type="gramStart"/>
      <w:r w:rsidRPr="005646F0">
        <w:rPr>
          <w:sz w:val="26"/>
          <w:szCs w:val="26"/>
        </w:rPr>
        <w:t>Сложная и многоступенчатая административная процедура – административная процедура, состоящая из нескольких самостоятельных этапов, в которых участвует заинтересованное лицо (заключение договора, получение заключений и согласований, включенных в перечни документов и (или) сведений, представляемых заинтересованными лицами в уполномоченные органы для осуществления административных процедур (далее – перечни документов и (или) сведений, представляемых заинтересованными лицами), приемка объектов в эксплуатацию и др.).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В статье 2: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1: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абзац второй после слов «законодательством </w:t>
      </w:r>
      <w:proofErr w:type="gramStart"/>
      <w:r w:rsidRPr="005646F0">
        <w:rPr>
          <w:sz w:val="26"/>
          <w:szCs w:val="26"/>
        </w:rPr>
        <w:t>об</w:t>
      </w:r>
      <w:proofErr w:type="gramEnd"/>
      <w:r w:rsidRPr="005646F0">
        <w:rPr>
          <w:sz w:val="26"/>
          <w:szCs w:val="26"/>
        </w:rPr>
        <w:t xml:space="preserve">» дополнить </w:t>
      </w:r>
      <w:proofErr w:type="gramStart"/>
      <w:r w:rsidRPr="005646F0">
        <w:rPr>
          <w:sz w:val="26"/>
          <w:szCs w:val="26"/>
        </w:rPr>
        <w:t>словами</w:t>
      </w:r>
      <w:proofErr w:type="gramEnd"/>
      <w:r w:rsidRPr="005646F0">
        <w:rPr>
          <w:sz w:val="26"/>
          <w:szCs w:val="26"/>
        </w:rPr>
        <w:t xml:space="preserve"> «исполнительном производстве, об»;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десятый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 xml:space="preserve">«отношений, связанных с предоставлением социальных пособий, иных мер социальной поддержки населения в соответствии с решениями областных, </w:t>
      </w:r>
      <w:r w:rsidRPr="005646F0">
        <w:rPr>
          <w:sz w:val="26"/>
          <w:szCs w:val="26"/>
        </w:rPr>
        <w:lastRenderedPageBreak/>
        <w:t>Минского городского, районных, городских (городов областного подчинения) Советов депутатов, областных, Минского городского, районных, городских (городов областного подчинения) исполнительных комитетов;»;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двенадцатый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«отношений, связанных с предоставлением льгот по налогам, сборам (пошлинам), изменением юридическим лицам и индивидуальным предпринимателям установленного законодательством срока уплаты налогов, сборов (пошлин), пеней, за исключением налогов, сборов (пошлин), взимаемых таможенными органами, а также с оказанием юридическим лицам и индивидуальным предпринимателям государственной поддержки, в том числе государственной финансовой поддержки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дополнить пункт абзацем тринадцатым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«отношений, связанных с регистрацией иностранной безвозмездной помощи</w:t>
      </w:r>
      <w:proofErr w:type="gramStart"/>
      <w:r w:rsidRPr="005646F0">
        <w:rPr>
          <w:sz w:val="26"/>
          <w:szCs w:val="26"/>
        </w:rPr>
        <w:t>.»;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пункт 3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3. Настоящий Закон применяется в отношении иностранных граждан и лиц без гражданства, временно пребывающих, временно и постоянно проживающих в Республике Беларусь, обратившихся (обращающихся) за осуществлением административных процедур в уполномоченные органы, находящиеся в Республике Беларусь, если иное не предусмотрено законодательными актами и международными договорами Республики Беларусь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В пункте 2 статьи 3: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четвертый части первой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«исчерпывающие перечни документов и (или) сведений, представляемых заинтересованными лицами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дополнить пункт частью третьей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«Совет Министров Республики Беларусь утверждает перечень сложных и многоступенчатых административных процедур, осуществляемых уполномоченными органами в отношении граждан (кроме индивидуальных предпринимателей)</w:t>
      </w:r>
      <w:proofErr w:type="gramStart"/>
      <w:r w:rsidRPr="005646F0">
        <w:rPr>
          <w:sz w:val="26"/>
          <w:szCs w:val="26"/>
        </w:rPr>
        <w:t>.»</w:t>
      </w:r>
      <w:proofErr w:type="gramEnd"/>
      <w:r w:rsidRPr="005646F0">
        <w:rPr>
          <w:sz w:val="26"/>
          <w:szCs w:val="26"/>
        </w:rPr>
        <w:t>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4. В статье 4: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из абзаца шестого слова «и доступность» исключить;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абзаца шестого дополнить статью абзацем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«территориальная доступность административной процедуры – осуществление административной процедуры уполномоченным органом на территориальном уровне, максимально приближенном к заинтересованному лицу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абзацы седьмой и восьмой считать соответственно абзацами восьмым и девятым.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5. Пункт 2 статьи 5 после слов «уполномоченными органами</w:t>
      </w:r>
      <w:proofErr w:type="gramStart"/>
      <w:r w:rsidRPr="005646F0">
        <w:rPr>
          <w:sz w:val="26"/>
          <w:szCs w:val="26"/>
        </w:rPr>
        <w:t>,»</w:t>
      </w:r>
      <w:proofErr w:type="gramEnd"/>
      <w:r w:rsidRPr="005646F0">
        <w:rPr>
          <w:sz w:val="26"/>
          <w:szCs w:val="26"/>
        </w:rPr>
        <w:t xml:space="preserve"> дополнить словами «а также по принятию административных решений об отказе в принятии заявлений заинтересованных лиц».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6. Статью 6 дополнить пунктом 5 следующего содержания: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 xml:space="preserve">5. В целях обеспечения приема в одном месте заявлений заинтересованных лиц, подаваемых в местные исполнительные и распорядительные органы (их структурные подразделения) и подчиненные организации, в местных исполнительных и распорядительных органах базового территориального уровня, а также в администрациях районов в городах создаются службы «одно окно». </w:t>
      </w:r>
      <w:r w:rsidRPr="005646F0">
        <w:rPr>
          <w:sz w:val="26"/>
          <w:szCs w:val="26"/>
        </w:rPr>
        <w:lastRenderedPageBreak/>
        <w:t>Порядок создания и деятельности служб «одно окно» устанавливается законодательством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7. В пункте 1 статьи 7: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первый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1. </w:t>
      </w:r>
      <w:proofErr w:type="gramStart"/>
      <w:r w:rsidRPr="005646F0">
        <w:rPr>
          <w:sz w:val="26"/>
          <w:szCs w:val="26"/>
        </w:rPr>
        <w:t>В уполномоченном органе в доступном для обозрения месте (на информационных стендах, табло и (или) иным способом), а также на официальных сайтах уполномоченных органов либо на соответствующих страницах официальных сайтов вышестоящих государственных органов (вышестоящих организаций) в глобальной компьютерной сети Интернет размещается информация, за исключением информации, распространение и (или) предоставление которой ограничено в соответствии с законодательными актами: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абзаца седьмого дополнить пункт абзацем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«о порядке подачи заявлений об осуществлении административных процедур в электронной форме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абзацы восьмой и девятый считать соответственно абзацами девятым и десятым;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девятом слово «местонахождении» заменить словами «месте нахождения»;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десятый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«о наименовании, месте нахождения и режиме работы вышестоящего государственного органа (вышестоящей организации)</w:t>
      </w:r>
      <w:proofErr w:type="gramStart"/>
      <w:r w:rsidRPr="005646F0">
        <w:rPr>
          <w:sz w:val="26"/>
          <w:szCs w:val="26"/>
        </w:rPr>
        <w:t>.»</w:t>
      </w:r>
      <w:proofErr w:type="gramEnd"/>
      <w:r w:rsidRPr="005646F0">
        <w:rPr>
          <w:sz w:val="26"/>
          <w:szCs w:val="26"/>
        </w:rPr>
        <w:t>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8. В пункте 4 статьи 8 слова «административной процедуре» заменить словами «осуществлении административной процедуры».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9. Название главы 2 дополнить словами «и третьих лиц».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10. В статье 9: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второй дополнить словами «и третьим лицам»;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седьмой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«предоставляют заинтересованным лицам возможность знакомиться с материалами, связанными с рассмотрением их заявлений, а третьим лицам – возможность 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</w:t>
      </w:r>
      <w:proofErr w:type="gramEnd"/>
      <w:r w:rsidRPr="005646F0">
        <w:rPr>
          <w:sz w:val="26"/>
          <w:szCs w:val="26"/>
        </w:rPr>
        <w:t xml:space="preserve"> о государственных секретах, коммерческой или иной охраняемой законом тайне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11. В статье 10: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пятом слова «административных процедурах» заменить словами «осуществлении административных процедур»;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абзацы шестой и седьмой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получать административные решения (их копии, выписки из них)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абзаца девятого дополнить статью абзацем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«отозвать свою административную жалобу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абзац десятый считать абзацем одиннадцатым.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12. В статье 11: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третий после слов «втором–седьмом» дополнить словами «части первой»;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шестом слова «актами законодательства» заменить словами «законодательными актами».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13. Дополнить Закон статьей 11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 xml:space="preserve"> следующего содержания: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Статья 11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>. Права и обязанности третьих лиц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Третьи лица имеют право: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получать от уполномоченных органов разъяснение своих прав и обязанностей;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обжаловать принятые административные решения;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отозвать свою административную жалобу;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Третьи лица обязаны: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выполнять другие обязанности, предусмотренные настоящим Законом и иными законодательными актами об административных процедурах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14. В статье 12: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1: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часть первую после слова «исчисляемого» дополнить словом «годами</w:t>
      </w:r>
      <w:proofErr w:type="gramStart"/>
      <w:r w:rsidRPr="005646F0">
        <w:rPr>
          <w:sz w:val="26"/>
          <w:szCs w:val="26"/>
        </w:rPr>
        <w:t>,»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часть вторую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«Течение срока, исчисляемого годами, месяцами, неделями или днями, начинается на следующий день после совершения действия или наступления события, которыми определено его начало, за исключением сроков административных процедур,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органа, а также иных случаев, предусмотренных законодательными актами.»;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части второй дополнить пункт частью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«Срок, исчисляемый годами, истекает в </w:t>
      </w:r>
      <w:proofErr w:type="gramStart"/>
      <w:r w:rsidRPr="005646F0">
        <w:rPr>
          <w:sz w:val="26"/>
          <w:szCs w:val="26"/>
        </w:rPr>
        <w:t>соответствующие</w:t>
      </w:r>
      <w:proofErr w:type="gramEnd"/>
      <w:r w:rsidRPr="005646F0">
        <w:rPr>
          <w:sz w:val="26"/>
          <w:szCs w:val="26"/>
        </w:rPr>
        <w:t xml:space="preserve"> месяц и число последнего года срока.»;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части третью–шестую считать соответственно частями четвертой–седьмой;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первое предложение части третьей пункта 2 дополнить словами «, а в случае, предусмотренном частью четвертой пункта 6 статьи 15 настоящего Закона, – до дня предоставления соответствующих документов и (или) сведений заинтересованным лицом»;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пункт 3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3. Днем окончания осуществления административной процедуры считается день принятия административного решения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15. Главу 4 изложить в следующей редакции:</w:t>
      </w:r>
    </w:p>
    <w:p w:rsidR="005F0E65" w:rsidRPr="005646F0" w:rsidRDefault="005F0E65">
      <w:pPr>
        <w:pStyle w:val="chapter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 xml:space="preserve">ГЛАВА 4 </w:t>
      </w:r>
      <w:r w:rsidRPr="005646F0">
        <w:rPr>
          <w:sz w:val="26"/>
          <w:szCs w:val="26"/>
        </w:rPr>
        <w:br/>
        <w:t>ПОДАЧА, ОТКАЗ В ПРИНЯТИИ И ОТЗЫВ ЗАЯВЛЕНИЯ ЗАИНТЕРЕСОВАННОГО ЛИЦА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14. Заявление заинтересованного лица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Заявление заинтересованного лица подается на белорусском и (или) русском языках.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Заявление заинтересованного лица в устной форме подается в ходе приема заинтересованного лица.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4. Заявление заинтересованного лица в письменной форме подается в уполномоченный орган: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ходе приема заинтересованного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уполномоченного органа, в который подается заявление;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сведения о заинтересованном лице: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индивидуального предпринимателя;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юридического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наименование административной процедуры, за осуществлением которой обращается заинтересованное лицо;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 – в случае внесения платы посредством использования такой системы;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6. 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без использования средств идентификации, указанных в абзацах третьем и четвертом настоящей части;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указанные в абзацах втором–девятом части первой пункта 5 настоящей статьи.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8. 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15. Документы и (или) сведения, представляемые вместе с заявлением заинтересованного лица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 xml:space="preserve">1. В перечни документов и (или) сведений, представляемых заинтересованными лицами, могут включаться лишь документы и (или) сведения, </w:t>
      </w:r>
      <w:r w:rsidRPr="005646F0">
        <w:rPr>
          <w:sz w:val="26"/>
          <w:szCs w:val="26"/>
        </w:rPr>
        <w:lastRenderedPageBreak/>
        <w:t>необходимые для осуществления административной процедуры, которые могут быть представлены только заинтересованным лицом.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данных, за исключением случаев, когда такие документы и (</w:t>
      </w:r>
      <w:proofErr w:type="gramStart"/>
      <w:r w:rsidRPr="005646F0">
        <w:rPr>
          <w:sz w:val="26"/>
          <w:szCs w:val="26"/>
        </w:rPr>
        <w:t xml:space="preserve">или) </w:t>
      </w:r>
      <w:proofErr w:type="gramEnd"/>
      <w:r w:rsidRPr="005646F0">
        <w:rPr>
          <w:sz w:val="26"/>
          <w:szCs w:val="26"/>
        </w:rPr>
        <w:t>сведения находятся у заинтересованного лица.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Документ, подтверждающий внесение платы, взимаемой при осуществлении административной процедуры, не представляется,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удостоверяющих</w:t>
      </w:r>
      <w:proofErr w:type="gramEnd"/>
      <w:r w:rsidRPr="005646F0">
        <w:rPr>
          <w:sz w:val="26"/>
          <w:szCs w:val="26"/>
        </w:rPr>
        <w:t xml:space="preserve"> личность гражданина;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подтверждающих</w:t>
      </w:r>
      <w:proofErr w:type="gramEnd"/>
      <w:r w:rsidRPr="005646F0">
        <w:rPr>
          <w:sz w:val="26"/>
          <w:szCs w:val="26"/>
        </w:rPr>
        <w:t xml:space="preserve"> служебное положение руководителя юридического лица, а также удостоверяющих его личность;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подтверждающих</w:t>
      </w:r>
      <w:proofErr w:type="gramEnd"/>
      <w:r w:rsidRPr="005646F0">
        <w:rPr>
          <w:sz w:val="26"/>
          <w:szCs w:val="26"/>
        </w:rPr>
        <w:t xml:space="preserve"> государственную регистрацию юридического лица или индивидуального предпринимателя;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подтверждающих</w:t>
      </w:r>
      <w:proofErr w:type="gramEnd"/>
      <w:r w:rsidRPr="005646F0">
        <w:rPr>
          <w:sz w:val="26"/>
          <w:szCs w:val="26"/>
        </w:rPr>
        <w:t xml:space="preserve"> полномочия представителя заинтересованного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части третьей пункта 1 настоящей статьи),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части третьей настоящего пункта.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</w:t>
      </w:r>
      <w:r w:rsidRPr="005646F0">
        <w:rPr>
          <w:sz w:val="26"/>
          <w:szCs w:val="26"/>
        </w:rPr>
        <w:lastRenderedPageBreak/>
        <w:t>либо заверения, если законодательными актами и постановлениями Совета Министров Республики Беларусь не установлено иное.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При подаче заявления заинтересованного лица в электронной форме: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 в соответствии с частью первой пункта 6 статьи 14 настоящего Закона;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автоматизированной информационной системы единого расчетного и информационного пространства. Сведения о внесении такой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Заинтересованное лицо может участвовать в осуществлении административной процедуры в электронной форме через своих представителей в случаях, предусмотренных законодательными актами.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4.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 xml:space="preserve">6. 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5646F0">
        <w:rPr>
          <w:sz w:val="26"/>
          <w:szCs w:val="26"/>
        </w:rPr>
        <w:t>апостиля</w:t>
      </w:r>
      <w:proofErr w:type="spellEnd"/>
      <w:r w:rsidRPr="005646F0">
        <w:rPr>
          <w:sz w:val="26"/>
          <w:szCs w:val="26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Документы, составленные на иностранном языке, должны сопровождаться переводом на белорусский или русский язык, засвидетельствованным нотариально, </w:t>
      </w:r>
      <w:r w:rsidRPr="005646F0">
        <w:rPr>
          <w:sz w:val="26"/>
          <w:szCs w:val="26"/>
        </w:rPr>
        <w:lastRenderedPageBreak/>
        <w:t>если иное не предусмотрено настоящим Законом и иными актами законодательства об административных процедурах.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его нотариальное свидетельствование обеспечиваются заинтересованным лицом.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16. Регистрация заявлений заинтересованных лиц. Ведение делопроизводства по заявлениям заинтересованных лиц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Заявления заинтересованных лиц подлежат регистрации в день их подачи.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Заявления заинтересованных лиц, поступившие в уполномоченный орган в нерабочий день (нерабочее время), регистрируются не позднее чем в </w:t>
      </w:r>
      <w:proofErr w:type="gramStart"/>
      <w:r w:rsidRPr="005646F0">
        <w:rPr>
          <w:sz w:val="26"/>
          <w:szCs w:val="26"/>
        </w:rPr>
        <w:t>первый</w:t>
      </w:r>
      <w:proofErr w:type="gramEnd"/>
      <w:r w:rsidRPr="005646F0">
        <w:rPr>
          <w:sz w:val="26"/>
          <w:szCs w:val="26"/>
        </w:rPr>
        <w:t xml:space="preserve"> следующий за ним рабочий день.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Делопроизводство по заявлениям заинтересованных лиц ведется в порядке, установленном Советом Министров Республики Беларусь.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17. Отказ в принятии заявления заинтересованного лица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Уполномоченный орган отказывает в принятии заявления заинтересованного лица: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если не представлены документы и (или) сведения, включенные в перечни документов и (или) сведений, представляемых заинтересованными лицами (за исключением случаев, указанных в части третьей пункта 1 и абзаце третьем части первой пункта 3 статьи 15 настоящего Закона),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если в заявлении заинтересованного лица, подаваемом в электронной форме, не содержатся сведения, указанные в абзацах четвертом и пятом части первой пункта 3 статьи 15 настоящего Закона;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иных случаях, предусмотренных законодательными актами и постановлениями Совета Министров Республики Беларусь.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2. Уполномоченный орган может отказать в принятии заявления заинтересованного лица, поданного в письменной либо электронной форме, если не соблюдены требования к форме или содержанию такого заявления.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Уполномоченный орган может отказать в принятии повторного заявления заинтересованного лица, в котором не содержатся новые сведения, если в этом органе имеется административное решение об отказе в осуществлении административной процедуры по заявлению этого лица.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4. </w:t>
      </w:r>
      <w:proofErr w:type="gramStart"/>
      <w:r w:rsidRPr="005646F0">
        <w:rPr>
          <w:sz w:val="26"/>
          <w:szCs w:val="26"/>
        </w:rPr>
        <w:t>Если рассмотрение заявления заинтересованного лица не относится к компетенции государственного органа, иной организации, эти государственный орган,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5. 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заявления, если иной срок не установлен законодательными актами и постановлениями Совета Министров Республики Беларусь.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случае отказа в принятии заявления заинтересованного лица такому лицу возвращаются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6. Отказ в принятии заявления заинтересованного лица не препятствует его повторной подаче в уполномоченный орган после устранения недостатков, явившихся причиной отказа.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18. Отзыв заявления заинтересованного лица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Заинтересованное лицо вправе отозвать свое заявление в любое время до окончания осуществления административной процедуры.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Отзыв заявления заинтересованного лица, поданного в устной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Отзыв заявления заинтересованного лица, поданного в письменной форме, осуществляется посредством подачи заявления в письменной форме в уполномоченный орган, рассматривающий заявление заинтересованного лица.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либо письменной форме в уполномоченный орган, рассматривающий заявление заинтересованного лица.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16. В статье 20: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первом слова «При рассмотрении» заменить словами «1. При рассмотрении»;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дополнить статью пунктом 2 следующего содержания: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lastRenderedPageBreak/>
        <w:t>«</w:t>
      </w:r>
      <w:r w:rsidRPr="005646F0">
        <w:rPr>
          <w:sz w:val="26"/>
          <w:szCs w:val="26"/>
        </w:rPr>
        <w:t>2. Сбор, обработка, хранение,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17. Статью 21 изложить в следующей редакции: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Статья 21. Формы взаимодействия уполномоченного органа с другими государственными органами, иными организациями при рассмотрении заявления заинтересованного лица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могут быть получены уполномоченным органом посредством: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информационных систем, интегрированных в общегосударственную автоматизированную информационную систему;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направления запросов и получения ответов в письменной форме;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других способов.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</w:t>
      </w:r>
      <w:proofErr w:type="gramStart"/>
      <w:r w:rsidRPr="005646F0">
        <w:rPr>
          <w:sz w:val="26"/>
          <w:szCs w:val="26"/>
        </w:rPr>
        <w:t>Работники уполномоченных органов, а также работники других государственных органов, иных организаций, которым делегированы полномочия в соответствии с пунктом 2 статьи 5 настоящего Закона, для целей осуществления административных процедур имеют право распечатывать на бумажном носителе и использовать информацию, полученную в соответствии с абзацами вторым и третьим пункта 1 настоящей статьи, при условии заверения даты и способа получения такой информации.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18. В статье 22: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2: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первый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2. В запросе должны содержаться</w:t>
      </w:r>
      <w:proofErr w:type="gramStart"/>
      <w:r w:rsidRPr="005646F0">
        <w:rPr>
          <w:sz w:val="26"/>
          <w:szCs w:val="26"/>
        </w:rPr>
        <w:t>:</w:t>
      </w:r>
      <w:r w:rsidRPr="005646F0">
        <w:rPr>
          <w:rStyle w:val="rednoun"/>
          <w:sz w:val="26"/>
          <w:szCs w:val="26"/>
        </w:rPr>
        <w:t>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пятый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«указание на акт законодательства, устанавливающий компетенцию уполномоченного органа на осуществление административной процедуры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абзаца пятого дополнить пункт абзацем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«указание на акт законодательства, устанавливающий перечень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абзацы шестой–девятый считать соответственно абзацами седьмым–десятым;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девятый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«должность, фамилия, собственное имя, отчество (если таковое имеется), подпись (электронная цифровая подпись) работника уполномоченного органа, </w:t>
      </w:r>
      <w:r w:rsidRPr="005646F0">
        <w:rPr>
          <w:sz w:val="26"/>
          <w:szCs w:val="26"/>
        </w:rPr>
        <w:lastRenderedPageBreak/>
        <w:t>направившего запрос, за исключением случаев направления запроса посредством общегосударственной автоматизированной информационной системы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пункт 3 изложить в следующей редакции: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3. Если запрашиваемые документы и (или) сведения, необходимые для осуществления административной процедуры, содержат информацию, касающуюся заинтересованного лица и относящуюся к коммерческой или иной охраняемой законом тайне, в запросе указывается о получении согласия заинтересованного лица на представление таких документов и (или) сведений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End"/>
      <w:r w:rsidRPr="005646F0">
        <w:rPr>
          <w:sz w:val="26"/>
          <w:szCs w:val="26"/>
        </w:rPr>
        <w:t>в пункте 5 слово «подачи» заменить словом «регистрации».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19. В статье 23: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пятом пункта 1 слова «к запросу не приложено письменное согласие» заменить словами «в запросе не указано о получении согласия»;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2 слова «трехдневный срок» заменить словами «течение трех рабочих дней».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20. Абзац второй статьи 25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«в случаях ликвидации (прекращения деятельности), смерти заинтересованного лица, если иное не предусмотрено законодательными актами;».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21. Статьи 26 и 27 изложить в следующей редакции: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Статья 26. Форма и содержание административного решения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форме, в том числе посредством внесения записей в регистры, реестры, протоколы, банки данных, иные документы или информационные ресурсы.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Административное решение об отказе в принятии заявления заинтересованного лица принимается в устной либо электронной форме, за исключением случаев, указанных в части третьей настоящего пункта.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Административное решение об отказе в принятии заявления заинтересованного лица, поданного в письменной либо устной форме,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форме, а также в иных случаях, предусмотренных законодательными актами.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Если иное не предусмотрено законодательством об административных процедурах, в административном решении, принятом в письменной либо электронной форме, должны содержаться: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дата и регистрационный номер административного решения;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наименование уполномоченного органа, принявшего данное решение;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сведения о заинтересованном лице (фамилия, собственное имя, отчество (если таковое имеется), место жительства (место пребывания) – для гражданина; наименование и место нахождения – для юридического лица);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суть принятого административного решения;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правовые основания принятого административного решения, порядок обжалования административного решения – в случае отказа в принятии заявления заинтересованного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 xml:space="preserve">правовые основания принятого административного решения, фактические обстоятельства, установленные при рассмотрении заявления заинтересованного </w:t>
      </w:r>
      <w:r w:rsidRPr="005646F0">
        <w:rPr>
          <w:sz w:val="26"/>
          <w:szCs w:val="26"/>
        </w:rPr>
        <w:lastRenderedPageBreak/>
        <w:t>лица, порядок обжалования административного решения – в случае отказа в осуществлении административной процедуры;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должность, фамилия, собственное имя, отчество (если таковое имеется), подпись работника уполномоченного органа, к компетенции которого относится подписание такого решения, – при принятии административного решения в письменной форме;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должность, фамилия, собственное имя, отчество (если таковое имеется) работника уполномоченного органа, к компетенции которого относится подписание такого решения, и (или) его электронная цифровая подпись – при принятии административного решения в электронной форме.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К письменной форме административного решения приравниваются справки или другие документы, выдаваемые при осуществлении административных процедур.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Республиканские органы государственного управления вправе устанавливать типовые формы справок, выдаваемых заинтересованным лицам, в отношении административных процедур, осуществляемых этими органами и подчиненными или входящими в их состав (систему) организациями, если формы таких справок не установлены законодательными актами и постановлениями Совета Министров Республики Беларусь.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27. Уведомление о принятом административном решении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Административное решение, принятое в устной форме в ходе приема заинтересованного лица, подлежит объявлению заинтересованному лицу.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Административное решение, принятое в письменной форме (его копия, выписка из него), либо извещение о таком решении выдаются заинтересованному лицу или направляются нарочным (курьером), по почте не позднее семи рабочих дней со дня принятия соответствующего решения, если иное не предусмотрено частью четвертой настоящего пункта.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Административное решение, принятое в электронной форме,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решения, если иное не предусмотрено частью четвертой настоящего пункта.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В случае принятия административного решения об отказе в осуществлении административной процедуры в соответствии с абзацем</w:t>
      </w:r>
      <w:proofErr w:type="gramEnd"/>
      <w:r w:rsidRPr="005646F0">
        <w:rPr>
          <w:sz w:val="26"/>
          <w:szCs w:val="26"/>
        </w:rPr>
        <w:t xml:space="preserve"> вторым статьи 25 настоящего Закона заинтересованное лицо не уведомляется о таком административном решении.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Заинтересованное лицо имеет право получить административное решение (его копию, выписку из него), выдаваемое при осуществлении административной процедуры, при обращении в уполномоченный орган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22. В части первой пункта 1 и пункте 2 статьи 28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>, пункте 2 статьи 29 и статье 37 слово «подачи» заменить словом «регистрации».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23. В статье 30: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1 слово «обладает» заменить словами «и третье лицо обладают»;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пункте 2 слова «государственный орган, иную организацию, вышестоящие по отношению к уполномоченному органу, принявшему административное решение</w:t>
      </w:r>
      <w:proofErr w:type="gramStart"/>
      <w:r w:rsidRPr="005646F0">
        <w:rPr>
          <w:sz w:val="26"/>
          <w:szCs w:val="26"/>
        </w:rPr>
        <w:t>,»</w:t>
      </w:r>
      <w:proofErr w:type="gramEnd"/>
      <w:r w:rsidRPr="005646F0">
        <w:rPr>
          <w:sz w:val="26"/>
          <w:szCs w:val="26"/>
        </w:rPr>
        <w:t xml:space="preserve"> заменить словами «вышестоящий государственный орган (вышестоящую организацию)».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24. Статьи 32–34 изложить в следующей редакции: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Статья 32. Форма и содержание административной жалобы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Административная жалоба подается в письменной либо электронной форме.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В административной жалобе, подаваемой в письменной форме, должны содержаться: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органа, рассматривающего жалобу;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фамилия, собственное имя, отчество (если таковое имеется), место жительства (место пребывания) – для гражданина;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и место нахождения – для юридического лица;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уполномоченного органа, принявшего обжалуемое административное решение;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суть обжалуемого административного решения;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требования лица, подавшего административную жалобу;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перечень документов и (или) сведений (при их наличии), представляемых вместе с административной жалобой;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административной жалобе, подаваемой в электронной форме, должны содержаться сведения, указанные в абзацах втором–восьмом пункта 2 настоящей статьи.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33. Регистрация административных жалоб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Административные жалобы подлежат регистрации в день их подачи.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 xml:space="preserve">2. Административные жалобы, поступившие в нерабочий день (нерабочее время), регистрируются не позднее чем в </w:t>
      </w:r>
      <w:proofErr w:type="gramStart"/>
      <w:r w:rsidRPr="005646F0">
        <w:rPr>
          <w:sz w:val="26"/>
          <w:szCs w:val="26"/>
        </w:rPr>
        <w:t>первый</w:t>
      </w:r>
      <w:proofErr w:type="gramEnd"/>
      <w:r w:rsidRPr="005646F0">
        <w:rPr>
          <w:sz w:val="26"/>
          <w:szCs w:val="26"/>
        </w:rPr>
        <w:t xml:space="preserve"> следующий за ним рабочий день.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sz w:val="26"/>
          <w:szCs w:val="26"/>
        </w:rPr>
        <w:t>Статья 34. Оставление административной жалобы без рассмотрения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Административная жалоба оставляется без рассмотрения в течение трех рабочих дней со дня ее регистрации в случае, если: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административная жалоба подана неуполномоченным лицом;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lastRenderedPageBreak/>
        <w:t>2. 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не соблюдены требования к содержанию административной жалобы;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органе, рассматривающем жалобу, уже имеется решение по этой административной жалобе.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3. 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4. 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25. Дополнить Закон статьей 34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 xml:space="preserve"> следующего содержания:</w:t>
      </w:r>
    </w:p>
    <w:p w:rsidR="005F0E65" w:rsidRPr="005646F0" w:rsidRDefault="005F0E65">
      <w:pPr>
        <w:pStyle w:val="article"/>
        <w:rPr>
          <w:sz w:val="26"/>
          <w:szCs w:val="26"/>
        </w:rPr>
      </w:pPr>
      <w:r w:rsidRPr="005646F0">
        <w:rPr>
          <w:rStyle w:val="rednoun"/>
          <w:sz w:val="26"/>
          <w:szCs w:val="26"/>
        </w:rPr>
        <w:t>«</w:t>
      </w:r>
      <w:r w:rsidRPr="005646F0">
        <w:rPr>
          <w:sz w:val="26"/>
          <w:szCs w:val="26"/>
        </w:rPr>
        <w:t>Статья 34</w:t>
      </w:r>
      <w:r w:rsidRPr="005646F0">
        <w:rPr>
          <w:sz w:val="26"/>
          <w:szCs w:val="26"/>
          <w:vertAlign w:val="superscript"/>
        </w:rPr>
        <w:t>1</w:t>
      </w:r>
      <w:r w:rsidRPr="005646F0">
        <w:rPr>
          <w:sz w:val="26"/>
          <w:szCs w:val="26"/>
        </w:rPr>
        <w:t>. Отзыв административной жалобы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1. 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2. 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</w:t>
      </w:r>
      <w:proofErr w:type="gramStart"/>
      <w:r w:rsidRPr="005646F0">
        <w:rPr>
          <w:sz w:val="26"/>
          <w:szCs w:val="26"/>
        </w:rPr>
        <w:t>.</w:t>
      </w:r>
      <w:r w:rsidRPr="005646F0">
        <w:rPr>
          <w:rStyle w:val="rednoun"/>
          <w:sz w:val="26"/>
          <w:szCs w:val="26"/>
        </w:rPr>
        <w:t>»</w:t>
      </w:r>
      <w:r w:rsidRPr="005646F0">
        <w:rPr>
          <w:sz w:val="26"/>
          <w:szCs w:val="26"/>
        </w:rPr>
        <w:t>.</w:t>
      </w:r>
      <w:proofErr w:type="gramEnd"/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26. В статье 40: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первом слова «быть указаны» заменить словом «содержаться»;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 четвертый изложить в следующей редакции: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«сведения о лице, подавшем административную жалобу</w:t>
      </w:r>
      <w:proofErr w:type="gramStart"/>
      <w:r w:rsidRPr="005646F0">
        <w:rPr>
          <w:sz w:val="26"/>
          <w:szCs w:val="26"/>
        </w:rPr>
        <w:t>:»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абзаца четвертого дополнить статью абзацами следующего содержания: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«фамилия, собственное имя, отчество (если таковое имеется), место жительства (место пребывания) – для гражданина;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наименование и место нахождения – для юридического лица</w:t>
      </w:r>
      <w:proofErr w:type="gramStart"/>
      <w:r w:rsidRPr="005646F0">
        <w:rPr>
          <w:sz w:val="26"/>
          <w:szCs w:val="26"/>
        </w:rPr>
        <w:t>;»</w:t>
      </w:r>
      <w:proofErr w:type="gramEnd"/>
      <w:r w:rsidRPr="005646F0">
        <w:rPr>
          <w:sz w:val="26"/>
          <w:szCs w:val="26"/>
        </w:rPr>
        <w:t>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абзацы пятый–десятый считать соответственно абзацами седьмым–двенадцатым;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абзацах девятом и одиннадцатом слово «содержание» заменить словом «суть»;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абзаце десятом слова «заинтересованное лицо» заменить словами «лицо, подавшее административную жалобу</w:t>
      </w:r>
      <w:proofErr w:type="gramStart"/>
      <w:r w:rsidRPr="005646F0">
        <w:rPr>
          <w:sz w:val="26"/>
          <w:szCs w:val="26"/>
        </w:rPr>
        <w:t>,»</w:t>
      </w:r>
      <w:proofErr w:type="gramEnd"/>
      <w:r w:rsidRPr="005646F0">
        <w:rPr>
          <w:sz w:val="26"/>
          <w:szCs w:val="26"/>
        </w:rPr>
        <w:t>.</w:t>
      </w:r>
    </w:p>
    <w:p w:rsidR="005F0E65" w:rsidRPr="005646F0" w:rsidRDefault="005F0E65">
      <w:pPr>
        <w:pStyle w:val="point"/>
        <w:rPr>
          <w:sz w:val="26"/>
          <w:szCs w:val="26"/>
        </w:rPr>
      </w:pPr>
      <w:r w:rsidRPr="005646F0">
        <w:rPr>
          <w:sz w:val="26"/>
          <w:szCs w:val="26"/>
        </w:rPr>
        <w:t>27. В пункте 1 статьи 42: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слова «заинтересованному лицу» заменить словами «лицу, подавшему административную жалобу,»;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после слова «пяти» дополнить пункт словом «рабочих».</w:t>
      </w:r>
    </w:p>
    <w:p w:rsidR="005F0E65" w:rsidRPr="005646F0" w:rsidRDefault="005F0E65">
      <w:pPr>
        <w:pStyle w:val="articleintext"/>
        <w:rPr>
          <w:sz w:val="26"/>
          <w:szCs w:val="26"/>
        </w:rPr>
      </w:pPr>
      <w:r w:rsidRPr="005646F0">
        <w:rPr>
          <w:rStyle w:val="articlec"/>
          <w:sz w:val="26"/>
          <w:szCs w:val="26"/>
        </w:rPr>
        <w:lastRenderedPageBreak/>
        <w:t>Статья 2.</w:t>
      </w:r>
      <w:r w:rsidRPr="005646F0">
        <w:rPr>
          <w:sz w:val="26"/>
          <w:szCs w:val="26"/>
        </w:rPr>
        <w:t xml:space="preserve"> Совет Министров Республики Беларусь устанавливает перечень административных процедур, подлежащих осуществлению в электронной форме через единый портал электронных услуг, а также определяет сроки проведения организационно-технических мероприятий по созданию условий для осуществления таких процедур через названный портал.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До истечения сроков, указанных в части первой настоящей статьи, подача (отзыв) заявлений заинтересованных лиц в электронной форме, подача (отзыв) административных жалоб заинтересованными лицами и третьими лицами в электронной форме могут осуществляться через иные информационные системы (ресурсы).</w:t>
      </w:r>
    </w:p>
    <w:p w:rsidR="005F0E65" w:rsidRPr="005646F0" w:rsidRDefault="005F0E65">
      <w:pPr>
        <w:pStyle w:val="articleintext"/>
        <w:rPr>
          <w:sz w:val="26"/>
          <w:szCs w:val="26"/>
        </w:rPr>
      </w:pPr>
      <w:r w:rsidRPr="005646F0">
        <w:rPr>
          <w:rStyle w:val="articlec"/>
          <w:sz w:val="26"/>
          <w:szCs w:val="26"/>
        </w:rPr>
        <w:t>Статья 3.</w:t>
      </w:r>
      <w:r w:rsidRPr="005646F0">
        <w:rPr>
          <w:sz w:val="26"/>
          <w:szCs w:val="26"/>
        </w:rPr>
        <w:t xml:space="preserve"> Совету Министров Республики Беларусь: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трехмесячный срок 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в шестимесячный срок:</w:t>
      </w:r>
    </w:p>
    <w:p w:rsidR="005F0E65" w:rsidRPr="005646F0" w:rsidRDefault="005F0E65">
      <w:pPr>
        <w:pStyle w:val="newncpi"/>
        <w:rPr>
          <w:sz w:val="26"/>
          <w:szCs w:val="26"/>
        </w:rPr>
      </w:pPr>
      <w:proofErr w:type="gramStart"/>
      <w:r w:rsidRPr="005646F0">
        <w:rPr>
          <w:sz w:val="26"/>
          <w:szCs w:val="26"/>
        </w:rPr>
        <w:t>установить перечень административных процедур, подлежащих осуществлению в электронной форме через единый портал электронных услуг, определив сроки проведения организационно-технических мероприятий по созданию условий для осуществления таких процедур через единый портал электронных услуг и способы доступа к названному порталу с учетом обеспечения технической готовности единого портала электронных услуг, государственных органов, иных организаций, к компетенции которых относится осуществление административных процедур;</w:t>
      </w:r>
      <w:proofErr w:type="gramEnd"/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по согласованию с Оперативно-аналитическим центром при Президенте Республики Беларусь установить порядок получения уникального идентификатора, а также порядок взаимодействия уполномоченного органа с оператором общегосударственной автоматизированной информационной системы, государственными органами и иными организациями при осуществлении административных процедур в электронной форме через единый портал электронных услуг;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привести решения Правительства Республики Беларусь в соответствие с настоящим Законом;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принять иные меры по реализации положений настоящего Закона.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Совету Министров Республики Беларусь на постоянной основе обеспечивать обновление (актуализацию) перечня административных процедур, подлежащих осуществлению в электронной форме через единый портал электронных услуг.</w:t>
      </w:r>
    </w:p>
    <w:p w:rsidR="005F0E65" w:rsidRPr="005646F0" w:rsidRDefault="005F0E65">
      <w:pPr>
        <w:pStyle w:val="articleintext"/>
        <w:rPr>
          <w:sz w:val="26"/>
          <w:szCs w:val="26"/>
        </w:rPr>
      </w:pPr>
      <w:r w:rsidRPr="005646F0">
        <w:rPr>
          <w:rStyle w:val="articlec"/>
          <w:sz w:val="26"/>
          <w:szCs w:val="26"/>
        </w:rPr>
        <w:t>Статья 4.</w:t>
      </w:r>
      <w:r w:rsidRPr="005646F0">
        <w:rPr>
          <w:sz w:val="26"/>
          <w:szCs w:val="26"/>
        </w:rPr>
        <w:t xml:space="preserve"> Настоящий Закон вступает в силу в следующем порядке: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статьи 1 и 2, часть вторая статьи 3 – через шесть месяцев после официального опубликования настоящего Закона;</w:t>
      </w:r>
      <w:bookmarkStart w:id="0" w:name="_GoBack"/>
    </w:p>
    <w:bookmarkEnd w:id="0"/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иные положения – после официального опубликования настоящего Закона.</w:t>
      </w:r>
    </w:p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95"/>
      </w:tblGrid>
      <w:tr w:rsidR="005F0E65" w:rsidRPr="005646F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E65" w:rsidRPr="005646F0" w:rsidRDefault="005F0E65">
            <w:pPr>
              <w:pStyle w:val="newncpi0"/>
              <w:jc w:val="left"/>
              <w:rPr>
                <w:sz w:val="26"/>
                <w:szCs w:val="26"/>
              </w:rPr>
            </w:pPr>
            <w:r w:rsidRPr="005646F0">
              <w:rPr>
                <w:rStyle w:val="post"/>
                <w:sz w:val="26"/>
                <w:szCs w:val="26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E65" w:rsidRPr="005646F0" w:rsidRDefault="005F0E65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5646F0">
              <w:rPr>
                <w:rStyle w:val="pers"/>
                <w:sz w:val="26"/>
                <w:szCs w:val="26"/>
              </w:rPr>
              <w:t>А.Лукашенко</w:t>
            </w:r>
            <w:proofErr w:type="spellEnd"/>
          </w:p>
        </w:tc>
      </w:tr>
    </w:tbl>
    <w:p w:rsidR="005F0E65" w:rsidRPr="005646F0" w:rsidRDefault="005F0E65">
      <w:pPr>
        <w:pStyle w:val="newncpi"/>
        <w:rPr>
          <w:sz w:val="26"/>
          <w:szCs w:val="26"/>
        </w:rPr>
      </w:pPr>
      <w:r w:rsidRPr="005646F0">
        <w:rPr>
          <w:sz w:val="26"/>
          <w:szCs w:val="26"/>
        </w:rPr>
        <w:t> </w:t>
      </w:r>
    </w:p>
    <w:p w:rsidR="00FF2146" w:rsidRPr="005646F0" w:rsidRDefault="00FF2146">
      <w:pPr>
        <w:rPr>
          <w:sz w:val="26"/>
          <w:szCs w:val="26"/>
        </w:rPr>
      </w:pPr>
    </w:p>
    <w:sectPr w:rsidR="00FF2146" w:rsidRPr="005646F0" w:rsidSect="00564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35" w:rsidRDefault="00EE4535" w:rsidP="005F0E65">
      <w:r>
        <w:separator/>
      </w:r>
    </w:p>
  </w:endnote>
  <w:endnote w:type="continuationSeparator" w:id="0">
    <w:p w:rsidR="00EE4535" w:rsidRDefault="00EE4535" w:rsidP="005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65" w:rsidRDefault="005F0E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65" w:rsidRDefault="005F0E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5F0E65" w:rsidTr="005F0E65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5F0E65" w:rsidRDefault="005F0E6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20C3B2" wp14:editId="36007508">
                <wp:extent cx="333375" cy="438150"/>
                <wp:effectExtent l="0" t="0" r="952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5F0E65" w:rsidRPr="005F0E65" w:rsidRDefault="005F0E65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5F0E65" w:rsidRPr="005F0E65" w:rsidRDefault="005F0E65" w:rsidP="005F0E65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27.02.2017</w:t>
          </w:r>
        </w:p>
      </w:tc>
    </w:tr>
    <w:tr w:rsidR="005F0E65" w:rsidTr="005F0E65">
      <w:tc>
        <w:tcPr>
          <w:tcW w:w="900" w:type="dxa"/>
          <w:vMerge/>
        </w:tcPr>
        <w:p w:rsidR="005F0E65" w:rsidRDefault="005F0E65">
          <w:pPr>
            <w:pStyle w:val="a5"/>
          </w:pPr>
        </w:p>
      </w:tc>
      <w:tc>
        <w:tcPr>
          <w:tcW w:w="7202" w:type="dxa"/>
        </w:tcPr>
        <w:p w:rsidR="005F0E65" w:rsidRPr="005F0E65" w:rsidRDefault="005F0E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5F0E65" w:rsidRDefault="005F0E65">
          <w:pPr>
            <w:pStyle w:val="a5"/>
          </w:pPr>
        </w:p>
      </w:tc>
    </w:tr>
  </w:tbl>
  <w:p w:rsidR="005F0E65" w:rsidRDefault="005F0E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35" w:rsidRDefault="00EE4535" w:rsidP="005F0E65">
      <w:r>
        <w:separator/>
      </w:r>
    </w:p>
  </w:footnote>
  <w:footnote w:type="continuationSeparator" w:id="0">
    <w:p w:rsidR="00EE4535" w:rsidRDefault="00EE4535" w:rsidP="005F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65" w:rsidRDefault="005F0E65" w:rsidP="00284F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E65" w:rsidRDefault="005F0E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65" w:rsidRPr="005F0E65" w:rsidRDefault="005F0E65" w:rsidP="00284F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F0E65">
      <w:rPr>
        <w:rStyle w:val="a7"/>
        <w:rFonts w:ascii="Times New Roman" w:hAnsi="Times New Roman" w:cs="Times New Roman"/>
        <w:sz w:val="24"/>
      </w:rPr>
      <w:fldChar w:fldCharType="begin"/>
    </w:r>
    <w:r w:rsidRPr="005F0E6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F0E65">
      <w:rPr>
        <w:rStyle w:val="a7"/>
        <w:rFonts w:ascii="Times New Roman" w:hAnsi="Times New Roman" w:cs="Times New Roman"/>
        <w:sz w:val="24"/>
      </w:rPr>
      <w:fldChar w:fldCharType="separate"/>
    </w:r>
    <w:r w:rsidR="0051180A">
      <w:rPr>
        <w:rStyle w:val="a7"/>
        <w:rFonts w:ascii="Times New Roman" w:hAnsi="Times New Roman" w:cs="Times New Roman"/>
        <w:noProof/>
        <w:sz w:val="24"/>
      </w:rPr>
      <w:t>16</w:t>
    </w:r>
    <w:r w:rsidRPr="005F0E65">
      <w:rPr>
        <w:rStyle w:val="a7"/>
        <w:rFonts w:ascii="Times New Roman" w:hAnsi="Times New Roman" w:cs="Times New Roman"/>
        <w:sz w:val="24"/>
      </w:rPr>
      <w:fldChar w:fldCharType="end"/>
    </w:r>
  </w:p>
  <w:p w:rsidR="005F0E65" w:rsidRPr="005F0E65" w:rsidRDefault="005F0E6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65" w:rsidRDefault="005F0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65"/>
    <w:rsid w:val="00497492"/>
    <w:rsid w:val="0051180A"/>
    <w:rsid w:val="005646F0"/>
    <w:rsid w:val="005F0E65"/>
    <w:rsid w:val="00B37795"/>
    <w:rsid w:val="00EE453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F0E65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5F0E65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5F0E6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5F0E65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F0E65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F0E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F0E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F0E6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F0E65"/>
  </w:style>
  <w:style w:type="character" w:customStyle="1" w:styleId="post">
    <w:name w:val="post"/>
    <w:basedOn w:val="a0"/>
    <w:rsid w:val="005F0E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F0E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5F0E65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5F0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E65"/>
  </w:style>
  <w:style w:type="paragraph" w:styleId="a5">
    <w:name w:val="footer"/>
    <w:basedOn w:val="a"/>
    <w:link w:val="a6"/>
    <w:uiPriority w:val="99"/>
    <w:unhideWhenUsed/>
    <w:rsid w:val="005F0E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E65"/>
  </w:style>
  <w:style w:type="character" w:styleId="a7">
    <w:name w:val="page number"/>
    <w:basedOn w:val="a0"/>
    <w:uiPriority w:val="99"/>
    <w:semiHidden/>
    <w:unhideWhenUsed/>
    <w:rsid w:val="005F0E65"/>
  </w:style>
  <w:style w:type="table" w:styleId="a8">
    <w:name w:val="Table Grid"/>
    <w:basedOn w:val="a1"/>
    <w:uiPriority w:val="59"/>
    <w:rsid w:val="005F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46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F0E65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5F0E65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5F0E6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5F0E65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F0E65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5F0E65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F0E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F0E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F0E6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F0E65"/>
  </w:style>
  <w:style w:type="character" w:customStyle="1" w:styleId="post">
    <w:name w:val="post"/>
    <w:basedOn w:val="a0"/>
    <w:rsid w:val="005F0E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F0E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5F0E65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5F0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E65"/>
  </w:style>
  <w:style w:type="paragraph" w:styleId="a5">
    <w:name w:val="footer"/>
    <w:basedOn w:val="a"/>
    <w:link w:val="a6"/>
    <w:uiPriority w:val="99"/>
    <w:unhideWhenUsed/>
    <w:rsid w:val="005F0E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E65"/>
  </w:style>
  <w:style w:type="character" w:styleId="a7">
    <w:name w:val="page number"/>
    <w:basedOn w:val="a0"/>
    <w:uiPriority w:val="99"/>
    <w:semiHidden/>
    <w:unhideWhenUsed/>
    <w:rsid w:val="005F0E65"/>
  </w:style>
  <w:style w:type="table" w:styleId="a8">
    <w:name w:val="Table Grid"/>
    <w:basedOn w:val="a1"/>
    <w:uiPriority w:val="59"/>
    <w:rsid w:val="005F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46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</cp:revision>
  <cp:lastPrinted>2017-02-28T07:41:00Z</cp:lastPrinted>
  <dcterms:created xsi:type="dcterms:W3CDTF">2017-02-27T09:41:00Z</dcterms:created>
  <dcterms:modified xsi:type="dcterms:W3CDTF">2017-02-28T07:43:00Z</dcterms:modified>
</cp:coreProperties>
</file>