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86A" w:rsidRPr="00CA586A" w:rsidRDefault="00CA586A" w:rsidP="00CA586A">
      <w:pPr>
        <w:spacing w:after="0" w:line="240" w:lineRule="auto"/>
        <w:jc w:val="center"/>
        <w:rPr>
          <w:b/>
          <w:sz w:val="28"/>
          <w:szCs w:val="28"/>
        </w:rPr>
      </w:pPr>
      <w:r w:rsidRPr="00CA586A">
        <w:rPr>
          <w:b/>
          <w:sz w:val="28"/>
          <w:szCs w:val="28"/>
        </w:rPr>
        <w:t>УСТАВ</w:t>
      </w:r>
    </w:p>
    <w:p w:rsidR="00CA586A" w:rsidRPr="00CA586A" w:rsidRDefault="00CA586A" w:rsidP="00CA586A">
      <w:pPr>
        <w:spacing w:after="0" w:line="240" w:lineRule="auto"/>
        <w:jc w:val="center"/>
        <w:rPr>
          <w:b/>
          <w:sz w:val="28"/>
          <w:szCs w:val="28"/>
        </w:rPr>
      </w:pPr>
      <w:r w:rsidRPr="00CA586A">
        <w:rPr>
          <w:b/>
          <w:sz w:val="28"/>
          <w:szCs w:val="28"/>
        </w:rPr>
        <w:t>РЕСПУБЛИКАНСКОГО ОБЩЕСТВЕННОГО ОБЪЕДИНЕНИЯ</w:t>
      </w:r>
    </w:p>
    <w:p w:rsidR="00CA586A" w:rsidRPr="00CA586A" w:rsidRDefault="00CA586A" w:rsidP="00CA586A">
      <w:pPr>
        <w:spacing w:after="0" w:line="240" w:lineRule="auto"/>
        <w:jc w:val="center"/>
        <w:rPr>
          <w:b/>
          <w:sz w:val="28"/>
          <w:szCs w:val="28"/>
        </w:rPr>
      </w:pPr>
      <w:r w:rsidRPr="00CA586A">
        <w:rPr>
          <w:b/>
          <w:sz w:val="28"/>
          <w:szCs w:val="28"/>
        </w:rPr>
        <w:t>«БЕЛАЯ РУСЬ»</w:t>
      </w:r>
    </w:p>
    <w:p w:rsidR="00CA586A" w:rsidRPr="00CA586A" w:rsidRDefault="00CA586A" w:rsidP="00CA586A">
      <w:pPr>
        <w:spacing w:after="0" w:line="240" w:lineRule="auto"/>
        <w:jc w:val="center"/>
        <w:rPr>
          <w:b/>
          <w:sz w:val="28"/>
          <w:szCs w:val="28"/>
        </w:rPr>
      </w:pPr>
    </w:p>
    <w:p w:rsidR="00CA586A" w:rsidRPr="00CA586A" w:rsidRDefault="00CA586A" w:rsidP="00CA586A">
      <w:pPr>
        <w:spacing w:after="0" w:line="240" w:lineRule="auto"/>
        <w:jc w:val="center"/>
        <w:rPr>
          <w:b/>
          <w:sz w:val="28"/>
          <w:szCs w:val="28"/>
        </w:rPr>
      </w:pPr>
      <w:r w:rsidRPr="00CA586A">
        <w:rPr>
          <w:b/>
          <w:sz w:val="28"/>
          <w:szCs w:val="28"/>
        </w:rPr>
        <w:t>(РОО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г. Минск, 2007 г.</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I. ОБЩИЕ ПОЛОЖЕНИЯ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 Республиканское общественное объединение «Белая Русь» (далее – РОО «Белая Русь») создано в результате реорганизации Брестского областного патриотического 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общественного объединения «Белая Русь», Могилевской областной общественной организации «Белая Русь», Минского городского общественного объединения «Белая Русь» путем их слияния и является правопреемником по всем правам и обязанностям каждого из них.</w:t>
      </w:r>
    </w:p>
    <w:p w:rsidR="00CA586A" w:rsidRPr="00CA586A" w:rsidRDefault="00CA586A" w:rsidP="00CA586A">
      <w:pPr>
        <w:spacing w:after="0" w:line="240" w:lineRule="auto"/>
        <w:jc w:val="both"/>
        <w:rPr>
          <w:sz w:val="28"/>
          <w:szCs w:val="28"/>
        </w:rPr>
      </w:pPr>
      <w:r w:rsidRPr="00CA586A">
        <w:rPr>
          <w:sz w:val="28"/>
          <w:szCs w:val="28"/>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Полное название:</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на русском языке - Республиканское общественное объединение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на белорусском языке - </w:t>
      </w:r>
      <w:proofErr w:type="spellStart"/>
      <w:r w:rsidRPr="00CA586A">
        <w:rPr>
          <w:sz w:val="28"/>
          <w:szCs w:val="28"/>
        </w:rPr>
        <w:t>Рэспубліканскае</w:t>
      </w:r>
      <w:proofErr w:type="spellEnd"/>
      <w:r w:rsidRPr="00CA586A">
        <w:rPr>
          <w:sz w:val="28"/>
          <w:szCs w:val="28"/>
        </w:rPr>
        <w:t xml:space="preserve"> </w:t>
      </w:r>
      <w:proofErr w:type="spellStart"/>
      <w:r w:rsidRPr="00CA586A">
        <w:rPr>
          <w:sz w:val="28"/>
          <w:szCs w:val="28"/>
        </w:rPr>
        <w:t>грамадскае</w:t>
      </w:r>
      <w:proofErr w:type="spellEnd"/>
      <w:r w:rsidRPr="00CA586A">
        <w:rPr>
          <w:sz w:val="28"/>
          <w:szCs w:val="28"/>
        </w:rPr>
        <w:t xml:space="preserve"> </w:t>
      </w:r>
      <w:proofErr w:type="spellStart"/>
      <w:r w:rsidRPr="00CA586A">
        <w:rPr>
          <w:sz w:val="28"/>
          <w:szCs w:val="28"/>
        </w:rPr>
        <w:t>аб’яднанне</w:t>
      </w:r>
      <w:proofErr w:type="spellEnd"/>
      <w:r w:rsidRPr="00CA586A">
        <w:rPr>
          <w:sz w:val="28"/>
          <w:szCs w:val="28"/>
        </w:rPr>
        <w:t xml:space="preserve">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Сокращенное название:</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на русском языке -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на белорусском языке - РГА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2. Свою деятельность РОО «Белая Русь» осуществляет в соответствии с Конституцией Республики Беларусь, Законом Республики Беларусь «Об общественных объединениях», иными актами законодательства Республики Беларусь и на основании настоящего Устава.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 РОО «Белая Русь» является юридическим лицом, имеет обособленное имущество, самостоятельный баланс, банковские счета, которые открываются в установленном законодательством Республики Беларусь порядке, несет самостоятельную ответственность по своим обязательствам.</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РОО «Белая Русь» имеет печать, штампы, бланки со своим наименованием, может иметь символику, зарегистрированную в установленном законодательством Республики Беларусь порядке.</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 РОО «Белая Русь» может участвовать в создании союзов (ассоциаций) общественных объединений, вступать в союзы (ассоциации) общественных объединений.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РОО «Белая Русь» может участвовать в создании на территории иностранных государств международных общественных объединений, союзов (ассоциаций) общественных 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РОО «Белая Русь» может поддерживать прямые международные контакты, заключать соответствующие соглашения, осуществлять иную деятельность, не противоречащую законодательству Республики Беларусь, в том числе международным договорам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6. РОО «Белая Русь» ведет делопроизводство, обеспечивает накопление, учет, хранение и использование архивных документов в соответствии с законодательством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7. Бухгалтерский учет и отчетность в РОО «Белая Русь» осуществляются в соответствии с законодательством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8. Юридический адрес РОО «Белая Русь»: ул. М. Фрунзе, 5, комн.205, 220034, г. Минск.</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center"/>
        <w:rPr>
          <w:b/>
          <w:sz w:val="28"/>
          <w:szCs w:val="28"/>
        </w:rPr>
      </w:pPr>
      <w:r w:rsidRPr="00CA586A">
        <w:rPr>
          <w:b/>
          <w:sz w:val="28"/>
          <w:szCs w:val="28"/>
        </w:rPr>
        <w:t>II. ЦЕЛЬ, ЗАДАЧИ, ПРЕДМЕТ, МЕТОДЫ И ПРИНЦИПЫ ДЕЯТЕЛЬНОСТИ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9. Целью деятельности РОО «Белая Русь» является содействие объединению прогрессивных сил общества, заинтересованных в построении сильной и процветающей Беларуси, социально справедливого общества, основанного на патриотических и духовно-нравственных ценностях белорусского народа.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10. Задачами РОО «Белая Русь» являются: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содействие участию граждан в реализации задач социально-экономического развития страны;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содействие формированию сильного, эффективного, социального государства, способного обеспечить достойный уровень жизни граждан, гарантировать защиту их интересов;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участие в формировании в Республике Беларусь гражданского общества;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консолидация общественных сил в целях реализации уставной цели;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просвещение граждан и формирование у них заинтересованности в активном участии в жизни страны, воспитание патриотизма как важнейшей духовной и социальной ценности;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привлечение внимания государственных органов, общественности и средств массовой информации к решению актуальных проблем развития страны и общества;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содействие развитию международного сотрудничества, установлению взаимодействия с общественными объединениями других государств.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11. Предметом деятельности РОО «Белая Русь» является развитие социальной активности граждан, направленной на построение сильной и процветающей Беларуси.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12. РОО «Белая Русь» для осуществления стоящих перед ним цели и задач использует следующие методы: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участие в подготовке и проведении выборов в порядке, установленном законодательством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взаимодействие с государственными органами, общественными объединениями, в том числе политическими партиями, и иными организациями, с общественностью по всем направлениям деятельности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изучение общественного мнения, в том числе посредством проведения в установленном законодательством Республики Беларусь порядке опросов населения и социологических исследований;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проведение в установленном законодательством Республики Беларусь порядке образовательной, пропагандистской и разъяснительно-информационной работы с населением, осуществление культурно-</w:t>
      </w:r>
      <w:r w:rsidRPr="00CA586A">
        <w:rPr>
          <w:sz w:val="28"/>
          <w:szCs w:val="28"/>
        </w:rPr>
        <w:lastRenderedPageBreak/>
        <w:t>просветительской, спортивно-массовой и иной деятельности, которая не противоречит уставной цели;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создание в установленном законодательством Республики Беларусь порядке учреждений для осуществления социально-культурных функций, организация и проведение конференций, семинаров, лекций и иных мероприятий, учреждение собственных средств массовой информации, осуществление издательской деятельности;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установление дружеских отношений, обмен делегациями, организация совместной деятельности с общественными объединениями других государств;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распространение информации о деятельности РОО «Белая Русь», в том числе через средства массовой информации, привлечение граждан к участию в работе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помощь членам РОО «Белая Русь» в организации их свободного времени путем проведения мероприятий, направленных на их духовно-нравственное, культурное и физическое развитие;</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подготовка активистов и руководящих кадров РОО «Белая Русь» из числа его членов;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создание в установленном законодательством Республики Беларусь порядке материальной (финансовой) базы, необходимой для реализации цели и задач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РОО «Белая Русь» может осуществлять иную деятельность, соответствующую уставным цели и задачам и не противоречащую законодательству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РОО «Белая Русь» может осуществлять предпринимательскую деятельность на условиях и в порядке, предусмотренных законодательством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13. РОО «Белая Русь» осуществляет свою деятельность на основе следующих принципов: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законности;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добровольности;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самостоятельности;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гласности;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выборности руководящих и контрольных органов РОО «Белая Русь» снизу доверху;</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уважения личного достоинства и мнения каждого члена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коллегиальности принятия решений выборными органами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периодической отчетности органов РОО «Белая Русь» перед своими членами;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свободы дискуссий, критики;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уважения прав большинства и меньшинства;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обязательности решений вышестоящих органов РОО «Белая Русь» для нижестоящих органов.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center"/>
        <w:rPr>
          <w:b/>
          <w:sz w:val="28"/>
          <w:szCs w:val="28"/>
        </w:rPr>
      </w:pPr>
      <w:r w:rsidRPr="00CA586A">
        <w:rPr>
          <w:b/>
          <w:sz w:val="28"/>
          <w:szCs w:val="28"/>
        </w:rPr>
        <w:t>III. ЧЛЕНЫ РОО «БЕЛАЯ РУСЬ», ИХ ПРАВА И ОБЯЗАННОСТИ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14. Членами РОО «Белая Русь» могут быть граждане Республики Беларусь, а также иностранные граждане или лица без гражданства, достигшие 18-летнего возраста, признающие настоящий Устав, цель и задачи РОО «Белая Русь», состоящие на учете в одной из его первичных организаций и уплачивающие членские взносы.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Прием в члены РОО «Белая Русь» и выход из РОО «Белая Русь» осуществляется на основании письменного заявления. Кандидат в члены РОО «Белая Русь» должен представить две рекомендации от членов РОО «Белая Русь». Решение о приеме в члены РОО «Белая Русь» (выходе из РОО «Белая Русь») принимается Советом первичной организации РОО «Белая Русь», а при его отсутствии - Общим собранием простым большинством голосов присутствующих на заседании Совета первичной организации (Общем собрании) членов. При отсутствии первичной организации по месту работы, учебы, жительства решение о приеме в члены РОО «Белая Русь» (выходе из РОО «Белая Русь») принимается Президиумом совета вышестоящей организационной структуры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Отказ в приеме в члены РОО «Белая Русь» может быть обжалован в месячный срок в Президиум Совета вышестоящей организационной структуры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Члену РОО «Белая Русь» выдается билет члена РОО «Белая Русь», единый образец которого утверждается Президиумом Республиканского Совета РОО «Белая Русь» (далее –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15. РОО «Белая Русь» имеет фиксированное членство. Учет членов РОО «Белая Русь» ведется в первичной организации путем составления списков. Общий учет членов РОО «Белая Русь» осуществляется Президиумом РС РОО «Белая Русь» в журналах на основании выданных билетов членов РОО «Белая Русь» в порядке, им устанавливаемом.</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Ежегодно по состоянию на 1 февраля список учета членов первичной организации обновляется. Информация о количественном составе организации, ее организационных структурах, о состоянии уплаты членских взносов направляется в Президиум Совета вышестоящей организационной структуры РОО «Белая Русь» ежеквартально.</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16. Все члены РОО «Белая Русь» имеют равное право:</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участвовать в мероприятиях, проводимых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свободно выражать свое мнение, обсуждать все вопросы деятельности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участвовать в выработке решений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избирать и быть избранными в выборные органы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получать информацию о деятельности РОО «Белая Русь», его выборных органов;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вносить предложения по совершенствованию деятельности РОО «Белая Русь» и требовать ответа по существу на свои обращения;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обжаловать решения и действия выборных органов РОО «Белая Русь» в порядке, предусмотренном настоящим Уставом;</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принимать участие в работе других общественных объединений, в том числе политических партий, цели, задачи, принципы деятельности которых не противоречат уставным цели, задачам и принципам деятельности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пользоваться на льготных условиях информацией, материально-технической базой, издательской базой, услугами РОО «Белая Русь» при издании своих научных и творческих трудов, повышении квалификации;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обращаться к помощи РОО «Белая Русь» при защите своих прав и законных интересов;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свободного выхода из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17. Члены РОО «Белая Русь» имеют равные обязанности: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принимать активное участие в работе РОО «Белая Русь», стремиться к достижению цели, стоящей перед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соблюдать Устав РОО «Белая Русь», выполнять решения и поручения выборных органов РОО «Белая Русь», не противоречащие законодательству Республики Беларусь и настоящему Уставу;</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не допускать действий, которые могут нанести ущерб РОО «Белая Русь», в том числе его деловой репутации;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уплачивать членские взносы.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 активное участие в деятельности РОО «Белая Русь», достижения в реализации его уставных цели и задач РОО «Белая Русь» может премировать или поощрять в иной форме своих членов. Порядок и формы поощрения членов РОО «Белая Русь» определяются Президиумом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18. Членство в РОО «Белая Русь» прекращается в случаях: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выхода из РОО «Белая Русь» по собственному желанию путем подачи членом РОО «Белая Русь» письменного заявления в первичную организацию РОО «Белая Русь», в которой он состоит на учете;</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исключения из РОО «Белая Русь» за грубое нарушение настоящего Устава, либо систематическое неучастие в деятельности РОО «Белая Русь», либо за действия, порочащие деловую репутацию и наносящие ущерб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Решение об исключении из РОО «Белая Русь» принимается Советом первичной организации РОО «Белая Русь», в которой член РОО «Белая Русь» состоит на учете, а при его отсутствии в первичной организации – ее Общим собранием. При отсутствии первичной организации по месту работы, учебы, жительства решение об исключении из РОО «Белая Русь» принимается Президиумом организационной структуры РОО «Белая Русь», в которой член РОО «Белая Русь» состоит на учете.</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Решение об исключении из РОО «Белая Русь» члена выборного органа принимается органом, избравшим его, либо соответствующим органом вышестоящей организационной структуры.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Исключенный из РОО «Белая Русь» имеет право в месячный срок после принятия решения об исключении подать жалобу в Центральную контрольную комиссию (далее – ЦКК) РОО «Белая Русь». Жалоба должна быть рассмотрена в течение 15-ти дней со дня ее поступления в комиссию. Решение ЦКК РОО «Белая Русь», принятое по жалобе, является окончательным. До принятия решения по жалобе лицо, подавшее ее, является членом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center"/>
        <w:rPr>
          <w:b/>
          <w:sz w:val="28"/>
          <w:szCs w:val="28"/>
        </w:rPr>
      </w:pPr>
      <w:r w:rsidRPr="00CA586A">
        <w:rPr>
          <w:b/>
          <w:sz w:val="28"/>
          <w:szCs w:val="28"/>
        </w:rPr>
        <w:t>IV. СТРУКТУРА РОО «БЕЛАЯ РУСЬ».</w:t>
      </w:r>
    </w:p>
    <w:p w:rsidR="00CA586A" w:rsidRPr="00CA586A" w:rsidRDefault="00CA586A" w:rsidP="00CA586A">
      <w:pPr>
        <w:spacing w:after="0" w:line="240" w:lineRule="auto"/>
        <w:jc w:val="center"/>
        <w:rPr>
          <w:b/>
          <w:sz w:val="28"/>
          <w:szCs w:val="28"/>
        </w:rPr>
      </w:pPr>
    </w:p>
    <w:p w:rsidR="00CA586A" w:rsidRPr="00CA586A" w:rsidRDefault="00CA586A" w:rsidP="00CA586A">
      <w:pPr>
        <w:spacing w:after="0" w:line="240" w:lineRule="auto"/>
        <w:jc w:val="center"/>
        <w:rPr>
          <w:b/>
          <w:sz w:val="28"/>
          <w:szCs w:val="28"/>
        </w:rPr>
      </w:pPr>
      <w:r w:rsidRPr="00CA586A">
        <w:rPr>
          <w:b/>
          <w:sz w:val="28"/>
          <w:szCs w:val="28"/>
        </w:rPr>
        <w:t>ОРГАНЫ РОО «БЕЛАЯ РУСЬ», ИХ КОМПЕТЕНЦИЯ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19. В состав РОО «Белая Русь» входят областные, районные, городские, районные в городе организации, организации, созданные по производственному принципу, а также первичные организации (далее – организационные структуры), которые действуют на основании настоящего Устава. Организационные структуры, наделенные правами юридического лица, действуют также на основании положений о них, утверждаемых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Организационные структуры РОО «Белая Русь» создаются по территориально-производственному принципу.</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Организационные структуры РОО «Белая Русь» и их органы осуществляют свою деятельность в соответствии с целью и задачами РОО «Белая Русь», решениями вышестоящих органов.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Основу РОО «Белая Русь» составляют первичные организации, которые создаются при наличии не менее трех членов РОО «Белая Русь» решением Президиума Совета соответствующей районной, городской, районной в городе организации, организации, созданной по производственному принципу, а при их отсутствии - решением Президиума вышестоящей организационной структуры РОО «Белая Русь» либо решением Президиума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Районные в городе, городские (в городе, не имеющем районного деления), районные организации РОО «Белая Русь» могут создаваться при наличии на соответствующей территории не менее двух первичных организаций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Городские организации (в городах с районным делением) могут создаваться при наличии на территории соответствующего города не менее двух районных организаций.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Организации, созданные по производственному принципу, образуются при наличии не менее 500 членов РОО «Белая Русь» решением областных (Минской городской) организаций РОО «Белая Русь» и им подотчетны.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Областные (Минская городская) организации могут создаваться при наличии на территории области (г. Минска) не менее двух районных и (или) городских организаций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Областные (Минская городская) организации РОО «Белая Русь» наделяются правами юридического лица. По решению Президиума РС РОО «Белая Русь» правами юридического лица могут наделяться также иные организационные структуры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20. Высшим органом РОО «Белая Русь» является Съезд, который созывается по мере необходимости, но не реже одного раза в пять лет.</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Съезд созывается по решению РС РОО «Белая Русь» в соответствии с утвержденным им планом работы, а также по требованию Председателя РОО «Белая Русь», ЦКК РОО «Белая Русь», руководящих органов организационных структур РОО «Белая Русь», объединяющих в своих рядах не менее 1/4 членов РОО «Белая Русь», или его контрольно-ревизионного органа. Требование о созыве Съезда РОО «Белая Русь» оформляется решением соответствующего органа (органов) и подается в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РС РОО «Белая Русь» при принятии решения о созыве Съезда РОО «Белая Русь» определяет дату и место проведения Съезда РОО «Белая Русь», норму представительства делегатов и порядок избрания делегатов Съезда, утверждает проект повестки дня Съезда. Решение о созыве Съезда РОО «Белая Русь» доводится до сведения его областных (Минской городской) организаций не позднее, чем за два месяца до его проведения.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Съезд РОО «Белая Русь» считается правомочным при присутствии на нем не менее 2/3 делегатов.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Съезда РОО «Белая Русь» принимаются простым большинством голосов от числа присутствующих делегатов, если иное не определено Съездом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Условия голосования, не установленные настоящим Уставом, определяются Съездом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21. Съезд РОО «Белая Русь» вправе принимать решения по всем вопросам деятельности РОО «Белая Русь» и отменять любое решение, принятое органом или должностным лицом РОО «Белая Русь», вносить в него изменения и (или) дополнения. Решения, принятые Съездом РОО «Белая Русь», являются обязательными для всех органов, организационных структур и членов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b/>
          <w:sz w:val="32"/>
          <w:szCs w:val="32"/>
        </w:rPr>
      </w:pPr>
      <w:r w:rsidRPr="00CA586A">
        <w:rPr>
          <w:b/>
          <w:sz w:val="32"/>
          <w:szCs w:val="32"/>
        </w:rPr>
        <w:t>Съезд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утверждает название и Устав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вносит в Устав РОО «Белая Русь» изменения и (или) дополнения;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основные направления деятельности РОО «Белая Русь» и утверждает программы деятельности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структуру, количественный состав и избирает РС РОО «Белая Русь», а также может избирать кандидатов в РС РОО «Белая Русь» на случай включения в его состав новых членов взамен выбывших;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количественный состав и избирает ЦКК РОО «Белая Русь», а также может избирать кандидатов в ЦКК РОО «Белая Русь» на случай включения в ее состав новых членов взамен выбывших;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заслушивает и утверждает отчеты Председателя РОО «Белая Русь», РС РОО «Белая Русь» и ЦКК РОО «Белая Русь», дает оценку их деятельности;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принимает решение о прекращении деятельности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утверждает порядок работы (регламент) Съезда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решает основные организационные и иные вопросы уставной деятельности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Съезда РОО «Белая Русь» в течение трех рабочих дней после окончания его работы оформляются протоколом, который подписывается Председателем РОО «Белая Русь» и секретарем Съезда. Выписки из протокола Съезда подписываются Председателем РОО «Белая Русь» или одним из заместителей Председателя РС РОО «Белая Русь» в соответствии с делегированными ему Председателем РОО «Белая Русь» полномочиями.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22. В период между съездами постоянно действующим руководящим органом РОО «Белая Русь» является РС РОО «Белая Русь», избираемый сроком на пять лет.</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РС РОО «Белая Русь» проводит свои заседания по мере необходимости, но не реже одного раза в год.</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РС РОО «Белая Русь» правомочен принимать решения, если на его заседании присутствует не менее 2/3 его членов. 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взамен выбывших. Решение о включении в состав РС РОО «Белая Русь» новых членов считается принятым, если за него проголосовало не менее 2/3 членов РС, присутствующих на заседания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b/>
          <w:sz w:val="32"/>
          <w:szCs w:val="32"/>
        </w:rPr>
      </w:pPr>
      <w:r w:rsidRPr="00CA586A">
        <w:rPr>
          <w:b/>
          <w:sz w:val="32"/>
          <w:szCs w:val="32"/>
        </w:rPr>
        <w:t>23.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пути реализации и организует выполнение решений Съезда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избирает из числа членов РС РОО «Белая Русь» Председателя РОО «Белая Русь» сроком на пять </w:t>
      </w:r>
      <w:proofErr w:type="gramStart"/>
      <w:r w:rsidRPr="00CA586A">
        <w:rPr>
          <w:sz w:val="28"/>
          <w:szCs w:val="28"/>
        </w:rPr>
        <w:t>лет ,</w:t>
      </w:r>
      <w:proofErr w:type="gramEnd"/>
      <w:r w:rsidRPr="00CA586A">
        <w:rPr>
          <w:sz w:val="28"/>
          <w:szCs w:val="28"/>
        </w:rPr>
        <w:t xml:space="preserve"> который по должности является Председателем РС и Председателем Президиума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принимает решения по вопросам объединения РОО «Белая Русь» с другими общественными объединениями Республики Беларусь в союзы (ассоциации), участия в создании (вхождении) в международные общественные объединения (союзы);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принимает решения о созыве съездов РОО «Белая Русь» и осуществляет мероприятия, связанные с подготовкой их проведения;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организует разработку программ деятельности РОО «Белая Русь», координирует деятельность по их реализации;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структуру, количественный состав и избирает из числа членов РС РОО «Белая Русь» Президиум РС РОО «Белая Русь», которому может делегировать часть своих полномочий;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 период между съездами РОО «Белая Русь» вносит изменения 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координирует деятельность организационных структур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заслушивает и утверждает отчеты Председателей областных (Минской городской) организаций РОО «Белая Русь», дает оценку деятельности нижестоящих организационных структур и их органов;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принимает решения о приобретении, распоряжении (в том числе отчуждении) имуществом, являющимся собственностью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утверждает смету доходов и расходов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утверждает отчеты о доходах и расходах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принимает в установленном порядке решения о наделении организационных структур РОО «Белая Русь» имуществом;</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устанавливает пределы и порядок распоряжения имуществом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 период между съездами РОО «Белая Русь» может принимать решения о включении в свой состав новых членов взамен выбывших из числа избранных на съезде кандидатов;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образует постоянные комиссии и рабочие группы из числа членов РС РОО «Белая Русь», призванные способствовать достижению цели и задач, стоящих перед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принимает решения по другим вопросам уставной деятельности РОО «Белая Русь», кроме тех, которые относятся к исключительной компетенции Съезда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По вопросам, отнесенным к его компетенции, РС РОО «Белая Русь» принимает постановления, которые подписываются Председателем РС РОО «Белая Русь». Решения, принятые РС РОО «Белая Русь», являются обязательными для выполнения органами организационных структур РОО «Белая Русь» и членами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24. Рабочим органом РОО «Белая Русь» является Президиум РС РОО «Белая Русь», который избирается РС РОО «Белая Русь» из числа членов РС РОО «Белая Русь» сроком на пять лет. Структура и количественный состав Президиума РС РОО «Белая Русь» определяются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Председатели советов областных (Минского городского) организаций РОО «Белая Русь» входят в Президиум РС РОО «Белая Русь» по должности.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Президиум РС РОО «Белая Русь» проводит свои заседания по мере необходимости, но не реже одного раза в квартал.</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Президиум РС РОО «Белая Русь» правомочен принимать решения, если на заседании присутствует не менее 2/3 его членов.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Решение Президиума РС РОО «Белая Русь» принимается простым большинством голосов от числа его членов, присутствующих на заседании.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b/>
          <w:sz w:val="32"/>
          <w:szCs w:val="32"/>
        </w:rPr>
      </w:pPr>
      <w:r w:rsidRPr="00CA586A">
        <w:rPr>
          <w:b/>
          <w:sz w:val="32"/>
          <w:szCs w:val="32"/>
        </w:rPr>
        <w:t>Президиум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решает задачи, определенные в решениях съезда и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организует работу РС РОО «Белая Русь», осуществляет подготовку его заседаний;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утверждает порядок работы (регламент) органов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организует разработку и утверждает локальные правовые акты, необходимые для осуществления деятельности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принимает решения о создании, наделении правами юридического лица, прекращении деятельности организационных структур РОО «Белая Русь», если иное не определено настоящим Уставом, утверждает положения о них;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создает, реорганизует, ликвидирует организации РОО «Белая Русь», утверждает их уставы и назначает на должности (освобождает от должностей) их руководителей;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порядок и формы поощрений РОО «Белая Русь», принимает решения о поощрениях;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утверждает по представлению Председателя РОО «Белая Русь» из числа членов Президиума РС РОО «Белая Русь» заместителей Председателя Президиума РС РОО «Белая Русь», которые по должности являются заместителями Председателя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может принимать решения о приеме в члены РОО «Белая Русь» и прекращении членства 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утверждает структуру, численность и штатное расписание аппарата РОО «Белая Русь», порядок работы, формы, систему и размеры оплаты труда штатных работников аппарата;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утверждает положения о структурных подразделениях аппарата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утверждает символику, эскизы печати, штампов, бланков, образец билета члена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осуществляет от имени РОО «Белая Русь» взаимодействие с государственными организациями, средствами массовой информации, общественными объединениями и иными организациями;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рассматривает и решает иные вопросы уставной деятельности РОО «Белая Русь» в соответствии с законодательством Республики Беларусь, настоящим Уставом в пределах своей компетенции.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По вопросам, отнесенным к его компетенции, Президиум РС РОО «Белая Русь» принимает постановления.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25.Член РС РОО «Белая Русь» и член Президиума РС РОО «Белая Русь» вправе в любое время заявить о выходе из состава РС и Президиума РС РОО «Белая Русь», подав об этом письменное заявление соответственно в РС РОО «Белая Русь», в Президиум РС РОО «Белая Русь» или на имя Председателя РОО «Белая Русь». Решение о прекращении полномочий члена РС РОО «Белая Русь», члена Президиума РС РОО «Белая Русь» по их заявлениям принимается РС РОО «Белая Русь» на его очередном заседании.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26. Председатель РОО «Белая Русь» осуществляет общее руководство общественным объединением в пределах компетенции, определенной настоящим Уставом, решениями органов РОО «Белая Русь», руководит работой РС РОО «Белая Русь» и его Президиума.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Председатель РОО «Белая Русь» обладает всеми правами и обязанностями руководителя юридического лица.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b/>
          <w:sz w:val="28"/>
          <w:szCs w:val="28"/>
        </w:rPr>
      </w:pPr>
      <w:r w:rsidRPr="00CA586A">
        <w:rPr>
          <w:b/>
          <w:sz w:val="28"/>
          <w:szCs w:val="28"/>
        </w:rPr>
        <w:t>Председатель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без доверенности представляет интересы РОО «Белая Русь» в государственных органах и иных организациях;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созывает и организует проведение заседаний РС РОО «Белая Русь» и Президиума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председательствует на заседаниях Съезда РОО «Белая Русь», РС РОО «Белая Русь», Президиума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координирует деятельность аппарата РОО «Белая Русь», может делегировать часть своих полномочий руководителю аппарата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утверждает правила внутреннего трудового распорядка аппарата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осуществляет финансово-распорядительную деятельность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управляет имуществом РОО «Белая Русь», являющимся собственностью РОО «Белая Русь», в пределах и порядке, установленными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утверждает в соответствии с законодательством Республики Беларусь отчеты о финансово-хозяйственной деятельности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обеспечивает хозяйственную деятельность, имеет право первой подписи, подписывает финансово-распорядительные документы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заключает договоры и иные гражданско-правовые сделки от имени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выдает доверенности;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открывает банковские счета;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осуществляет прием и увольнение работников аппарата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выполняет организационно-распорядительные функции, осуществляет иные меры в соответствии с целью и задачами РОО «Белая Русь», решает иные вопросы деятельности, не относящиеся к исключительной компетенции иных органов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27. В отсутствие Председателя РОО «Белая Русь» его обязанности выполняет один из заместителей Председателя РС РОО «Белая Русь» </w:t>
      </w:r>
      <w:proofErr w:type="gramStart"/>
      <w:r w:rsidRPr="00CA586A">
        <w:rPr>
          <w:sz w:val="28"/>
          <w:szCs w:val="28"/>
        </w:rPr>
        <w:t>в пределах</w:t>
      </w:r>
      <w:proofErr w:type="gramEnd"/>
      <w:r w:rsidRPr="00CA586A">
        <w:rPr>
          <w:sz w:val="28"/>
          <w:szCs w:val="28"/>
        </w:rPr>
        <w:t xml:space="preserve"> делегированных им Председателем РОО «Белая Русь» полномочий.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28. Контрольно-ревизионным органом РОО «Белая Русь» является ЦКК РОО «Белая Русь», избираемая сроком на пять лет.</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ЦКК РОО «Белая Русь» осуществляет внутреннюю проверку финансово-хозяйственной деятельности РОО «Белая Русь», а также внутренний контроль за соответствием деятельности РОО «Белая Русь» законодательству Республики Беларусь и настоящему Уставу.</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ЦКК РОО «Белая Русь» на своем заседании избирает из своего состава Председателя ЦКК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Членами ЦКК РОО «Белая Русь» не могут быть члены РС РОО «Белая Русь» и Президиума РС РОО «Белая Русь», а также члены руководящих органов </w:t>
      </w:r>
      <w:r w:rsidRPr="00CA586A">
        <w:rPr>
          <w:sz w:val="28"/>
          <w:szCs w:val="28"/>
        </w:rPr>
        <w:lastRenderedPageBreak/>
        <w:t>организационных структур РОО «Белая Русь». Члены ЦКК РОО «Белая Русь» могут участвовать в заседаниях РС РОО «Белая Русь» и его Президиума с правом совещательного голоса.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ЦКК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ЦКК РОО «Белая Русь» в период между Съездами РОО «Белая Русь» может принимать решения о включении в свой состав новых членов из числа кандидатов, избранных на Съезде, взамен выбывших.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о включении в состав ЦКК РОО «Белая Русь» новых членов взамен выбывших считается принятым, если за него проголосовало не менее 2/3 членов ЦКК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Заседания ЦКК РОО «Белая Русь» проводятся по мере необходимости, но не реже одного раза в год.</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29. ЦКК РОО «Белая Русь» путем проведения проверок и ревизий осуществляет контроль: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выполнения решений Съезда, иных органов РОО «Белая Русь», планов, программ деятельности РОО «Белая Русь» и иных мероприятий;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 деятельностью его выборных органов, организационных структур;</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 организацией делопроизводства;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 финансово-хозяйственной деятельностью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поступления и расходования материальных средств;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 соблюдением сроков рассмотрения и обоснованностью ответов на обращения, поступающие 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30. Руководящие и рабочие органы представляют ЦКК РОО «Белая Русь» материалы, необходимые для проведения ревизии или проверки. В случае выявления нарушений ЦКК РОО «Белая Русь» обязана в течение пяти дней с даты их выявления уведомить об этом Президиум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31. Решения Председателя РОО «Белая Русь», РС РОО «Белая Русь», Президиума РС РОО «Белая Русь» могут быть обжалованы путем обращения в ЦКК РОО «Белая Русь» либо к Съезду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ЦКК РОО «Белая Русь» обязана в месячный срок после поступления жалобы провести ее рассмотрение и направить ответ заявителю.</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ЦКК РОО «Белая Русь» могут быть обжалованы Съезду РОО «Белая Русь», если иное не предусмотрено настоящим Уставом.</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Жалобы, адресованные Съезду РОО «Белая Русь», рассматриваются на ближайшем его заседании.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32. Высшим органом областной (Минской городской) организации РОО «Белая Русь» является Конференция, которая созывается по мере необходимости, но не реже одного раза в пять лет.</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Конференция созывается по решению Совета областной (Минской городской) организации РОО «Белая Русь» (далее - СОО РОО «Белая Русь») в соответствии с утвержденным им планом работы, а также по требованию Председателя областной (Минской городской) организации РОО «Белая Русь»; по требованию руководящих органов организационных структур РОО «Белая Русь», объединяющих в своих рядах не менее 1/4 членов областной (Минской городской) организации РОО «Белая Русь», или контрольно-ревизионного органа областной (Минской городской) организации РОО «Белая Русь» . Требование о созыве Конференции оформляется решением соответствующего органа (органов) и подается в СОО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СОО РОО «Белая Русь» при принятии решения о созыве Конференции СОО РОО «Белая Русь» определяет дату и место проведения Конференции СОО РОО «Белая Русь», норму представительства делегатов и порядок избрания делегатов Конференции, утверждает проект повестки дня Конференции. Решение о созыве Конференции СОО РОО «Белая Русь» доводится до сведения районных, городских, районных в городе организаций, организаций, созданных по производственному принципу, не позднее, чем за два месяца до ее проведения. Дата проведения Конференции может быть назначена менее чем за два месяца до ее проведения при условии согласования даты проведения Конференции с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33. Конференция считается правомочной, если на ее заседании присутствует более половины делегатов областной (Минской городской) организации РОО «Белая Русь</w:t>
      </w:r>
      <w:proofErr w:type="gramStart"/>
      <w:r w:rsidRPr="00CA586A">
        <w:rPr>
          <w:sz w:val="28"/>
          <w:szCs w:val="28"/>
        </w:rPr>
        <w:t>»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Конференции принимаются простым большинством голосов от числа присутствующих делегатов.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34. Конференция областной (Минской городской) организации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осуществляет руководство областной (Минской городской) организацией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основные направления деятельности организации в соответствии с настоящим Уставом и решениями вышестоящих органов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избирает Совет и контрольно-ревизионный орган областной (Минской городской) организации РОО «Белая Русь», определяет их количественный состав, а также может избирать кандидатов в Совет и контрольно- ревизионный орган областной (Минской городской) организации РОО «Белая Русь» на случай включения в их составы новых членов взамен выбывших;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избирает в соответствии с нормой представительства делегатов на Съезд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заслушивает и утверждает отчеты Председателя, Совета и контрольно-ревизионного органа областной (Минской городской) организации РОО «Белая Русь» и дает оценку их </w:t>
      </w:r>
      <w:proofErr w:type="gramStart"/>
      <w:r w:rsidRPr="00CA586A">
        <w:rPr>
          <w:sz w:val="28"/>
          <w:szCs w:val="28"/>
        </w:rPr>
        <w:t>деятельности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решает иные вопросы уставной деятельности областной (Минской городской) организации РОО «Белая Русь» в соответствии с законодательством Республики Беларусь, настоящим Уставом в пределах своей компетенции.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35. В период между Конференциями областной (Минской городской) организации РОО «Белая Русь» постоянно действующим руководящим органом является СОО РОО «Белая Русь</w:t>
      </w:r>
      <w:proofErr w:type="gramStart"/>
      <w:r w:rsidRPr="00CA586A">
        <w:rPr>
          <w:sz w:val="28"/>
          <w:szCs w:val="28"/>
        </w:rPr>
        <w:t>» ,</w:t>
      </w:r>
      <w:proofErr w:type="gramEnd"/>
      <w:r w:rsidRPr="00CA586A">
        <w:rPr>
          <w:sz w:val="28"/>
          <w:szCs w:val="28"/>
        </w:rPr>
        <w:t xml:space="preserve"> который руководит в пределах полномочий, определенных настоящим Уставом, работой областной (Минской городской) организации РОО «Белая Русь» .</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СОО РОО «Белая Русь» избирается Конференцией сроком на пять </w:t>
      </w:r>
      <w:proofErr w:type="gramStart"/>
      <w:r w:rsidRPr="00CA586A">
        <w:rPr>
          <w:sz w:val="28"/>
          <w:szCs w:val="28"/>
        </w:rPr>
        <w:t>лет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СОО РОО «Белая Русь» проводит свои заседания по мере необходимости, но не реже одного раза в год.</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СОО РОО «Белая Русь» принимаются простым большинством голосов от числа присутствующих членов Совета при наличии на заседании не менее 2/3 его членов.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36. СОО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пути реализации и организует выполнение решений Конференции областной (Минской городской) организации РОО «Белая Русь», вышестоящих органов РОО «Белая Русь</w:t>
      </w:r>
      <w:proofErr w:type="gramStart"/>
      <w:r w:rsidRPr="00CA586A">
        <w:rPr>
          <w:sz w:val="28"/>
          <w:szCs w:val="28"/>
        </w:rPr>
        <w:t>»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 xml:space="preserve">избирает из числа членов СОО РОО «Белая Русь» Председателя областной (Минской городской) организации РОО «Белая Русь» сроком на пять </w:t>
      </w:r>
      <w:proofErr w:type="gramStart"/>
      <w:r w:rsidRPr="00CA586A">
        <w:rPr>
          <w:sz w:val="28"/>
          <w:szCs w:val="28"/>
        </w:rPr>
        <w:t>лет ,</w:t>
      </w:r>
      <w:proofErr w:type="gramEnd"/>
      <w:r w:rsidRPr="00CA586A">
        <w:rPr>
          <w:sz w:val="28"/>
          <w:szCs w:val="28"/>
        </w:rPr>
        <w:t xml:space="preserve"> который по должности является Председателем СОО РОО «Белая Русь» и Председателем Президиума СОО РОО «Белая Русь» ;</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определяет структуру, количественный состав и избирает Президиум СОО РОО «Белая Русь», которому может делегировать часть своих </w:t>
      </w:r>
      <w:proofErr w:type="gramStart"/>
      <w:r w:rsidRPr="00CA586A">
        <w:rPr>
          <w:sz w:val="28"/>
          <w:szCs w:val="28"/>
        </w:rPr>
        <w:t>полномочий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СОО РОО «Белая Русь» в период между конференциями областной (Минской городской) организации РОО «Белая Русь» может принимать решения о включении в свой состав из числа избранных на конференции кандидатов новых членов взамен выбывших;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принимает решение о созыве конференции областной (Минской городской) организации РОО «Белая Русь» и осуществляет мероприятия, связанные с подготовкой их проведения;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заслушивает и утверждает отчеты Председателей районных, городских, районных в городе организаций, организаций, созданных по производственному принципу, первичных организаций РОО «Белая Русь» и дает оценку деятельности нижестоящих организационных структур и их органов;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решает иные вопросы уставной деятельности в пределах своей компетенции.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37. Рабочим органом областной (Минской городской) организации РОО «Белая Русь» является Президиум СОО РОО «Белая Русь</w:t>
      </w:r>
      <w:proofErr w:type="gramStart"/>
      <w:r w:rsidRPr="00CA586A">
        <w:rPr>
          <w:sz w:val="28"/>
          <w:szCs w:val="28"/>
        </w:rPr>
        <w:t>» ,</w:t>
      </w:r>
      <w:proofErr w:type="gramEnd"/>
      <w:r w:rsidRPr="00CA586A">
        <w:rPr>
          <w:sz w:val="28"/>
          <w:szCs w:val="28"/>
        </w:rPr>
        <w:t xml:space="preserve"> который избирается СОО РОО «Белая Русь» сроком на пять лет из числа членов СОО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38. Президиум СОО РОО «Белая Русь» проводит свои заседания по мере необходимости, но не реже одного раза в квартал.</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Президиума СОО РОО «Белая Русь» принимаются простым большинством голосов от числа присутствующих членов Президиума при наличии на заседании Президиума не менее 2/3 его членов.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Президиум СОО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обеспечивает выполнение решений Конференции областной (Минской городской) организации и вышестоящих органов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организует работу СОО РОО «Белая Русь», осуществляет подготовку его заседаний;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утверждает по представлению Председателя областной (Минской городской) организации РОО «Белая Русь» из числа членов Президиума СОО РОО «Белая Русь» заместителей Председателя Президиума СОО РОО «Белая Русь», которые по должности являются заместителями Председателя СОО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может принимать решения о приеме в члены РОО «Белая Русь» и прекращении членства 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решает иные вопросы уставной деятельности организации в соответствии с законодательством Республики Беларусь, настоящим Уставом в пределах своей компетенции.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39. Член СОО РОО «Белая Русь» и член Президиума СОО РОО «Белая Русь» в любое время вправе заявить о выходе из состава Совета или Президиума, подав об этом письменное заявление соответственно в Совет, в Президиум или на имя Председателя областной (Минской городской) организации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Решение о прекращении полномочий члена СОО РОО «Белая Русь», члена Президиума СОО РОО «Белая Русь» по их заявлениям принимается СОО РОО «Белая Русь» на его очередном заседании.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40. Руководит работой СОО РОО «Белая Русь» и его Президиума Председатель областной (Минской городской) организации РОО «Белая Русь». Председатель областной (Минской городской) организации РОО «Белая Русь» избирается сроком на пять лет и подотчетен Конференции областной (Минской городской) организации, а также РС РОО «Белая </w:t>
      </w:r>
      <w:proofErr w:type="gramStart"/>
      <w:r w:rsidRPr="00CA586A">
        <w:rPr>
          <w:sz w:val="28"/>
          <w:szCs w:val="28"/>
        </w:rPr>
        <w:t>Русь »</w:t>
      </w:r>
      <w:proofErr w:type="gramEnd"/>
      <w:r w:rsidRPr="00CA586A">
        <w:rPr>
          <w:sz w:val="28"/>
          <w:szCs w:val="28"/>
        </w:rPr>
        <w:t>.</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Председатель областной (Минской городской) организации РОО «Белая </w:t>
      </w:r>
      <w:proofErr w:type="gramStart"/>
      <w:r w:rsidRPr="00CA586A">
        <w:rPr>
          <w:sz w:val="28"/>
          <w:szCs w:val="28"/>
        </w:rPr>
        <w:t>Русь »</w:t>
      </w:r>
      <w:proofErr w:type="gramEnd"/>
      <w:r w:rsidRPr="00CA586A">
        <w:rPr>
          <w:sz w:val="28"/>
          <w:szCs w:val="28"/>
        </w:rPr>
        <w:t>:</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созывает и организует проведение заседаний СОО РОО «Белая Русь» и его Президиума;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организует выполнение решений Конференции, СОО РОО «Белая Русь» и его Президиума, вышестоящих органов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выполняет в пределах своей компетенции организационно-распорядительные функции и осуществляет иные меры в соответствии с целью и задачами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41. В отсутствие Председателя областной (Минской городской) организации РОО «Белая </w:t>
      </w:r>
      <w:proofErr w:type="gramStart"/>
      <w:r w:rsidRPr="00CA586A">
        <w:rPr>
          <w:sz w:val="28"/>
          <w:szCs w:val="28"/>
        </w:rPr>
        <w:t>Русь »</w:t>
      </w:r>
      <w:proofErr w:type="gramEnd"/>
      <w:r w:rsidRPr="00CA586A">
        <w:rPr>
          <w:sz w:val="28"/>
          <w:szCs w:val="28"/>
        </w:rPr>
        <w:t xml:space="preserve"> его обязанности выполняет один из заместителей Председателя СОО РОО «Белая Русь» в пределах делегированных ему </w:t>
      </w:r>
      <w:r w:rsidRPr="00CA586A">
        <w:rPr>
          <w:sz w:val="28"/>
          <w:szCs w:val="28"/>
        </w:rPr>
        <w:lastRenderedPageBreak/>
        <w:t>Председателем областной (Минской городской) организации РОО «Белая Русь » полномочий.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42. Контрольно-ревизионным органом, осуществляющим внутреннюю проверку финансово-хозяйственной деятельности областной (Минской городской) организации РОО «Белая Русь», а также внутренний контроль за соответствием деятельности областной (Минской городской) организации РОО «Белая Русь» законодательству Республики Беларусь и его учредительным документам, является Контрольно- ревизионная комиссия областной (Минской городской) организации РОО «Белая Русь</w:t>
      </w:r>
      <w:proofErr w:type="gramStart"/>
      <w:r w:rsidRPr="00CA586A">
        <w:rPr>
          <w:sz w:val="28"/>
          <w:szCs w:val="28"/>
        </w:rPr>
        <w:t>»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Контрольно-ревизионная комиссия областной (Минской городской) организации РОО «Белая Русь» избирается сроком на пять лет и проводит свои заседания по мере необходимости, но не реже одного раза в полугодие. Контрольно-ревизионной комиссией областной (Минской городской) организации РОО «Белая Русь» руководит Председатель Контрольно- ревизионной </w:t>
      </w:r>
      <w:proofErr w:type="gramStart"/>
      <w:r w:rsidRPr="00CA586A">
        <w:rPr>
          <w:sz w:val="28"/>
          <w:szCs w:val="28"/>
        </w:rPr>
        <w:t>комиссии ,</w:t>
      </w:r>
      <w:proofErr w:type="gramEnd"/>
      <w:r w:rsidRPr="00CA586A">
        <w:rPr>
          <w:sz w:val="28"/>
          <w:szCs w:val="28"/>
        </w:rPr>
        <w:t xml:space="preserve"> который избирается из числа членов комиссии .</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Членами Контрольно- ревизионной комиссии областной (Минской городской) организации РОО «Белая Русь» не могут быть члены руководящих органов РОО «Белая Русь» и его организационных структур.</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Контрольно-ревизионной комиссии принимаются простым большинством голосов от числа присутствующих членов комиссии при наличии на ее заседании не менее 2/3 ее членов.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 период между Конференциями областной (Минской городской) организации РОО «Белая Русь» Контрольно-ревизионная комиссия может принимать решения о включении в свой состав из числа избранных на Конференции кандидатов новых членов взамен выбывших.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Решение о включении в состав Контрольно-ревизионной комиссии новых членов взамен выбывших считается принятым, если за него проголосовало не менее 2/3 членов Контрольно-ревизионной </w:t>
      </w:r>
      <w:proofErr w:type="gramStart"/>
      <w:r w:rsidRPr="00CA586A">
        <w:rPr>
          <w:sz w:val="28"/>
          <w:szCs w:val="28"/>
        </w:rPr>
        <w:t>комиссии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43. Высшим органом районной, городской, районной в городе организации, организации, созданной по производственному принципу, является Конференция, которая созывается по мере необходимости, но не реже одного раза в пять лет.</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Конференция созывается Советом районной, городской, районной в городе организации, организации, созданной по производственному принципу, в соответствии с утвержденным им планом работы, а также по требованию Председателя районной, городской, районной в городе организации, организации, созданной по производственному принципу , по требованию </w:t>
      </w:r>
      <w:r w:rsidRPr="00CA586A">
        <w:rPr>
          <w:sz w:val="28"/>
          <w:szCs w:val="28"/>
        </w:rPr>
        <w:lastRenderedPageBreak/>
        <w:t>руководящих органов организационных структур РОО «Белая Русь», объединяющих в своих рядах не менее 1/4 членов соответствующей организации РОО «Белая Русь» или ее контрольно-ревизионного органа. Требование о созыве Конференции оформляется решением соответствующего органа (органов) и подается в Совет, в компетенцию которого входит ее созыв.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Совет районной, городской, районной в городе организации, организации, созданной по производственному принципу, при принятии решения о созыве Конференции определяет дату и место проведения Конференции, норму представительства делегатов и порядок избрания делегатов Конференции, утверждает проект повестки дня Конференции. Решение о созыве Конференции доводится до сведения первичных организаций не позднее, чем за два месяца до ее проведения. Дата проведения Конференции может быть назначена менее чем за два месяца до ее проведения при условии согласования даты проведения Конференции с соответствующим СОО РС РОО «Белая Русь» или с РС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44. Конференция районной, городской, районной в городе организации, организации, созданной по производственному принципу, считается правомочной, если на ее заседании присутствует более половины делегатов. Решения Конференции принимаются простым большинством голосов от числа присутствующих делегатов.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Конференция районной, городской, районной в городе организации, организации, созданной по производственному принципу:</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осуществляет руководство организацией;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основные направления деятельности организации в соответствии с настоящим Уставом и решениями вышестоящих органов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избирает Совет и контрольно-ревизионный орган организации и определяет их количественный состав, а также может избирать кандидатов в Совет и контрольно-ревизионный орган организации на случай включения в их состав новых членов взамен выбывших;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избирает в соответствии с нормой представительства делегатов на конференцию вышестоящей организационной структуры;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заслушивает и утверждает отчеты Председателя, Совета и контрольно-ревизионного органа организации, дает оценку их деятельности;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решает иные вопросы уставной деятельности организации в соответствии с законодательством Республики Беларусь, настоящим Уставом в пределах своей компетенции.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 период между Конференциями районной, городской, районной в городе организации, организации, созданной по производственному принципу, постоянно действующим руководящим органом является Совет, который в пределах полномочий, определенных настоящим Уставом, руководит работой районной, городской, районной в городе организации, организации, созданной по производственному принципу.</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Совет районной, городской, районной в городе организации, организации, созданной по производственному принципу, и контрольно-ревизионный орган организации избираются сроком на пять лет.</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Заседания Совета районной, городской, районной в городе организации, организации, созданной по производственному принципу, проводятся по мере необходимости, но не реже одного раза в год.</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Совета принимаются простым большинством голосов от числа присутствующих членов Совета при наличии на заседании Совета не менее 2/3 его членов.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Совет районной, городской, районной в городе организации, организации, созданной по производственному принципу:</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пути реализации и организует выполнение решений Конференции районной, городской, районной в городе организации, организации, созданной по производственному принципу, вышестоящих органов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избирает из числа членов Совета районной, городской, районной в городе организации, организации, созданной по производственному принципу, Председателя организации, который по должности является Председателем Совета и Председателем Президиума Совета этой </w:t>
      </w:r>
      <w:proofErr w:type="gramStart"/>
      <w:r w:rsidRPr="00CA586A">
        <w:rPr>
          <w:sz w:val="28"/>
          <w:szCs w:val="28"/>
        </w:rPr>
        <w:t>организации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структуру, количественный состав и избирает Президиум Совета соответствующей организации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принимает решение о созыве конференции районной, городской, районной в городе организации, организации, созданной по производственному принципу, и осуществляет мероприятия, связанные с подготовкой их проведения;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заслушивает и утверждает отчеты Председателей первичных организаций РОО «Белая Русь» и дает оценку деятельности нижестоящих организационных структур и их органов;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в период между конференциями может принимать решения о включении в свой состав из числа избранных на конференции кандидатов новых членов Совета взамен выбывших;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решает другие вопросы уставной деятельности в пределах своей компетенции.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45. Рабочим органом районной, городской, районной в городе организации, организации, созданной по производственному принципу, является Президиум Совета, который избирается Советом соответствующей организации РОО «Белая Русь» из числа его членов сроком на пять </w:t>
      </w:r>
      <w:proofErr w:type="spellStart"/>
      <w:proofErr w:type="gramStart"/>
      <w:r w:rsidRPr="00CA586A">
        <w:rPr>
          <w:sz w:val="28"/>
          <w:szCs w:val="28"/>
        </w:rPr>
        <w:t>ле</w:t>
      </w:r>
      <w:proofErr w:type="spellEnd"/>
      <w:r w:rsidRPr="00CA586A">
        <w:rPr>
          <w:sz w:val="28"/>
          <w:szCs w:val="28"/>
        </w:rPr>
        <w:t xml:space="preserve">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46. Президиум Совета районной, городской, районной в городе организации, организации, созданной по производственному принципу, проводит свои заседания по мере необходимости, но не реже одного раза в квартал.</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Президиума Совета принимаются простым большинством голосов от числа присутствующих членов Президиума при наличии на заседании Президиума не менее 2/3 его членов.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Президиум Совета районной, городской, районной в городе организации, организации, созданной по производственному принципу,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обеспечивает выполнение решений Конференции организации и вышестоящих органов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утверждает по представлению Председателя районной, городской, районной в городе организации, организации, созданной по производственному принципу, из числа членов Президиума Совета районной, городской, районной в городе организации, организации, созданной по производственному принципу, заместителей Председателя Президиума Совета районной, городской, районной в городе организации, организации, созданной по производственному принципу, которые по должности являются заместителями Председателя Совета районной, городской, районной в городе организации, организации, созданной по производственному принципу;</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может принимать решения о приеме в члены РОО «Белая Русь» и о прекращении членства 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w:t>
      </w:r>
      <w:proofErr w:type="gramStart"/>
      <w:r w:rsidRPr="00CA586A">
        <w:rPr>
          <w:sz w:val="28"/>
          <w:szCs w:val="28"/>
        </w:rPr>
        <w:t>Уставом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47. Член Совета и член Президиума Совета районной, городской, районной в городе организации, организации, созданной по производственному </w:t>
      </w:r>
      <w:proofErr w:type="gramStart"/>
      <w:r w:rsidRPr="00CA586A">
        <w:rPr>
          <w:sz w:val="28"/>
          <w:szCs w:val="28"/>
        </w:rPr>
        <w:t>принципу ,</w:t>
      </w:r>
      <w:proofErr w:type="gramEnd"/>
      <w:r w:rsidRPr="00CA586A">
        <w:rPr>
          <w:sz w:val="28"/>
          <w:szCs w:val="28"/>
        </w:rPr>
        <w:t xml:space="preserve"> в любое время вправе заявить о выходе из состава Совета или Президиума </w:t>
      </w:r>
      <w:r w:rsidRPr="00CA586A">
        <w:rPr>
          <w:sz w:val="28"/>
          <w:szCs w:val="28"/>
        </w:rPr>
        <w:lastRenderedPageBreak/>
        <w:t>Совета, подав об этом письменное заявление соответственно в Совет, в Президиум Совета или на имя Председателя районной, городской, районной в городе организации, организации, созданной по производственному принципу .</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Решение о прекращении полномочий члена Совета и члена Президиума Совета районной, городской, районной в городе организации, организации, созданной по производственному принципу, по его заявлению принимается Советом соответствующей организации на очередном заседании.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48. Руководит работой Совета районной, городской, районной в городе организации, организации, созданной по производственному принципу, и его Президиума Председатель районной, городской, районной в городе организации, организации, созданной по производственному </w:t>
      </w:r>
      <w:proofErr w:type="gramStart"/>
      <w:r w:rsidRPr="00CA586A">
        <w:rPr>
          <w:sz w:val="28"/>
          <w:szCs w:val="28"/>
        </w:rPr>
        <w:t>принципу ,</w:t>
      </w:r>
      <w:proofErr w:type="gramEnd"/>
      <w:r w:rsidRPr="00CA586A">
        <w:rPr>
          <w:sz w:val="28"/>
          <w:szCs w:val="28"/>
        </w:rPr>
        <w:t xml:space="preserve"> избираемый сроком на пять лет, который подотчетен Конференции районной, городской, районной в городе организации, организации, созданной по производственному принципу, а также совету вышестоящей организации .</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Председатель районной, городской, районной в городе организации, организации, созданной по производственному принципу, организует работу соответствующей организации, в том числе выполнение решений вышестоящих органов РОО «Белая </w:t>
      </w:r>
      <w:proofErr w:type="gramStart"/>
      <w:r w:rsidRPr="00CA586A">
        <w:rPr>
          <w:sz w:val="28"/>
          <w:szCs w:val="28"/>
        </w:rPr>
        <w:t>Русь »</w:t>
      </w:r>
      <w:proofErr w:type="gramEnd"/>
      <w:r w:rsidRPr="00CA586A">
        <w:rPr>
          <w:sz w:val="28"/>
          <w:szCs w:val="28"/>
        </w:rPr>
        <w:t>, осуществляет организационно-распорядительные функции и принимает иные меры в соответствии с целью и задачами РОО «Белая Русь» в пределах своей компетенции.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49. В отсутствие Председателя районной, городской, районной в городе организации, организации, созданной по производственному принципу, его обязанности выполняет один из заместителей (заместитель) Председателя Совета районной, городской, районной в городе организации, организации, созданной по производственному принципу, </w:t>
      </w:r>
      <w:proofErr w:type="gramStart"/>
      <w:r w:rsidRPr="00CA586A">
        <w:rPr>
          <w:sz w:val="28"/>
          <w:szCs w:val="28"/>
        </w:rPr>
        <w:t>в пределах</w:t>
      </w:r>
      <w:proofErr w:type="gramEnd"/>
      <w:r w:rsidRPr="00CA586A">
        <w:rPr>
          <w:sz w:val="28"/>
          <w:szCs w:val="28"/>
        </w:rPr>
        <w:t xml:space="preserve"> делегированных ему Председателем районной, городской, районной в городе организации, организации, созданной по производственному принципу, полномочий.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50. Контрольно-ревизионным органом районной, городской, районной в городе организации, организации, созданной по производственному принципу, является Контрольно-ревизионная комиссия, которая избирается Конференцией соответствующей организации сроком на пять лет, осуществляет внутреннюю проверку финансово-хозяйственной деятельности соответствующей организации, а также внутренний контроль за соответствием деятельности данной организации законодательству Республики Беларусь и ее учредительным документам.</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Заседания Контрольно-ревизионной комиссии проводятся по мере необходимости, но не реже одного раза в год.</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Контрольно-ревизионной комиссией районной, городской, районной в городе организации, организации, созданной по производственному принципу, руководит Председатель Контрольно-ревизионной комиссии, который избирается на заседании этой комиссии из числа ее членов.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Членами Контрольно-ревизионной комиссии не могут быть члены руководящих органов РОО «Белая Русь» и его организационных структур.</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Решения Контрольно-ревизионной комиссии принимаются простым большинством голосов от числа присутствующих членов комиссии при наличии на ее заседании не менее 2/3 ее членов.</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 период между конференциями Контрольно-ревизионная комиссия может принимать решения о включении в свой состав новых членов из числа кандидатов, избранных на Конференции, взамен выбывших.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Решение о включении в состав Контрольно-ревизионной комиссии новых членов взамен выбывших считается принятым, если за него проголосовало не менее 2/3 членов Контрольно-ревизионной комиссии.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51. Высшим органом первичной организации является Общее собрание, которое созывается по мере необходимости, но не реже одного раза в год.</w:t>
      </w:r>
    </w:p>
    <w:p w:rsidR="00CA586A" w:rsidRPr="00CA586A" w:rsidRDefault="00CA586A" w:rsidP="00CA586A">
      <w:pPr>
        <w:spacing w:after="0" w:line="240" w:lineRule="auto"/>
        <w:jc w:val="both"/>
        <w:rPr>
          <w:sz w:val="28"/>
          <w:szCs w:val="28"/>
        </w:rPr>
      </w:pPr>
    </w:p>
    <w:p w:rsidR="00CA586A" w:rsidRPr="0036677E" w:rsidRDefault="00CA586A" w:rsidP="00CA586A">
      <w:pPr>
        <w:spacing w:after="0" w:line="240" w:lineRule="auto"/>
        <w:jc w:val="both"/>
        <w:rPr>
          <w:b/>
          <w:sz w:val="28"/>
          <w:szCs w:val="28"/>
        </w:rPr>
      </w:pPr>
      <w:r w:rsidRPr="0036677E">
        <w:rPr>
          <w:b/>
          <w:sz w:val="28"/>
          <w:szCs w:val="28"/>
        </w:rPr>
        <w:t>Общее собрание первичной организации: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избирает Председателя первичной организации, который при наличии Совета первичной организации является одновременно Председателем Совета первичной организации;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заслушивает и утверждает отчет Председателя, Совета первичной организации, дает оценку их деятельности;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определяет основные направления деятельности первичной организации в соответствии с настоящим Уставом и решениями вышестоящих органов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принимает решения о приеме в члены и прекращении членства 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избирает в соответствии с нормой представительства делегатов на Конференцию вышестоящей организационной структуры;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избирает при численности первичной организации РОО «Белая Русь» более 50 членов Совет первичной организации,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избирает ревизора первичной организации, а при численности первичной организации более 50 членов - контрольно-ревизионный орган первичной организации;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может избирать кандидатов в Совет и контрольно-ревизионный орган первичной организации на случай включения в их составы новых членов взамен выбывших;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решает другие вопросы уставной деятельности первичной организации в соответствии с законодательством Республики Беларусь, настоящим Уставом в пределах своей компетенции.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52. Общее собрание первичной организации РОО «Белая Русь» считается правомочным, если на его заседании присутствует не менее 1/2 членов организации. Решения Общего собрания принимаются простым большинством голосов от числа присутствующих.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53. Председатель первичной организации РОО «Белая Русь» избирается из числа членов первичной организации сроком на два года и подотчетен Общему собранию первичной организации, а также Совету вышестоящей организационной структуры.</w:t>
      </w:r>
    </w:p>
    <w:p w:rsidR="00CA586A" w:rsidRPr="00CA586A" w:rsidRDefault="00CA586A" w:rsidP="00CA586A">
      <w:pPr>
        <w:spacing w:after="0" w:line="240" w:lineRule="auto"/>
        <w:jc w:val="both"/>
        <w:rPr>
          <w:sz w:val="28"/>
          <w:szCs w:val="28"/>
        </w:rPr>
      </w:pPr>
    </w:p>
    <w:p w:rsidR="00CA586A" w:rsidRPr="0036677E" w:rsidRDefault="00CA586A" w:rsidP="00CA586A">
      <w:pPr>
        <w:spacing w:after="0" w:line="240" w:lineRule="auto"/>
        <w:jc w:val="both"/>
        <w:rPr>
          <w:b/>
          <w:sz w:val="28"/>
          <w:szCs w:val="28"/>
        </w:rPr>
      </w:pPr>
      <w:r w:rsidRPr="0036677E">
        <w:rPr>
          <w:b/>
          <w:sz w:val="28"/>
          <w:szCs w:val="28"/>
        </w:rPr>
        <w:t>Председатель первичной организации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обеспечивает выполнение решений Общего собрания и Совета первичной организации РОО «Белая Русь», вышестоящих органов РОО «Белая Русь</w:t>
      </w:r>
      <w:proofErr w:type="gramStart"/>
      <w:r w:rsidRPr="00CA586A">
        <w:rPr>
          <w:sz w:val="28"/>
          <w:szCs w:val="28"/>
        </w:rPr>
        <w:t>» ;</w:t>
      </w:r>
      <w:proofErr w:type="gramEnd"/>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выполняет в пределах своей компетенции организационно- распорядительные и иные функции в соответствии с целями и задачами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54. Совет и контрольно-ревизионный орган первичной организации РОО «Белая Русь» избираются в количестве, определяемом Общим собранием первичной организации, сроком на два года и осуществляют полномочия, определенные настоящим Уставом и в порядке, им установленном для Совета и контрольно-ревизионного органа вышестоящей организационной структуры, в пределах компетенции первичной организации.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55. Решения выборных органов организационных структур РОО «Белая Русь» могут быть обжалованы в их контрольно-ревизионные органы или вышестоящие выборные органы РОО «Белая Русь», за исключением решения Президиума РС РОО «Белая Русь» по вопросу приема в члены РОО «Белая Русь» и исключения из него.</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lastRenderedPageBreak/>
        <w:t>ЦКК РОО «Белая Русь» может принять к своему рассмотрению любой вопрос по жалобе на неправомерные действия должностных лиц и выборных органов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Орган, правомочный рассматривать жалобу, за исключением высших органов РОО «Белая Русь» и его организационных структур, в месячный срок со дня поступления жалобы обязан принять решение по жалобе и направить ответ заявителю.</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56. Руководящие и рабочие органы организационных структур РОО «Белая Русь» представляют соответствующему контрольно- ревизионному органу материалы, необходимые для проведения ревизии или проверки. В случае выявления нарушений контрольно-ревизионный орган обязан в течение пяти дней с момента выявления нарушений уведомить об этом Президиум Совета соответствующей организационной структуры.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57. Заседания коллегиальных органов РОО «Белая Русь» оформляются протоколами, которые подписываются председательствующим и секретарем заседания в трехдневный срок со дня его проведения.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Контрольно-ревизионные органы РОО «Белая Русь» оформляют свои проверки и ревизии справками или актами.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Каждый член коллегиального органа имеет право потребовать отразить в протоколе его позицию по рассматриваемому вопросу.</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Все решения высших, руководящих и иных коллегиальных органов РОО «Белая Русь» принимаются открытым голосованием.</w:t>
      </w:r>
    </w:p>
    <w:p w:rsidR="0036677E" w:rsidRDefault="0036677E" w:rsidP="0036677E">
      <w:pPr>
        <w:spacing w:after="0" w:line="240" w:lineRule="auto"/>
        <w:jc w:val="center"/>
        <w:rPr>
          <w:sz w:val="28"/>
          <w:szCs w:val="28"/>
        </w:rPr>
      </w:pPr>
    </w:p>
    <w:p w:rsidR="00CA586A" w:rsidRPr="0036677E" w:rsidRDefault="00CA586A" w:rsidP="0036677E">
      <w:pPr>
        <w:spacing w:after="0" w:line="240" w:lineRule="auto"/>
        <w:jc w:val="center"/>
        <w:rPr>
          <w:b/>
          <w:sz w:val="28"/>
          <w:szCs w:val="28"/>
        </w:rPr>
      </w:pPr>
      <w:proofErr w:type="gramStart"/>
      <w:r w:rsidRPr="0036677E">
        <w:rPr>
          <w:b/>
          <w:sz w:val="28"/>
          <w:szCs w:val="28"/>
        </w:rPr>
        <w:t>V .</w:t>
      </w:r>
      <w:proofErr w:type="gramEnd"/>
      <w:r w:rsidRPr="0036677E">
        <w:rPr>
          <w:b/>
          <w:sz w:val="28"/>
          <w:szCs w:val="28"/>
        </w:rPr>
        <w:t xml:space="preserve"> СРЕДСТВА И ИМУЩЕСТВО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58. РОО «Белая Русь» может иметь в собственности любое имущество, необходимое для обеспечения его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Собственником имущества РОО «Белая Русь» является РОО «Белая Русь». Имущество РОО «Белая Русь» может закрепляться за его организационными структурами на праве оперативного управления.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59. РОО «Белая Русь» не отвечает по долгам своих членов, члены РОО «Белая Русь» не отвечают по долгам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60. Источниками формирования имущества, в том числе денежных средств, РОО «Белая Русь» являются:</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членские взносы;</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добровольные взносы и пожертвования граждан, спонсорская помощь юридических лиц и индивидуальных предпринимателей;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поступления от проведения в установленном законодательством Республики Беларусь порядке и в соответствии с уставной целью лекций, выставок и иных мероприятий;</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доходы от предпринимательской деятельности, осуществляемой в порядке, установленном частью третьей статьи 20 Закона Республики Беларусь «Об общественных объединениях»;</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отчисления от доходов организаций, созданных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другие источники, не запрещенные законодательством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61. Денежные средства РОО «Белая Русь» расходуются на финансирование уставной деятельности, в том числе на реализацию программ деятельности РОО «Белая Русь», на техническое обслуживание, хозяйственные расходы, на содержание аппарата РОО «Белая Русь», на поощрения РОО «Белая Русь» в соответствии с настоящим Уставом и законодательством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62. Порядок и сроки уплаты членских взносов, размер членских взносов, порядок их использования определяются РС РОО «Белая Русь». Размер членских взносов не может быть менее 0,3% месячного дохода (заработной платы, пенсии, стипендии) члена РОО «Белая Русь». Членские взносы вносятся ежемесячно.</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63.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не подлежит.</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В случае прекращения членства в РОО «Белая Русь» имущество, переданное РОО «Белая Русь» его членами во временное владение и пользование, возвращается в соответствии с условиями договоров, на основании которых это имущество было передано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64. Денежные средства РОО «Белая Русь» размещаются на банковских счетах, зарегистрированных на территории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 xml:space="preserve"> </w:t>
      </w:r>
    </w:p>
    <w:p w:rsidR="00CA586A" w:rsidRPr="00CA586A" w:rsidRDefault="00CA586A" w:rsidP="00CA586A">
      <w:pPr>
        <w:spacing w:after="0" w:line="240" w:lineRule="auto"/>
        <w:jc w:val="both"/>
        <w:rPr>
          <w:sz w:val="28"/>
          <w:szCs w:val="28"/>
        </w:rPr>
      </w:pPr>
    </w:p>
    <w:p w:rsidR="00CA586A" w:rsidRPr="0036677E" w:rsidRDefault="00CA586A" w:rsidP="0036677E">
      <w:pPr>
        <w:spacing w:after="0" w:line="240" w:lineRule="auto"/>
        <w:jc w:val="center"/>
        <w:rPr>
          <w:b/>
          <w:sz w:val="28"/>
          <w:szCs w:val="28"/>
        </w:rPr>
      </w:pPr>
      <w:proofErr w:type="gramStart"/>
      <w:r w:rsidRPr="0036677E">
        <w:rPr>
          <w:b/>
          <w:sz w:val="28"/>
          <w:szCs w:val="28"/>
        </w:rPr>
        <w:t>VI .</w:t>
      </w:r>
      <w:proofErr w:type="gramEnd"/>
      <w:r w:rsidRPr="0036677E">
        <w:rPr>
          <w:b/>
          <w:sz w:val="28"/>
          <w:szCs w:val="28"/>
        </w:rPr>
        <w:t xml:space="preserve"> ПРЕКРАЩЕНИЕ ДЕ</w:t>
      </w:r>
      <w:bookmarkStart w:id="0" w:name="_GoBack"/>
      <w:bookmarkEnd w:id="0"/>
      <w:r w:rsidRPr="0036677E">
        <w:rPr>
          <w:b/>
          <w:sz w:val="28"/>
          <w:szCs w:val="28"/>
        </w:rPr>
        <w:t>ЯТЕЛЬНОСТИ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65. Деятельность РОО «Белая Русь» может быть прекращена путем реорганизации либо ликвидации.</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Реорганизация и ликвидации осуществляются по решению Съезда РОО «Белая Русь», если за это проголосовало более 2/3 делегатов Съезда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66. РОО «Белая Русь» может быть ликвидировано по решению Верховного Суда Республики Беларусь по основаниям, предусмотренным законодательством Республики Беларусь.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67. Деятельность организационных структур РОО «Белая Русь» может быть прекращена по решению органа, их создавшего, областной (Минской городской) организации РОО «Белая Русь» - по решению Съезда РОО «Белая Русь».</w:t>
      </w:r>
    </w:p>
    <w:p w:rsidR="00CA586A" w:rsidRPr="00CA586A" w:rsidRDefault="00CA586A" w:rsidP="00CA586A">
      <w:pPr>
        <w:spacing w:after="0" w:line="240" w:lineRule="auto"/>
        <w:jc w:val="both"/>
        <w:rPr>
          <w:sz w:val="28"/>
          <w:szCs w:val="28"/>
        </w:rPr>
      </w:pPr>
    </w:p>
    <w:p w:rsidR="00CA586A" w:rsidRPr="00CA586A" w:rsidRDefault="00CA586A" w:rsidP="00CA586A">
      <w:pPr>
        <w:spacing w:after="0" w:line="240" w:lineRule="auto"/>
        <w:jc w:val="both"/>
        <w:rPr>
          <w:sz w:val="28"/>
          <w:szCs w:val="28"/>
        </w:rPr>
      </w:pPr>
      <w:r w:rsidRPr="00CA586A">
        <w:rPr>
          <w:sz w:val="28"/>
          <w:szCs w:val="28"/>
        </w:rPr>
        <w:t>68. При ликвидации РОО «Белая Русь» органом, принявшим решение о ликвидации, назначается ликвидационная комиссия, которая действует в соответствии с законодательством Республики Беларусь.</w:t>
      </w:r>
    </w:p>
    <w:p w:rsidR="00CA586A" w:rsidRPr="00CA586A" w:rsidRDefault="00CA586A" w:rsidP="00CA586A">
      <w:pPr>
        <w:spacing w:after="0" w:line="240" w:lineRule="auto"/>
        <w:jc w:val="both"/>
        <w:rPr>
          <w:sz w:val="28"/>
          <w:szCs w:val="28"/>
        </w:rPr>
      </w:pPr>
    </w:p>
    <w:p w:rsidR="00C66FE9" w:rsidRPr="00CA586A" w:rsidRDefault="00CA586A" w:rsidP="00CA586A">
      <w:pPr>
        <w:spacing w:after="0" w:line="240" w:lineRule="auto"/>
        <w:jc w:val="both"/>
        <w:rPr>
          <w:sz w:val="28"/>
          <w:szCs w:val="28"/>
        </w:rPr>
      </w:pPr>
      <w:r w:rsidRPr="00CA586A">
        <w:rPr>
          <w:sz w:val="28"/>
          <w:szCs w:val="28"/>
        </w:rPr>
        <w:t>69. Имущество РОО «Белая Русь», оставшееся после ликвидации, используется ликвидационной комиссией в соответствии с уставными целью и задачами РОО «Белая Русь».</w:t>
      </w:r>
    </w:p>
    <w:sectPr w:rsidR="00C66FE9" w:rsidRPr="00CA5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07"/>
    <w:rsid w:val="000E4307"/>
    <w:rsid w:val="0036677E"/>
    <w:rsid w:val="00C66FE9"/>
    <w:rsid w:val="00CA5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7FE4"/>
  <w15:chartTrackingRefBased/>
  <w15:docId w15:val="{13ED7766-FF1E-4992-9B46-A158AC48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8538</Words>
  <Characters>48672</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2017-10-17T11:50:00Z</dcterms:created>
  <dcterms:modified xsi:type="dcterms:W3CDTF">2017-10-17T11:54:00Z</dcterms:modified>
</cp:coreProperties>
</file>