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Подборка произведений художественной литературы по теме энергосбережения</w:t>
      </w:r>
    </w:p>
    <w:p w:rsidR="009F07A3" w:rsidRPr="00413C1C" w:rsidRDefault="009F07A3" w:rsidP="009F07A3">
      <w:pPr>
        <w:shd w:val="clear" w:color="auto" w:fill="FFFFFF"/>
        <w:spacing w:after="0" w:line="360" w:lineRule="auto"/>
        <w:ind w:left="75"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3C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Эффективным средством закрепления знаний по энергосбережению у детей дошкольного возраста является художественная литература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413C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Содержание произведений развертывается перед детьми в виде проблемных ситуаций, разрешение которых развивает логику, нестандартность, самостоятельность мышления, коммуникативно-познавательные навыки, способность ориентироваться в ситуации поиска. </w:t>
      </w:r>
    </w:p>
    <w:p w:rsidR="009F07A3" w:rsidRPr="00413C1C" w:rsidRDefault="009F07A3" w:rsidP="009F07A3">
      <w:pPr>
        <w:shd w:val="clear" w:color="auto" w:fill="FFFFFF"/>
        <w:spacing w:after="0" w:line="360" w:lineRule="auto"/>
        <w:ind w:left="75"/>
        <w:jc w:val="both"/>
        <w:rPr>
          <w:rFonts w:ascii="Arial" w:eastAsia="Times New Roman" w:hAnsi="Arial" w:cs="Arial"/>
          <w:color w:val="303A4F"/>
          <w:sz w:val="28"/>
          <w:szCs w:val="28"/>
          <w:lang w:eastAsia="ru-RU"/>
        </w:rPr>
      </w:pPr>
      <w:r w:rsidRPr="00413C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>Работая над литературным произведением, воспитатель стимулирует творческий поиск через проблемные ситуации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13C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загадки-вопросы, загадки-проблемы, загадки-поиски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Tahoma" w:hAnsi="Tahoma" w:cs="Tahoma"/>
          <w:color w:val="111111"/>
          <w:sz w:val="23"/>
          <w:szCs w:val="23"/>
        </w:rPr>
      </w:pP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Средняя группа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воспитанники  от 4 до 5 лет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В. Сухомлинского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«Я не боюсь грома»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представления о явлениях  неживой природы (гроза) в ходе  восприятия содержания художественного произведения.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  Мандельштам О. « Плачет телефон в квартире»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  представлений  умения применять способы бережливого использования (электроэнергии), развивая интерес к произведениям художественной литературы.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В. Бианки  «О Солнечном зайчике и его друзьях»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  <w:lang w:val="be-BY"/>
        </w:rPr>
        <w:t> </w:t>
      </w:r>
      <w:r>
        <w:rPr>
          <w:rFonts w:ascii="Arial" w:hAnsi="Arial" w:cs="Arial"/>
          <w:color w:val="000000"/>
          <w:sz w:val="28"/>
          <w:szCs w:val="28"/>
          <w:lang w:val="be-BY"/>
        </w:rPr>
        <w:t>формирование значемых качествав (аккуратность,  экономность, бережливость электроэнергии), умений давать оценку действиям  героев.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К. Паустовского «Желтый свет»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экономно расходовать ресурсы (электроэнергию) расширяя представления о литературных произведениях разных жанров.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Т. Устинова «Волшебный свет»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</w:t>
      </w:r>
      <w:r>
        <w:rPr>
          <w:rFonts w:ascii="Arial" w:hAnsi="Arial" w:cs="Arial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Формирование представлений о способах экономного и бережливого использования природных ресурсов (электроэнергии) в </w:t>
      </w:r>
      <w:r>
        <w:rPr>
          <w:rFonts w:ascii="Arial" w:hAnsi="Arial" w:cs="Arial"/>
          <w:color w:val="000000"/>
          <w:sz w:val="28"/>
          <w:szCs w:val="28"/>
        </w:rPr>
        <w:lastRenderedPageBreak/>
        <w:t>семье, развивая умение следить за развитием действий в произведении.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Разучивание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потешки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«Дождик,  дождик,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веселей»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</w:t>
      </w:r>
      <w:r>
        <w:rPr>
          <w:rFonts w:ascii="Arial" w:hAnsi="Arial" w:cs="Arial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необходимости бережливого использование воды, расширяя представления о фольклорных и литературных произведениях.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center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А.  Афанасьева «Жар птица и Василиса – царевна»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применять способы бережливого отношения к ресурсам (вода),  интереса к произведениям художественной литературы.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Чтение сказки А. Афанасьева «Сказка о молодце-удальце,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молодильных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яблоках и живой воде»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способах экономного и бережливого использования природных ресурсов (вода), в ходе  восприятия содержания художественного произведения.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Н.Толстого «Иван царевич и Серый волк 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  представлений о способах экономного и бережливого использования природных ресурсов (вода) воспитывая интерес к художественным произведениям.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С. Анатольевич. «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Зайкава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хатка»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применять способы бережливого отношения к ресурсам (тепло) и экономного их расходования, развивая способность эмоционально воспринимать литературное произведение.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А. Елисеев «Как коза избушку построила»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  <w:lang w:val="be-BY"/>
        </w:rPr>
        <w:t>формирование значемыех качеств (аккуратность,  экономность)</w:t>
      </w:r>
      <w:proofErr w:type="gramStart"/>
      <w:r>
        <w:rPr>
          <w:rFonts w:ascii="Arial" w:hAnsi="Arial" w:cs="Arial"/>
          <w:color w:val="000000"/>
          <w:sz w:val="28"/>
          <w:szCs w:val="28"/>
          <w:lang w:val="be-BY"/>
        </w:rPr>
        <w:t>,</w:t>
      </w:r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азвивая умения эмоционально передавать свое отношение к содержанию литературных  произведений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А. Афанасьева  «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Морозко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  о явлениях неживой природы (тепло) и влиянии ее на человека передовая в движениях разные эмоциональные состояния персонажей.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Т. Александрова «То тепло то холодно»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способах экономного и бережливого использования ресурсов (тепло), передавая свое отношение к содержанию литературного произведения.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К. Паустовский  «Теплый хлеб»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свойствах  явлений неживой природы (может нагревать или охлаждать) соотнося личный опыт с фактами.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Старшая  группа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center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воспитанники  от 5 до 6 лет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Разучивание стихотворения «Тихие воды» Г.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Федерико</w:t>
      </w:r>
      <w:proofErr w:type="spellEnd"/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необходимости бережливого  отношениям к ресурсам (вода); воспитание эмоционально позитивное отношения к произведениям художественной литературы.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Чтение сказки Н. Кочергина «Иван и чудо -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юдо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представления о способах экономного и бережливого использования природных ресурсов, умения давать оценку героям через литературное произведение.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Чтение сказки Н.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Афанасъев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«Медное, серебряное и золотое царство 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применять способы бережливого отношения к ресурсам воды и экономного их расходования, приобщая воспитанников к доступным им произведениям художественной литературы.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Чтение стихотворения  Т.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Бальсене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«Путешествие капельки»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применять способы бережливого отношения к ресурсом (вода) и экономного их расходования, понимая эмоциональн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образное содержание литературного произведения.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А. Сергеева  «Гречку мыли»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ind w:left="720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необходимости бережливого использования ресурса (воды), умения  следить за развитием действий в произведении.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рассказа И. М.  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Жилинского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«Как солнышко зажгло электрическую лампочку»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  представлений о роли ресурсов (электроэнергии) в жизни человека, развивая умения эмоционально передавать свое отношение к содержанию литературных  произведений, к персонажам, их действиям.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Просмотр спектакля по сказке А.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Шакяна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«Самая нужная вещь»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Развитие экономически значимых качеств (бережливость), умения следить за развитием действий в произведении, понимать его содержание.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Заучивание стихотворения  Н. Коржавин «То свет, то тень»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  исполнять поэтическое произведение  закрепляя представления  о рациональном использовании воды.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Н.В. Ахметова «Спор полезных ископаемых»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представлений о необходимости бережливого использования природных ресурсов (тепла);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воспитание эмоционально позитивное отношения к произведениям художественной литературы.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Рассматривание иллюстраций  к книге  С. Стельмашонок «Как сохранить тепло в доме?»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Формирование умения применять способы бережливого отношения к ресурсам (электроэнергии) и экономного их расходования, анализируя иллюстрации.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Чтение сказки А. Нечаева  «У солнышка в гостях»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Развитие умения применять способы бережливого отношения к ресурсам (тепла)  при восприятии художественного произведения.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Чтение сказки А.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Ганзен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  «Снежная королева»</w:t>
      </w:r>
    </w:p>
    <w:p w:rsidR="009F07A3" w:rsidRDefault="009F07A3" w:rsidP="009F07A3">
      <w:pPr>
        <w:pStyle w:val="a3"/>
        <w:shd w:val="clear" w:color="auto" w:fill="FFFFFF"/>
        <w:spacing w:before="0" w:beforeAutospacing="0" w:after="0" w:afterAutospacing="0" w:line="350" w:lineRule="atLeast"/>
        <w:jc w:val="both"/>
        <w:rPr>
          <w:rFonts w:ascii="Tahoma" w:hAnsi="Tahoma" w:cs="Tahoma"/>
          <w:color w:val="111111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Закрепление умения бережливого отношения к ресурсам (тепла),  давая оценку действиям героев литературного произведения.</w:t>
      </w:r>
    </w:p>
    <w:p w:rsidR="009F33FA" w:rsidRDefault="009F33FA"/>
    <w:sectPr w:rsidR="009F33FA" w:rsidSect="009F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F07A3"/>
    <w:rsid w:val="009F07A3"/>
    <w:rsid w:val="009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0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2021-11-08T13:49:00Z</dcterms:created>
  <dcterms:modified xsi:type="dcterms:W3CDTF">2021-11-08T13:51:00Z</dcterms:modified>
</cp:coreProperties>
</file>