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AF" w:rsidRDefault="004F20AF" w:rsidP="004F20AF">
      <w:pPr>
        <w:pStyle w:val="a3"/>
        <w:jc w:val="center"/>
      </w:pPr>
      <w:r>
        <w:rPr>
          <w:rFonts w:ascii="Comic Sans MS" w:hAnsi="Comic Sans MS"/>
          <w:b/>
          <w:bCs/>
          <w:color w:val="FF0000"/>
          <w:sz w:val="36"/>
          <w:szCs w:val="36"/>
        </w:rPr>
        <w:t>Закаливание детей в домашних  условиях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Многие родители замечают, что их ребенок, начав посещать детское дошкольное учреждение, стал часто болеть. Предрасполагающими к этому факторами являются: обилие контактов с детьми и взрослыми с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родителями, недостаток в рационе витаминов и микроэлементов, отсутствие регулярных закаливающих мероприятий.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 Реального оздоровительного эффекта можно добиться с помощью регулярных закаливающих мероприятий, особенно в сочетании с параллельно проводимой медикаментозной иммунокоррекцией, направленной на повышение защитных сил организма, следствием чего могут быть урежение и облегчение респираторных заболеваний, а в идеальной ситуации возникновение ОРВИ не чаще 1-2 раз в год.</w:t>
      </w:r>
    </w:p>
    <w:p w:rsidR="00344025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 xml:space="preserve">Родителям следует помнить, что тренирующий эффект закаливающих процедур сохраняется недолго, особенно у детей дошкольного возраста, это примерно 3-10 дней, тогда как для достижения этого эффекта необходим срок не менее месяца, а у ослабленных детей и более. 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Основными правилами закаливания являются следующие: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1. Закаливающие процедуры следует проводить только в том случае, если ребенок здоров. Начинать можно в любой сезон года, но лучше летом.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2. Постепенность. Недопустимо, решив закалять ребенка, сразу обливать его прохладной водой, отправлять на прогулки в ненастную погоду легко одетым. Это непременно приведет к тому, что малыш простудится, а мать впредь будет бояться закаливания, как «огня». Начинать нужно осторожно, переходя к более сильным закаливающим процедурам постепенно.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 xml:space="preserve">3. Нужно считаться с индивидуальными особенностями ребенка. 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4. Постоянно следить за реакцией ребенка на закаливающие процедуры. Если во время обливания или приема воздушной ванны малыш дрожит, кожа у него становится «гусиной», значит к этой температуре он ещё не адаптирован. В следующий раз процедуру надо проводить, начиная с той дозировки, которая не вызывала никаких отрицательных явлений.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lastRenderedPageBreak/>
        <w:t>5. Нужно стремиться к тому, чтобы закаливание нравилось детям, воспринималось ими как забава.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7. 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8. 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b/>
          <w:bCs/>
          <w:i/>
          <w:iCs/>
          <w:sz w:val="28"/>
          <w:szCs w:val="28"/>
        </w:rPr>
        <w:t>Методы закаливания: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 xml:space="preserve">1. Воздушные ванны: зимой в комнате, летом на улице при температуре +22+28 С, лучше утром. 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2. Закаливание солнечными лучами: 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дня.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Недопустимо пребывание детей «на солнце» при температуре воздуха +30 С и выше, ввиду возможного перегревания.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3. Закаливание ротоглотки: полоскание ротоглотки  водой комнатной температуры.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 xml:space="preserve">4. Ножные ванны: обливание ног в течении 20-30 секунд водой температуры +32+34 С, с постепенным снижением один раз в неделю на 1 С до +18 С. 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7. Душ: после 1,5 лет. Лучше утром по 30-90 секунд при температуре воды +34 С, постепенно снижая до +28 С зимой и +22 С летом.</w:t>
      </w:r>
    </w:p>
    <w:p w:rsidR="00344025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bookmarkStart w:id="0" w:name="h.gjdgxs"/>
      <w:bookmarkEnd w:id="0"/>
      <w:r w:rsidRPr="00C60BAA">
        <w:rPr>
          <w:sz w:val="28"/>
          <w:szCs w:val="28"/>
        </w:rPr>
        <w:t xml:space="preserve">8. Плавание: одна из самых эффективных форм закаливания. Сочетает в себе влияние воды, воздуха, температуры, двигательной активности ребенка. 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9. Эффективными мерами закаливания являются лечебная физкультура и массаж, которые должны проводить квалифицированные специалисты.</w:t>
      </w:r>
    </w:p>
    <w:p w:rsidR="004F20AF" w:rsidRPr="00C60BAA" w:rsidRDefault="004F20AF" w:rsidP="00C60BAA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Закаливание можно проводить большинству детей, но предварительно следует обратиться к своему детскому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 детей к посещению детского сада или школы.</w:t>
      </w:r>
    </w:p>
    <w:p w:rsidR="00344025" w:rsidRPr="00C60BAA" w:rsidRDefault="004F20AF" w:rsidP="00E26710">
      <w:pPr>
        <w:pStyle w:val="a3"/>
        <w:ind w:firstLine="709"/>
        <w:contextualSpacing/>
        <w:jc w:val="both"/>
        <w:rPr>
          <w:sz w:val="28"/>
          <w:szCs w:val="28"/>
        </w:rPr>
      </w:pPr>
      <w:r w:rsidRPr="00C60BAA">
        <w:rPr>
          <w:sz w:val="28"/>
          <w:szCs w:val="28"/>
        </w:rPr>
        <w:t>Добиться </w:t>
      </w:r>
      <w:r w:rsidRPr="00C60BAA">
        <w:rPr>
          <w:i/>
          <w:iCs/>
          <w:sz w:val="28"/>
          <w:szCs w:val="28"/>
        </w:rPr>
        <w:t>положительных результатов</w:t>
      </w:r>
      <w:r w:rsidRPr="00C60BAA">
        <w:rPr>
          <w:sz w:val="28"/>
          <w:szCs w:val="28"/>
        </w:rPr>
        <w:t xml:space="preserve"> можно только при условии </w:t>
      </w:r>
      <w:r w:rsidRPr="00C60BAA">
        <w:rPr>
          <w:i/>
          <w:iCs/>
          <w:sz w:val="28"/>
          <w:szCs w:val="28"/>
        </w:rPr>
        <w:t>настойчивости и терпения </w:t>
      </w:r>
      <w:r w:rsidR="00344025" w:rsidRPr="00C60BAA">
        <w:rPr>
          <w:i/>
          <w:iCs/>
          <w:sz w:val="28"/>
          <w:szCs w:val="28"/>
        </w:rPr>
        <w:t xml:space="preserve"> </w:t>
      </w:r>
      <w:r w:rsidRPr="00C60BAA">
        <w:rPr>
          <w:sz w:val="28"/>
          <w:szCs w:val="28"/>
        </w:rPr>
        <w:t>требовательных к себе мам и пап, которые должны стать для своих детей примером </w:t>
      </w:r>
      <w:r w:rsidRPr="00C60BAA">
        <w:rPr>
          <w:b/>
          <w:bCs/>
          <w:i/>
          <w:iCs/>
          <w:sz w:val="28"/>
          <w:szCs w:val="28"/>
        </w:rPr>
        <w:t>здорового образа жизни.</w:t>
      </w:r>
    </w:p>
    <w:p w:rsidR="00344025" w:rsidRPr="00C60BAA" w:rsidRDefault="00344025" w:rsidP="00C60B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15B7" w:rsidRPr="00344025" w:rsidRDefault="00E26710" w:rsidP="00C60BAA">
      <w:pPr>
        <w:tabs>
          <w:tab w:val="left" w:pos="5370"/>
        </w:tabs>
        <w:spacing w:line="240" w:lineRule="auto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Медсестра:</w:t>
      </w:r>
      <w:r w:rsidR="00344025" w:rsidRPr="00C60BAA">
        <w:rPr>
          <w:rFonts w:ascii="Times New Roman" w:hAnsi="Times New Roman" w:cs="Times New Roman"/>
          <w:sz w:val="28"/>
          <w:szCs w:val="28"/>
        </w:rPr>
        <w:t xml:space="preserve">  Сацура Н.В</w:t>
      </w:r>
      <w:r w:rsidR="00344025">
        <w:rPr>
          <w:sz w:val="28"/>
          <w:szCs w:val="28"/>
        </w:rPr>
        <w:t>.</w:t>
      </w:r>
    </w:p>
    <w:sectPr w:rsidR="007915B7" w:rsidRPr="00344025" w:rsidSect="005231A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AD7" w:rsidRDefault="00921AD7" w:rsidP="00344025">
      <w:pPr>
        <w:spacing w:after="0" w:line="240" w:lineRule="auto"/>
      </w:pPr>
      <w:r>
        <w:separator/>
      </w:r>
    </w:p>
  </w:endnote>
  <w:endnote w:type="continuationSeparator" w:id="0">
    <w:p w:rsidR="00921AD7" w:rsidRDefault="00921AD7" w:rsidP="0034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AD7" w:rsidRDefault="00921AD7" w:rsidP="00344025">
      <w:pPr>
        <w:spacing w:after="0" w:line="240" w:lineRule="auto"/>
      </w:pPr>
      <w:r>
        <w:separator/>
      </w:r>
    </w:p>
  </w:footnote>
  <w:footnote w:type="continuationSeparator" w:id="0">
    <w:p w:rsidR="00921AD7" w:rsidRDefault="00921AD7" w:rsidP="00344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0AF"/>
    <w:rsid w:val="002512FF"/>
    <w:rsid w:val="00333174"/>
    <w:rsid w:val="00344025"/>
    <w:rsid w:val="004F20AF"/>
    <w:rsid w:val="005231A6"/>
    <w:rsid w:val="007915B7"/>
    <w:rsid w:val="008C27D0"/>
    <w:rsid w:val="00921AD7"/>
    <w:rsid w:val="0097447F"/>
    <w:rsid w:val="00C60BAA"/>
    <w:rsid w:val="00E26710"/>
    <w:rsid w:val="00E83438"/>
    <w:rsid w:val="00FD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44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4025"/>
  </w:style>
  <w:style w:type="paragraph" w:styleId="a6">
    <w:name w:val="footer"/>
    <w:basedOn w:val="a"/>
    <w:link w:val="a7"/>
    <w:uiPriority w:val="99"/>
    <w:semiHidden/>
    <w:unhideWhenUsed/>
    <w:rsid w:val="00344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4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2018-10-08T13:48:00Z</dcterms:created>
  <dcterms:modified xsi:type="dcterms:W3CDTF">2018-10-18T12:04:00Z</dcterms:modified>
</cp:coreProperties>
</file>