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2B" w:rsidRPr="004B6F2B" w:rsidRDefault="004B6F2B" w:rsidP="004B6F2B">
      <w:pPr>
        <w:shd w:val="clear" w:color="auto" w:fill="FFFFFF"/>
        <w:spacing w:before="187" w:after="224" w:line="337" w:lineRule="atLeast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ahoma" w:eastAsia="Times New Roman" w:hAnsi="Tahoma" w:cs="Tahoma"/>
          <w:color w:val="111111"/>
          <w:lang w:eastAsia="ru-RU"/>
        </w:rPr>
        <w:t> </w:t>
      </w:r>
      <w:r w:rsidRPr="004B6F2B">
        <w:rPr>
          <w:rFonts w:ascii="Times New Roman" w:eastAsia="Times New Roman" w:hAnsi="Times New Roman" w:cs="Times New Roman"/>
          <w:b/>
          <w:bCs/>
          <w:color w:val="111111"/>
          <w:sz w:val="34"/>
          <w:lang w:eastAsia="ru-RU"/>
        </w:rPr>
        <w:t>Катание на ватрушка</w:t>
      </w:r>
      <w:proofErr w:type="gramStart"/>
      <w:r w:rsidRPr="004B6F2B">
        <w:rPr>
          <w:rFonts w:ascii="Times New Roman" w:eastAsia="Times New Roman" w:hAnsi="Times New Roman" w:cs="Times New Roman"/>
          <w:b/>
          <w:bCs/>
          <w:color w:val="111111"/>
          <w:sz w:val="34"/>
          <w:lang w:eastAsia="ru-RU"/>
        </w:rPr>
        <w:t>х(</w:t>
      </w:r>
      <w:proofErr w:type="gramEnd"/>
      <w:r w:rsidRPr="004B6F2B">
        <w:rPr>
          <w:rFonts w:ascii="Times New Roman" w:eastAsia="Times New Roman" w:hAnsi="Times New Roman" w:cs="Times New Roman"/>
          <w:b/>
          <w:bCs/>
          <w:color w:val="111111"/>
          <w:sz w:val="34"/>
          <w:lang w:eastAsia="ru-RU"/>
        </w:rPr>
        <w:t>тюбингах)опасно для жизни!!!</w:t>
      </w:r>
    </w:p>
    <w:p w:rsidR="004B6F2B" w:rsidRPr="004B6F2B" w:rsidRDefault="004B6F2B" w:rsidP="004B6F2B">
      <w:pPr>
        <w:shd w:val="clear" w:color="auto" w:fill="FFFFFF"/>
        <w:spacing w:before="187" w:after="224" w:line="337" w:lineRule="atLeast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    Не так давно появилась новая забава -  тюбинг, или, как говорят в народе - «ватрушка», «таблетка». Это круглые надувные санки, окрашенные в яркие </w:t>
      </w:r>
      <w:proofErr w:type="spellStart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цвета</w:t>
      </w:r>
      <w:proofErr w:type="gramStart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.О</w:t>
      </w:r>
      <w:proofErr w:type="gramEnd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пасность</w:t>
      </w:r>
      <w:proofErr w:type="spellEnd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кроется в самой «ватрушке».  У неё небольшой вес, поэтому она легко переворачивается, к тому же слабо амортизирует при столкновении с препятствием.  Кроме этого, человек не может управлять траекторией своего движения, любая преграда на его пути может оказаться фатальной.  И вот почему: в отличие от санок, «таблетка» способна развивать большую скорость и даже закручиваться вокруг своей оси во время спуска, при этом она неуправляема.  Любители «ватрушек» не пользуются защитными средствами, полагаясь </w:t>
      </w:r>
      <w:proofErr w:type="gramStart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на</w:t>
      </w:r>
      <w:proofErr w:type="gramEnd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авось. И если с пологими горами это и может прокатить, то с горками «с подвохом» шутки плохи. Кстати говоря, на массовых катаниях «ватрушки» часто врезаются друг в друга, ребятня может получить травмы или переломы. </w:t>
      </w:r>
    </w:p>
    <w:p w:rsidR="004B6F2B" w:rsidRPr="004B6F2B" w:rsidRDefault="004B6F2B" w:rsidP="004B6F2B">
      <w:pPr>
        <w:shd w:val="clear" w:color="auto" w:fill="FFFFFF"/>
        <w:spacing w:before="187" w:after="224" w:line="337" w:lineRule="atLeast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Согласно техническим  условиям тюбинги являются спортивным оборудованием. Установлены ограничения на использование детьми. Запрещается катание на крутых горках (с уклоном свыше 20 градусов),</w:t>
      </w:r>
    </w:p>
    <w:p w:rsidR="004B6F2B" w:rsidRPr="004B6F2B" w:rsidRDefault="004B6F2B" w:rsidP="004B6F2B">
      <w:pPr>
        <w:shd w:val="clear" w:color="auto" w:fill="FFFFFF"/>
        <w:spacing w:before="187" w:after="224" w:line="337" w:lineRule="atLeast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Катание с гор, покрытых растительностью, кустарниками, деревьями и иными препятствиями, катание детей до 12 лет в отсутствие родителей или ответственных лиц и без защитного шлема.</w:t>
      </w:r>
    </w:p>
    <w:p w:rsidR="004B6F2B" w:rsidRPr="004B6F2B" w:rsidRDefault="004B6F2B" w:rsidP="004B6F2B">
      <w:pPr>
        <w:shd w:val="clear" w:color="auto" w:fill="FFFFFF"/>
        <w:spacing w:before="281" w:after="187" w:line="240" w:lineRule="auto"/>
        <w:jc w:val="both"/>
        <w:outlineLvl w:val="1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4B6F2B">
        <w:rPr>
          <w:rFonts w:ascii="Times New Roman" w:eastAsia="Times New Roman" w:hAnsi="Times New Roman" w:cs="Times New Roman"/>
          <w:b/>
          <w:bCs/>
          <w:color w:val="111111"/>
          <w:sz w:val="34"/>
          <w:lang w:eastAsia="ru-RU"/>
        </w:rPr>
        <w:t>Правила безопасного катания на надувных санках (тюбингах)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Кататься только на специально подготовленных трассах со снежной поверхностью.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lastRenderedPageBreak/>
        <w:t>Нельзя кататься с горок с трамплинами — при приземлении ватрушка сильно пружинит.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Не катайтесь на тюбинге в состоянии алкогольного опьянения.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Кататься на санках-ватрушках следует сидя. Не пытайтесь кататься на «ватрушке» стоя или прыгая как на батуте.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Нельзя кататься на тюбинге вдвоем с ребенком – невозможно контролировать ситуацию одной рукой удерживая ребенка, а другой, держась за ватрушку.</w:t>
      </w:r>
    </w:p>
    <w:p w:rsidR="004B6F2B" w:rsidRPr="004B6F2B" w:rsidRDefault="004B6F2B" w:rsidP="004B6F2B">
      <w:pPr>
        <w:numPr>
          <w:ilvl w:val="0"/>
          <w:numId w:val="1"/>
        </w:numPr>
        <w:shd w:val="clear" w:color="auto" w:fill="FFFFFF"/>
        <w:spacing w:after="187" w:line="240" w:lineRule="auto"/>
        <w:ind w:left="561"/>
        <w:jc w:val="both"/>
        <w:rPr>
          <w:rFonts w:ascii="Tahoma" w:eastAsia="Times New Roman" w:hAnsi="Tahoma" w:cs="Tahoma"/>
          <w:color w:val="111111"/>
          <w:lang w:eastAsia="ru-RU"/>
        </w:rPr>
      </w:pPr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Не привязывайте надувные санки к транспортным средствам: </w:t>
      </w:r>
      <w:proofErr w:type="spellStart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снегокатам</w:t>
      </w:r>
      <w:proofErr w:type="spellEnd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, </w:t>
      </w:r>
      <w:proofErr w:type="spellStart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квадроциклам</w:t>
      </w:r>
      <w:proofErr w:type="spellEnd"/>
      <w:r w:rsidRPr="004B6F2B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, автомобилям и т.д.</w:t>
      </w:r>
    </w:p>
    <w:p w:rsidR="004A3CBD" w:rsidRDefault="004A3CBD"/>
    <w:sectPr w:rsidR="004A3CBD" w:rsidSect="004A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45DF"/>
    <w:multiLevelType w:val="multilevel"/>
    <w:tmpl w:val="7632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6F2B"/>
    <w:rsid w:val="004A3CBD"/>
    <w:rsid w:val="004B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BD"/>
  </w:style>
  <w:style w:type="paragraph" w:styleId="2">
    <w:name w:val="heading 2"/>
    <w:basedOn w:val="a"/>
    <w:link w:val="20"/>
    <w:uiPriority w:val="9"/>
    <w:qFormat/>
    <w:rsid w:val="004B6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F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F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2021-11-29T09:32:00Z</dcterms:created>
  <dcterms:modified xsi:type="dcterms:W3CDTF">2021-11-29T09:32:00Z</dcterms:modified>
</cp:coreProperties>
</file>