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10" w:rsidRPr="00F61B07" w:rsidRDefault="005B2710" w:rsidP="005B2710">
      <w:pPr>
        <w:spacing w:line="280" w:lineRule="exact"/>
        <w:rPr>
          <w:color w:val="000000"/>
          <w:sz w:val="28"/>
          <w:szCs w:val="28"/>
        </w:rPr>
      </w:pPr>
      <w:r w:rsidRPr="00F61B07">
        <w:rPr>
          <w:bCs/>
          <w:color w:val="000000"/>
          <w:sz w:val="28"/>
          <w:szCs w:val="28"/>
        </w:rPr>
        <w:t>ПОЛИТИКА</w:t>
      </w:r>
    </w:p>
    <w:p w:rsidR="005B2710" w:rsidRPr="00F61B07" w:rsidRDefault="005B2710" w:rsidP="005B2710">
      <w:pPr>
        <w:spacing w:line="280" w:lineRule="exact"/>
        <w:rPr>
          <w:bCs/>
          <w:color w:val="000000"/>
          <w:sz w:val="28"/>
          <w:szCs w:val="28"/>
        </w:rPr>
      </w:pPr>
      <w:r w:rsidRPr="00F61B07">
        <w:rPr>
          <w:bCs/>
          <w:color w:val="000000"/>
          <w:sz w:val="28"/>
          <w:szCs w:val="28"/>
        </w:rPr>
        <w:t xml:space="preserve">в отношении обработки, доступа </w:t>
      </w:r>
    </w:p>
    <w:p w:rsidR="005B2710" w:rsidRDefault="005B2710" w:rsidP="005B2710">
      <w:pPr>
        <w:spacing w:line="280" w:lineRule="exact"/>
        <w:rPr>
          <w:bCs/>
          <w:color w:val="000000"/>
          <w:sz w:val="28"/>
          <w:szCs w:val="28"/>
        </w:rPr>
      </w:pPr>
      <w:r w:rsidRPr="00F61B07">
        <w:rPr>
          <w:bCs/>
          <w:color w:val="000000"/>
          <w:sz w:val="28"/>
          <w:szCs w:val="28"/>
        </w:rPr>
        <w:t>и защиты персональных данных</w:t>
      </w:r>
      <w:r w:rsidR="00387B31">
        <w:rPr>
          <w:bCs/>
          <w:color w:val="000000"/>
          <w:sz w:val="28"/>
          <w:szCs w:val="28"/>
        </w:rPr>
        <w:t xml:space="preserve"> </w:t>
      </w:r>
    </w:p>
    <w:p w:rsidR="00387B31" w:rsidRPr="00F61B07" w:rsidRDefault="00387B31" w:rsidP="005B2710">
      <w:pPr>
        <w:spacing w:line="280" w:lineRule="exac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ГУО </w:t>
      </w:r>
      <w:proofErr w:type="spellStart"/>
      <w:r>
        <w:rPr>
          <w:bCs/>
          <w:color w:val="000000"/>
          <w:sz w:val="28"/>
          <w:szCs w:val="28"/>
        </w:rPr>
        <w:t>ˮДетский</w:t>
      </w:r>
      <w:proofErr w:type="spellEnd"/>
      <w:r>
        <w:rPr>
          <w:bCs/>
          <w:color w:val="000000"/>
          <w:sz w:val="28"/>
          <w:szCs w:val="28"/>
        </w:rPr>
        <w:t xml:space="preserve"> сад № 2 г. Сенно‟</w:t>
      </w:r>
    </w:p>
    <w:p w:rsidR="005B2710" w:rsidRPr="00F61B07" w:rsidRDefault="005B2710" w:rsidP="005B2710">
      <w:pPr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Настоящая Политика разработана в целях обеспечения защиты персональных данных работников, учащихся</w:t>
      </w:r>
      <w:r w:rsidR="003D5C4B">
        <w:rPr>
          <w:color w:val="000000"/>
          <w:sz w:val="28"/>
          <w:szCs w:val="28"/>
        </w:rPr>
        <w:t xml:space="preserve"> и их законных </w:t>
      </w:r>
      <w:proofErr w:type="gramStart"/>
      <w:r w:rsidR="003D5C4B">
        <w:rPr>
          <w:color w:val="000000"/>
          <w:sz w:val="28"/>
          <w:szCs w:val="28"/>
        </w:rPr>
        <w:t>представителей  Г</w:t>
      </w:r>
      <w:r w:rsidRPr="00F61B07">
        <w:rPr>
          <w:color w:val="000000"/>
          <w:sz w:val="28"/>
          <w:szCs w:val="28"/>
        </w:rPr>
        <w:t>осударственного</w:t>
      </w:r>
      <w:proofErr w:type="gramEnd"/>
      <w:r w:rsidRPr="00F61B07">
        <w:rPr>
          <w:color w:val="000000"/>
          <w:sz w:val="28"/>
          <w:szCs w:val="28"/>
        </w:rPr>
        <w:t xml:space="preserve"> учреждения образования ”</w:t>
      </w:r>
      <w:r w:rsidR="003D5C4B">
        <w:rPr>
          <w:color w:val="000000"/>
          <w:sz w:val="28"/>
          <w:szCs w:val="28"/>
        </w:rPr>
        <w:t>Детский сад</w:t>
      </w:r>
      <w:r w:rsidR="008E2727">
        <w:rPr>
          <w:color w:val="000000"/>
          <w:sz w:val="28"/>
          <w:szCs w:val="28"/>
        </w:rPr>
        <w:t xml:space="preserve"> №2</w:t>
      </w:r>
      <w:r w:rsidR="003D5C4B">
        <w:rPr>
          <w:color w:val="000000"/>
          <w:sz w:val="28"/>
          <w:szCs w:val="28"/>
        </w:rPr>
        <w:t xml:space="preserve"> г. Сенно</w:t>
      </w:r>
      <w:r w:rsidRPr="00F61B07">
        <w:rPr>
          <w:color w:val="000000"/>
          <w:sz w:val="28"/>
          <w:szCs w:val="28"/>
        </w:rPr>
        <w:t>“ (далее – Учреждение образования) на основании Закона Республики Беларусь от 07.05.2021 №99-З ”О защите персональных данных“.</w:t>
      </w:r>
    </w:p>
    <w:p w:rsidR="005B2710" w:rsidRPr="00F61B07" w:rsidRDefault="005B2710" w:rsidP="005B2710">
      <w:pPr>
        <w:jc w:val="center"/>
        <w:rPr>
          <w:bCs/>
          <w:caps/>
          <w:color w:val="000000"/>
          <w:sz w:val="28"/>
          <w:szCs w:val="28"/>
        </w:rPr>
      </w:pPr>
      <w:bookmarkStart w:id="0" w:name="_GoBack"/>
      <w:bookmarkEnd w:id="0"/>
    </w:p>
    <w:p w:rsidR="005B2710" w:rsidRPr="00F61B07" w:rsidRDefault="005B2710" w:rsidP="005B2710">
      <w:pPr>
        <w:jc w:val="center"/>
        <w:rPr>
          <w:caps/>
          <w:color w:val="000000"/>
          <w:sz w:val="28"/>
          <w:szCs w:val="28"/>
        </w:rPr>
      </w:pPr>
      <w:r w:rsidRPr="00F61B07">
        <w:rPr>
          <w:bCs/>
          <w:caps/>
          <w:color w:val="000000"/>
          <w:sz w:val="28"/>
          <w:szCs w:val="28"/>
        </w:rPr>
        <w:t>1. Общие положения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1.1. Настоящая Политика обработки и защиты персональных данных (далее – Политика) определяет цели сбора, правовые основания, условия и способы обработки персональных данных, права и обязанности оператора, субъектов персональных данных, объем и категории обрабатываемых персональных данных и меры их защиты.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1.2. Локальные нормативные акты и иные документы, регламентирующие об</w:t>
      </w:r>
      <w:r w:rsidR="004E0A46">
        <w:rPr>
          <w:color w:val="000000"/>
          <w:sz w:val="28"/>
          <w:szCs w:val="28"/>
        </w:rPr>
        <w:t>работку персональных данных в Учреждении образования</w:t>
      </w:r>
      <w:r w:rsidRPr="00F61B07">
        <w:rPr>
          <w:color w:val="000000"/>
          <w:sz w:val="28"/>
          <w:szCs w:val="28"/>
        </w:rPr>
        <w:t>, разрабатываются с учетом положений Политики.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1.3. Действие Политики распространяется на персональные данные, которые Учреждение образования обрабатывает с использованием и без использования средств автоматизации.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1.4. В Политике используются следующие понятия: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блокирование персональных данных – прекращение доступа к персональным данным без их удаления;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обработка персональных данных –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общедоступные персональные данные – персональные данные, распространенные самим субъектом персональных данных либо с его согласия или распространенные в соответствии с требованиями законодательных актов;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оператор – организация, физическое лицо, самостоятельно или совместно с иными указанными лицами организующие и (или) осуществляющие обработку персональных данных;</w:t>
      </w:r>
    </w:p>
    <w:p w:rsidR="005B2710" w:rsidRPr="003D5C4B" w:rsidRDefault="005B2710" w:rsidP="003D5C4B">
      <w:pPr>
        <w:pStyle w:val="a3"/>
        <w:ind w:firstLine="709"/>
        <w:jc w:val="both"/>
        <w:rPr>
          <w:sz w:val="28"/>
          <w:szCs w:val="30"/>
        </w:rPr>
      </w:pPr>
      <w:r w:rsidRPr="003D5C4B">
        <w:rPr>
          <w:sz w:val="28"/>
          <w:szCs w:val="30"/>
        </w:rPr>
        <w:t>персональные данные – любая информация, относящаяся к идентифицированному физическому лицу или физическому лицу, которое может быть идентифицировано;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lastRenderedPageBreak/>
        <w:t>предоставление персональных данных – действия, направленные на ознакомление с персональными данными определенных лица или круга лиц;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распространение персональных данных – действия, направленные на ознакомление с персональными данными неопределенного круга лиц;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специальные персональные данные –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субъект персональных данных – физическое лицо, в отношении которого осуществляется обработка персональных данных;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трансграничная передача персональных данных – передача персональных данных на территорию иностранного государства;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удаление персональных данных –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уполномоченное лицо – государственный орган, юридическое лицо Республики Беларусь, иная организация, физическое лицо, которые в соответствии с актом законодательства, решением государственного органа, являющегося оператором, либо на основании договора с оператором осуществляют обработку персональных данных от имени оператора или в его интересах;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физическое лицо, которое может быть идентифицировано, –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 или социальной идентичности.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1.5.Учреждение образования – оператор персональных данных – обязано: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1.5.1. с</w:t>
      </w:r>
      <w:r w:rsidR="005B2710" w:rsidRPr="00F61B07">
        <w:rPr>
          <w:color w:val="000000"/>
          <w:sz w:val="28"/>
          <w:szCs w:val="28"/>
        </w:rPr>
        <w:t>облюдать конфиденциальность персональных данных,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представителя, если иное не предусмотрено</w:t>
      </w:r>
      <w:r>
        <w:rPr>
          <w:color w:val="000000"/>
          <w:sz w:val="28"/>
          <w:szCs w:val="28"/>
        </w:rPr>
        <w:t xml:space="preserve"> законодательством;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1.5.2. о</w:t>
      </w:r>
      <w:r w:rsidR="005B2710" w:rsidRPr="00F61B07">
        <w:rPr>
          <w:color w:val="000000"/>
          <w:sz w:val="28"/>
          <w:szCs w:val="28"/>
        </w:rPr>
        <w:t xml:space="preserve">беспечить субъектам персональных данных, их законным представителям возможность ознакомления с документами и материалами, содержащими их персональные данные, если иное не </w:t>
      </w:r>
      <w:r>
        <w:rPr>
          <w:color w:val="000000"/>
          <w:sz w:val="28"/>
          <w:szCs w:val="28"/>
        </w:rPr>
        <w:t>предусмотрено законодательством;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1.5.3. р</w:t>
      </w:r>
      <w:r w:rsidR="005B2710" w:rsidRPr="00F61B07">
        <w:rPr>
          <w:color w:val="000000"/>
          <w:sz w:val="28"/>
          <w:szCs w:val="28"/>
        </w:rPr>
        <w:t>азъяснять субъектам персональных данных, законным представителям</w:t>
      </w:r>
      <w:r w:rsidR="004E0A46">
        <w:rPr>
          <w:color w:val="000000"/>
          <w:sz w:val="28"/>
          <w:szCs w:val="28"/>
        </w:rPr>
        <w:t xml:space="preserve"> </w:t>
      </w:r>
      <w:r w:rsidR="004E0A46" w:rsidRPr="00F61B07">
        <w:rPr>
          <w:color w:val="000000"/>
          <w:sz w:val="28"/>
          <w:szCs w:val="28"/>
        </w:rPr>
        <w:t>субъек</w:t>
      </w:r>
      <w:r w:rsidR="004E0A46">
        <w:rPr>
          <w:color w:val="000000"/>
          <w:sz w:val="28"/>
          <w:szCs w:val="28"/>
        </w:rPr>
        <w:t>тов</w:t>
      </w:r>
      <w:r w:rsidR="004E0A46" w:rsidRPr="00F61B07">
        <w:rPr>
          <w:color w:val="000000"/>
          <w:sz w:val="28"/>
          <w:szCs w:val="28"/>
        </w:rPr>
        <w:t xml:space="preserve"> персональных данных</w:t>
      </w:r>
      <w:r w:rsidR="005B2710" w:rsidRPr="00F61B07">
        <w:rPr>
          <w:color w:val="000000"/>
          <w:sz w:val="28"/>
          <w:szCs w:val="28"/>
        </w:rPr>
        <w:t xml:space="preserve"> юридические последствия отказа п</w:t>
      </w:r>
      <w:r>
        <w:rPr>
          <w:color w:val="000000"/>
          <w:sz w:val="28"/>
          <w:szCs w:val="28"/>
        </w:rPr>
        <w:t>редоставить персональные данные;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1.5.4. б</w:t>
      </w:r>
      <w:r w:rsidR="005B2710" w:rsidRPr="00F61B07">
        <w:rPr>
          <w:color w:val="000000"/>
          <w:sz w:val="28"/>
          <w:szCs w:val="28"/>
        </w:rPr>
        <w:t>локировать или удалять неправомерно обрабатываемые, неточные персональные данные либо обеспечи</w:t>
      </w:r>
      <w:r>
        <w:rPr>
          <w:color w:val="000000"/>
          <w:sz w:val="28"/>
          <w:szCs w:val="28"/>
        </w:rPr>
        <w:t>ть их блокирование или удаление;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1.5.</w:t>
      </w:r>
      <w:r w:rsidR="003D5C4B">
        <w:rPr>
          <w:color w:val="000000"/>
          <w:sz w:val="28"/>
          <w:szCs w:val="28"/>
        </w:rPr>
        <w:t>5. п</w:t>
      </w:r>
      <w:r w:rsidRPr="00F61B07">
        <w:rPr>
          <w:color w:val="000000"/>
          <w:sz w:val="28"/>
          <w:szCs w:val="28"/>
        </w:rPr>
        <w:t>рекратить обработку и уничтожить персональные данные либо обеспечить прекращение обработки и уничтожение персональных данных п</w:t>
      </w:r>
      <w:r w:rsidR="003D5C4B">
        <w:rPr>
          <w:color w:val="000000"/>
          <w:sz w:val="28"/>
          <w:szCs w:val="28"/>
        </w:rPr>
        <w:t>ри достижении цели их обработки;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1.5.6. п</w:t>
      </w:r>
      <w:r w:rsidR="005B2710" w:rsidRPr="00F61B07">
        <w:rPr>
          <w:color w:val="000000"/>
          <w:sz w:val="28"/>
          <w:szCs w:val="28"/>
        </w:rPr>
        <w:t>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данных, если иное не предусмотрено договором, стороной которого, выгодоприобретателем или поручителем</w:t>
      </w:r>
      <w:r>
        <w:rPr>
          <w:color w:val="000000"/>
          <w:sz w:val="28"/>
          <w:szCs w:val="28"/>
        </w:rPr>
        <w:t>,</w:t>
      </w:r>
      <w:r w:rsidR="005B2710" w:rsidRPr="00F61B07">
        <w:rPr>
          <w:color w:val="000000"/>
          <w:sz w:val="28"/>
          <w:szCs w:val="28"/>
        </w:rPr>
        <w:t xml:space="preserve"> по которому является субъект персональных данных, или ины</w:t>
      </w:r>
      <w:r w:rsidR="004E0A46">
        <w:rPr>
          <w:color w:val="000000"/>
          <w:sz w:val="28"/>
          <w:szCs w:val="28"/>
        </w:rPr>
        <w:t>м соглашением между У</w:t>
      </w:r>
      <w:r w:rsidR="005B2710" w:rsidRPr="00F61B07">
        <w:rPr>
          <w:color w:val="000000"/>
          <w:sz w:val="28"/>
          <w:szCs w:val="28"/>
        </w:rPr>
        <w:t xml:space="preserve">чреждением образования </w:t>
      </w:r>
      <w:r>
        <w:rPr>
          <w:color w:val="000000"/>
          <w:sz w:val="28"/>
          <w:szCs w:val="28"/>
        </w:rPr>
        <w:t>и субъектом персональных данных.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1.6. Учреждение образования вправе: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1.6.1. и</w:t>
      </w:r>
      <w:r w:rsidR="005B2710" w:rsidRPr="00F61B07">
        <w:rPr>
          <w:color w:val="000000"/>
          <w:sz w:val="28"/>
          <w:szCs w:val="28"/>
        </w:rPr>
        <w:t>спользовать персональные данные субъектов персональных данных без их согласия в случаях, пр</w:t>
      </w:r>
      <w:r>
        <w:rPr>
          <w:color w:val="000000"/>
          <w:sz w:val="28"/>
          <w:szCs w:val="28"/>
        </w:rPr>
        <w:t>едусмотренных законодательством;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1.6.2. п</w:t>
      </w:r>
      <w:r w:rsidR="005B2710" w:rsidRPr="00F61B07">
        <w:rPr>
          <w:color w:val="000000"/>
          <w:sz w:val="28"/>
          <w:szCs w:val="28"/>
        </w:rPr>
        <w:t>редоставлять персональные данные субъектов персональных данных третьим лицам в случаях, пр</w:t>
      </w:r>
      <w:r>
        <w:rPr>
          <w:color w:val="000000"/>
          <w:sz w:val="28"/>
          <w:szCs w:val="28"/>
        </w:rPr>
        <w:t>едусмотренных законодательством.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Р</w:t>
      </w:r>
      <w:r w:rsidR="005B2710" w:rsidRPr="00F61B07">
        <w:rPr>
          <w:color w:val="000000"/>
          <w:sz w:val="28"/>
          <w:szCs w:val="28"/>
        </w:rPr>
        <w:t>аботники, родители</w:t>
      </w:r>
      <w:r w:rsidR="004E0A46">
        <w:rPr>
          <w:color w:val="000000"/>
          <w:sz w:val="28"/>
          <w:szCs w:val="28"/>
        </w:rPr>
        <w:t xml:space="preserve"> (законные представители)</w:t>
      </w:r>
      <w:r w:rsidR="005B2710" w:rsidRPr="00F61B07">
        <w:rPr>
          <w:color w:val="000000"/>
          <w:sz w:val="28"/>
          <w:szCs w:val="28"/>
        </w:rPr>
        <w:t xml:space="preserve"> несовершеннолетних </w:t>
      </w:r>
      <w:r>
        <w:rPr>
          <w:color w:val="000000"/>
          <w:sz w:val="28"/>
          <w:szCs w:val="28"/>
        </w:rPr>
        <w:t>обучающихся</w:t>
      </w:r>
      <w:r w:rsidR="005B2710" w:rsidRPr="00F61B07">
        <w:rPr>
          <w:color w:val="000000"/>
          <w:sz w:val="28"/>
          <w:szCs w:val="28"/>
        </w:rPr>
        <w:t>, иные субъекты персональных данных обязаны: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1.7.1. в</w:t>
      </w:r>
      <w:r w:rsidR="005B2710" w:rsidRPr="00F61B07">
        <w:rPr>
          <w:color w:val="000000"/>
          <w:sz w:val="28"/>
          <w:szCs w:val="28"/>
        </w:rPr>
        <w:t xml:space="preserve"> случаях, предусмотренных за</w:t>
      </w:r>
      <w:r>
        <w:rPr>
          <w:color w:val="000000"/>
          <w:sz w:val="28"/>
          <w:szCs w:val="28"/>
        </w:rPr>
        <w:t>конодательством, предоставлять У</w:t>
      </w:r>
      <w:r w:rsidR="005B2710" w:rsidRPr="00F61B07">
        <w:rPr>
          <w:color w:val="000000"/>
          <w:sz w:val="28"/>
          <w:szCs w:val="28"/>
        </w:rPr>
        <w:t xml:space="preserve">чреждению образования </w:t>
      </w:r>
      <w:r>
        <w:rPr>
          <w:color w:val="000000"/>
          <w:sz w:val="28"/>
          <w:szCs w:val="28"/>
        </w:rPr>
        <w:t>достоверные персональные данные;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1.7.2. п</w:t>
      </w:r>
      <w:r w:rsidR="005B2710" w:rsidRPr="00F61B07">
        <w:rPr>
          <w:color w:val="000000"/>
          <w:sz w:val="28"/>
          <w:szCs w:val="28"/>
        </w:rPr>
        <w:t>ри изменении персональных данных, обнаружении ошибок или неточностей в них незамедлительно сообщать об этом в Учреждение образования.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1.8. Субъекты персональных данных вправе: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1.8.1. п</w:t>
      </w:r>
      <w:r w:rsidR="005B2710" w:rsidRPr="00F61B07">
        <w:rPr>
          <w:color w:val="000000"/>
          <w:sz w:val="28"/>
          <w:szCs w:val="28"/>
        </w:rPr>
        <w:t>олучать информацию, касающуюся обработки своих персональных данных.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1.8.2. требовать от У</w:t>
      </w:r>
      <w:r w:rsidR="005B2710" w:rsidRPr="00F61B07">
        <w:rPr>
          <w:color w:val="000000"/>
          <w:sz w:val="28"/>
          <w:szCs w:val="28"/>
        </w:rPr>
        <w:t>чреждения образования уточнить персональные данные, блокировать их или уничтожить, если персональные данные являются неполными, устаревшими, неточными, незаконно полученными или не являются необходимым</w:t>
      </w:r>
      <w:r>
        <w:rPr>
          <w:color w:val="000000"/>
          <w:sz w:val="28"/>
          <w:szCs w:val="28"/>
        </w:rPr>
        <w:t>и для заявленной цели обработки;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1.8.3. д</w:t>
      </w:r>
      <w:r w:rsidR="005B2710" w:rsidRPr="00F61B07">
        <w:rPr>
          <w:color w:val="000000"/>
          <w:sz w:val="28"/>
          <w:szCs w:val="28"/>
        </w:rPr>
        <w:t>ополнить персональные данные оценочного характера заявлением, выра</w:t>
      </w:r>
      <w:r>
        <w:rPr>
          <w:color w:val="000000"/>
          <w:sz w:val="28"/>
          <w:szCs w:val="28"/>
        </w:rPr>
        <w:t>жающим собственную точку зрения;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1.8.4. о</w:t>
      </w:r>
      <w:r w:rsidR="005B2710" w:rsidRPr="00F61B07">
        <w:rPr>
          <w:color w:val="000000"/>
          <w:sz w:val="28"/>
          <w:szCs w:val="28"/>
        </w:rPr>
        <w:t xml:space="preserve">бжаловать действия или бездействие </w:t>
      </w:r>
      <w:r>
        <w:rPr>
          <w:color w:val="000000"/>
          <w:sz w:val="28"/>
          <w:szCs w:val="28"/>
        </w:rPr>
        <w:t>Учреждения образования</w:t>
      </w:r>
      <w:r w:rsidR="005B2710" w:rsidRPr="00F61B07">
        <w:rPr>
          <w:color w:val="000000"/>
          <w:sz w:val="28"/>
          <w:szCs w:val="28"/>
        </w:rPr>
        <w:t xml:space="preserve"> в уполномоченном органе по защите прав субъектов персональных данных или в судебном порядке.</w:t>
      </w:r>
    </w:p>
    <w:p w:rsidR="005B2710" w:rsidRPr="00F61B07" w:rsidRDefault="005B2710" w:rsidP="005B2710">
      <w:pPr>
        <w:rPr>
          <w:b/>
          <w:bCs/>
          <w:color w:val="000000"/>
          <w:sz w:val="28"/>
          <w:szCs w:val="28"/>
        </w:rPr>
      </w:pPr>
    </w:p>
    <w:p w:rsidR="005B2710" w:rsidRPr="00F61B07" w:rsidRDefault="005B2710" w:rsidP="005B2710">
      <w:pPr>
        <w:jc w:val="center"/>
        <w:rPr>
          <w:caps/>
          <w:color w:val="000000"/>
          <w:sz w:val="28"/>
          <w:szCs w:val="28"/>
        </w:rPr>
      </w:pPr>
      <w:r w:rsidRPr="00F61B07">
        <w:rPr>
          <w:bCs/>
          <w:caps/>
          <w:color w:val="000000"/>
          <w:sz w:val="28"/>
          <w:szCs w:val="28"/>
        </w:rPr>
        <w:t>2. Цели сбора персональных данных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2.1. Це</w:t>
      </w:r>
      <w:r w:rsidR="003D5C4B">
        <w:rPr>
          <w:color w:val="000000"/>
          <w:sz w:val="28"/>
          <w:szCs w:val="28"/>
        </w:rPr>
        <w:t>лями сбора персональных данных У</w:t>
      </w:r>
      <w:r w:rsidRPr="00F61B07">
        <w:rPr>
          <w:color w:val="000000"/>
          <w:sz w:val="28"/>
          <w:szCs w:val="28"/>
        </w:rPr>
        <w:t>чреждением образования являются: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о</w:t>
      </w:r>
      <w:r w:rsidR="005B2710" w:rsidRPr="00F61B07">
        <w:rPr>
          <w:color w:val="000000"/>
          <w:sz w:val="28"/>
          <w:szCs w:val="28"/>
        </w:rPr>
        <w:t xml:space="preserve">рганизация образовательной деятельности по образовательным программам </w:t>
      </w:r>
      <w:r>
        <w:rPr>
          <w:color w:val="000000"/>
          <w:sz w:val="28"/>
          <w:szCs w:val="28"/>
        </w:rPr>
        <w:t xml:space="preserve">дошкольного </w:t>
      </w:r>
      <w:r w:rsidR="005B2710" w:rsidRPr="00F61B07">
        <w:rPr>
          <w:color w:val="000000"/>
          <w:sz w:val="28"/>
          <w:szCs w:val="28"/>
        </w:rPr>
        <w:t>образования в соответствии</w:t>
      </w:r>
      <w:r>
        <w:rPr>
          <w:color w:val="000000"/>
          <w:sz w:val="28"/>
          <w:szCs w:val="28"/>
        </w:rPr>
        <w:t xml:space="preserve"> с законодательством и уставом Учреждения образования;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2.1.2. р</w:t>
      </w:r>
      <w:r w:rsidR="005B2710" w:rsidRPr="00F61B07">
        <w:rPr>
          <w:color w:val="000000"/>
          <w:sz w:val="28"/>
          <w:szCs w:val="28"/>
        </w:rPr>
        <w:t>егулирование трудовых отношений с работниками</w:t>
      </w:r>
      <w:r>
        <w:rPr>
          <w:color w:val="000000"/>
          <w:sz w:val="28"/>
          <w:szCs w:val="28"/>
        </w:rPr>
        <w:t xml:space="preserve"> Учреждения образования;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р</w:t>
      </w:r>
      <w:r w:rsidR="005B2710" w:rsidRPr="00F61B07">
        <w:rPr>
          <w:color w:val="000000"/>
          <w:sz w:val="28"/>
          <w:szCs w:val="28"/>
        </w:rPr>
        <w:t>еализации        гражданско-правовых договоров, стороной, выгодоприобретателем или получателем которых являе</w:t>
      </w:r>
      <w:r>
        <w:rPr>
          <w:color w:val="000000"/>
          <w:sz w:val="28"/>
          <w:szCs w:val="28"/>
        </w:rPr>
        <w:t>тся субъект персональных данных;</w:t>
      </w:r>
    </w:p>
    <w:p w:rsidR="005B2710" w:rsidRPr="00F61B07" w:rsidRDefault="003D5C4B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2.1.4. о</w:t>
      </w:r>
      <w:r w:rsidR="005B2710" w:rsidRPr="00F61B07">
        <w:rPr>
          <w:color w:val="000000"/>
          <w:sz w:val="28"/>
          <w:szCs w:val="28"/>
        </w:rPr>
        <w:t>беспечение безопасности.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</w:p>
    <w:p w:rsidR="005B2710" w:rsidRPr="00F61B07" w:rsidRDefault="005B2710" w:rsidP="005B2710">
      <w:pPr>
        <w:numPr>
          <w:ilvl w:val="0"/>
          <w:numId w:val="1"/>
        </w:numPr>
        <w:tabs>
          <w:tab w:val="clear" w:pos="720"/>
        </w:tabs>
        <w:ind w:left="0" w:firstLine="709"/>
        <w:jc w:val="center"/>
        <w:rPr>
          <w:caps/>
          <w:color w:val="000000"/>
          <w:sz w:val="28"/>
          <w:szCs w:val="28"/>
        </w:rPr>
      </w:pPr>
      <w:r w:rsidRPr="00F61B07">
        <w:rPr>
          <w:bCs/>
          <w:caps/>
          <w:color w:val="000000"/>
          <w:sz w:val="28"/>
          <w:szCs w:val="28"/>
        </w:rPr>
        <w:t>Объем и категории обрабатываемых персональных данных, категории субъектов персональных данных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3.1. Учреждение образования обрабатывает персональные данные: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работников, в том числе бывших; 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кандидатов на замещение вакантных должностей;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родственников работников, в том числе бывших;</w:t>
      </w:r>
    </w:p>
    <w:p w:rsidR="005B2710" w:rsidRPr="00F61B07" w:rsidRDefault="00120B38" w:rsidP="00120B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обучающихся</w:t>
      </w:r>
      <w:r w:rsidR="005B2710" w:rsidRPr="00F61B07">
        <w:rPr>
          <w:color w:val="000000"/>
          <w:sz w:val="28"/>
          <w:szCs w:val="28"/>
        </w:rPr>
        <w:t>;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родит</w:t>
      </w:r>
      <w:r w:rsidR="00120B38">
        <w:rPr>
          <w:color w:val="000000"/>
          <w:sz w:val="28"/>
          <w:szCs w:val="28"/>
        </w:rPr>
        <w:t>елей (законных представителей) обу</w:t>
      </w:r>
      <w:r w:rsidRPr="00F61B07">
        <w:rPr>
          <w:color w:val="000000"/>
          <w:sz w:val="28"/>
          <w:szCs w:val="28"/>
        </w:rPr>
        <w:t>ча</w:t>
      </w:r>
      <w:r w:rsidR="00120B38">
        <w:rPr>
          <w:color w:val="000000"/>
          <w:sz w:val="28"/>
          <w:szCs w:val="28"/>
        </w:rPr>
        <w:t>ю</w:t>
      </w:r>
      <w:r w:rsidRPr="00F61B07">
        <w:rPr>
          <w:color w:val="000000"/>
          <w:sz w:val="28"/>
          <w:szCs w:val="28"/>
        </w:rPr>
        <w:t>щихся;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физических лиц по гражданско-правовым договорам;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физических лиц, указанных в заявлениях (согласиях, доверенностях) родителей (законных представителей) несовершеннолетних </w:t>
      </w:r>
      <w:r w:rsidR="00120B38">
        <w:rPr>
          <w:color w:val="000000"/>
          <w:sz w:val="28"/>
          <w:szCs w:val="28"/>
        </w:rPr>
        <w:t>об</w:t>
      </w:r>
      <w:r w:rsidRPr="00F61B07">
        <w:rPr>
          <w:color w:val="000000"/>
          <w:sz w:val="28"/>
          <w:szCs w:val="28"/>
        </w:rPr>
        <w:t>уча</w:t>
      </w:r>
      <w:r w:rsidR="00120B38">
        <w:rPr>
          <w:color w:val="000000"/>
          <w:sz w:val="28"/>
          <w:szCs w:val="28"/>
        </w:rPr>
        <w:t>ю</w:t>
      </w:r>
      <w:r w:rsidRPr="00F61B07">
        <w:rPr>
          <w:color w:val="000000"/>
          <w:sz w:val="28"/>
          <w:szCs w:val="28"/>
        </w:rPr>
        <w:t>щихся;</w:t>
      </w:r>
    </w:p>
    <w:p w:rsidR="005B2710" w:rsidRPr="00F61B07" w:rsidRDefault="00120B38" w:rsidP="00120B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физических лиц – посетителей Учреждения образования;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лиц, предост</w:t>
      </w:r>
      <w:r w:rsidR="00120B38">
        <w:rPr>
          <w:color w:val="000000"/>
          <w:sz w:val="28"/>
          <w:szCs w:val="28"/>
        </w:rPr>
        <w:t>авивших У</w:t>
      </w:r>
      <w:r w:rsidRPr="00F61B07">
        <w:rPr>
          <w:color w:val="000000"/>
          <w:sz w:val="28"/>
          <w:szCs w:val="28"/>
        </w:rPr>
        <w:t>чреждению образования персональные данные при отправке обращений, путем запол</w:t>
      </w:r>
      <w:r w:rsidR="00120B38">
        <w:rPr>
          <w:color w:val="000000"/>
          <w:sz w:val="28"/>
          <w:szCs w:val="28"/>
        </w:rPr>
        <w:t>нения анкет, в ходе проводимых У</w:t>
      </w:r>
      <w:r w:rsidRPr="00F61B07">
        <w:rPr>
          <w:color w:val="000000"/>
          <w:sz w:val="28"/>
          <w:szCs w:val="28"/>
        </w:rPr>
        <w:t>чре</w:t>
      </w:r>
      <w:r w:rsidR="00120B38">
        <w:rPr>
          <w:color w:val="000000"/>
          <w:sz w:val="28"/>
          <w:szCs w:val="28"/>
        </w:rPr>
        <w:t>ждением образования мероприятий.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3.2. Специальные категории персональных данных (о: членстве в профсоюзах, партиях и иных организациях, состоянии здоровья, привлечение к административной или уголовной ответственности, биометрических данных) Учреждение образования обрабатывает, только на основании и согласно требованиям законодательства.</w:t>
      </w:r>
    </w:p>
    <w:p w:rsidR="00120B38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3.3. Учреждение образования обрабатывает персональные данные в объеме, необходимом: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для осуществления образовательной деятельности по реализации основных и дополнительных образовательных программ, обеспечения безопасности, укрепления здоровья </w:t>
      </w:r>
      <w:r w:rsidR="00120B38">
        <w:rPr>
          <w:color w:val="000000"/>
          <w:sz w:val="28"/>
          <w:szCs w:val="28"/>
        </w:rPr>
        <w:t>об</w:t>
      </w:r>
      <w:r w:rsidRPr="00F61B07">
        <w:rPr>
          <w:color w:val="000000"/>
          <w:sz w:val="28"/>
          <w:szCs w:val="28"/>
        </w:rPr>
        <w:t>уча</w:t>
      </w:r>
      <w:r w:rsidR="00120B38">
        <w:rPr>
          <w:color w:val="000000"/>
          <w:sz w:val="28"/>
          <w:szCs w:val="28"/>
        </w:rPr>
        <w:t>ю</w:t>
      </w:r>
      <w:r w:rsidRPr="00F61B07">
        <w:rPr>
          <w:color w:val="000000"/>
          <w:sz w:val="28"/>
          <w:szCs w:val="28"/>
        </w:rPr>
        <w:t xml:space="preserve">щихся, создания благоприятных условий для разностороннего развития личности, в том числе обеспечения отдыха и оздоровления </w:t>
      </w:r>
      <w:r w:rsidR="00120B38">
        <w:rPr>
          <w:color w:val="000000"/>
          <w:sz w:val="28"/>
          <w:szCs w:val="28"/>
        </w:rPr>
        <w:t>об</w:t>
      </w:r>
      <w:r w:rsidRPr="00F61B07">
        <w:rPr>
          <w:color w:val="000000"/>
          <w:sz w:val="28"/>
          <w:szCs w:val="28"/>
        </w:rPr>
        <w:t>уча</w:t>
      </w:r>
      <w:r w:rsidR="00120B38">
        <w:rPr>
          <w:color w:val="000000"/>
          <w:sz w:val="28"/>
          <w:szCs w:val="28"/>
        </w:rPr>
        <w:t>ю</w:t>
      </w:r>
      <w:r w:rsidRPr="00F61B07">
        <w:rPr>
          <w:color w:val="000000"/>
          <w:sz w:val="28"/>
          <w:szCs w:val="28"/>
        </w:rPr>
        <w:t xml:space="preserve">щихся;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выполнения функций и полномочий работодателя в трудовых отношениях;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выполнения функций и полномочий экономического субъекта при осуществлении бухгалтерского и налогового учета; 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исполнения сделок и договоров гражданско-правового характера, в которых Учреждение образования является стороной, получателем (выгодоприобретателем).</w:t>
      </w:r>
    </w:p>
    <w:p w:rsidR="005B2710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3.4. Содержание и объем обраба</w:t>
      </w:r>
      <w:r w:rsidR="00120B38">
        <w:rPr>
          <w:color w:val="000000"/>
          <w:sz w:val="28"/>
          <w:szCs w:val="28"/>
        </w:rPr>
        <w:t>тываемых персональных данных в У</w:t>
      </w:r>
      <w:r w:rsidRPr="00F61B07">
        <w:rPr>
          <w:color w:val="000000"/>
          <w:sz w:val="28"/>
          <w:szCs w:val="28"/>
        </w:rPr>
        <w:t>чреждении образования соответствуют заявленным целям обработки.</w:t>
      </w:r>
    </w:p>
    <w:p w:rsidR="00120B38" w:rsidRPr="00F61B07" w:rsidRDefault="00120B38" w:rsidP="005B2710">
      <w:pPr>
        <w:ind w:firstLine="709"/>
        <w:jc w:val="both"/>
        <w:rPr>
          <w:color w:val="000000"/>
          <w:sz w:val="28"/>
          <w:szCs w:val="28"/>
        </w:rPr>
      </w:pPr>
    </w:p>
    <w:p w:rsidR="005B2710" w:rsidRPr="00F61B07" w:rsidRDefault="005B2710" w:rsidP="005B2710">
      <w:pPr>
        <w:jc w:val="center"/>
        <w:rPr>
          <w:caps/>
          <w:color w:val="000000"/>
          <w:sz w:val="28"/>
          <w:szCs w:val="28"/>
        </w:rPr>
      </w:pPr>
      <w:r w:rsidRPr="00F61B07">
        <w:rPr>
          <w:bCs/>
          <w:caps/>
          <w:color w:val="000000"/>
          <w:sz w:val="28"/>
          <w:szCs w:val="28"/>
        </w:rPr>
        <w:lastRenderedPageBreak/>
        <w:t>4. Порядок и условия обработки персональных данных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4.1. Учреждение образования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4.2. Получение персональных данных:</w:t>
      </w:r>
    </w:p>
    <w:p w:rsidR="005B2710" w:rsidRPr="00F61B07" w:rsidRDefault="00120B38" w:rsidP="005B27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4.2.1. в</w:t>
      </w:r>
      <w:r w:rsidR="005B2710" w:rsidRPr="00F61B07">
        <w:rPr>
          <w:color w:val="000000"/>
          <w:sz w:val="28"/>
          <w:szCs w:val="28"/>
        </w:rPr>
        <w:t>се персональные данные Учреждение образования получает от субъекта персональных данных, а в случаях, когда субъект персона</w:t>
      </w:r>
      <w:r>
        <w:rPr>
          <w:color w:val="000000"/>
          <w:sz w:val="28"/>
          <w:szCs w:val="28"/>
        </w:rPr>
        <w:t>льных данных несовершеннолетний</w:t>
      </w:r>
      <w:r w:rsidR="005B2710" w:rsidRPr="00F61B07">
        <w:rPr>
          <w:color w:val="000000"/>
          <w:sz w:val="28"/>
          <w:szCs w:val="28"/>
        </w:rPr>
        <w:t xml:space="preserve"> – от его родителей (законных представителей). В случае, ког</w:t>
      </w:r>
      <w:r>
        <w:rPr>
          <w:color w:val="000000"/>
          <w:sz w:val="28"/>
          <w:szCs w:val="28"/>
        </w:rPr>
        <w:t>да субъект персональных данных</w:t>
      </w:r>
      <w:r w:rsidR="005B2710" w:rsidRPr="00F61B07">
        <w:rPr>
          <w:color w:val="000000"/>
          <w:sz w:val="28"/>
          <w:szCs w:val="28"/>
        </w:rPr>
        <w:t xml:space="preserve"> физическое лицо, указанное в заявлениях (согласиях, доверенностях) родителей (законных представителей) несовершеннолетних </w:t>
      </w:r>
      <w:r>
        <w:rPr>
          <w:color w:val="000000"/>
          <w:sz w:val="28"/>
          <w:szCs w:val="28"/>
        </w:rPr>
        <w:t>об</w:t>
      </w:r>
      <w:r w:rsidR="005B2710" w:rsidRPr="00F61B07">
        <w:rPr>
          <w:color w:val="000000"/>
          <w:sz w:val="28"/>
          <w:szCs w:val="28"/>
        </w:rPr>
        <w:t>уча</w:t>
      </w:r>
      <w:r>
        <w:rPr>
          <w:color w:val="000000"/>
          <w:sz w:val="28"/>
          <w:szCs w:val="28"/>
        </w:rPr>
        <w:t>ю</w:t>
      </w:r>
      <w:r w:rsidR="005B2710" w:rsidRPr="00F61B07">
        <w:rPr>
          <w:color w:val="000000"/>
          <w:sz w:val="28"/>
          <w:szCs w:val="28"/>
        </w:rPr>
        <w:t>щихся, Учреждение образования вправе получить персональные данные такого физического лица от родителей (законных представителей).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4.3. Обработка персональных данных: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4.3.1. Учреждение образования обрабатывает персональные данные в следующих случаях: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субъект персональных данных дал согласие на обработку своих персональных данных;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обработка персональных да</w:t>
      </w:r>
      <w:r w:rsidR="00120B38">
        <w:rPr>
          <w:color w:val="000000"/>
          <w:sz w:val="28"/>
          <w:szCs w:val="28"/>
        </w:rPr>
        <w:t>нных необходима для выполнения У</w:t>
      </w:r>
      <w:r w:rsidRPr="00F61B07">
        <w:rPr>
          <w:color w:val="000000"/>
          <w:sz w:val="28"/>
          <w:szCs w:val="28"/>
        </w:rPr>
        <w:t xml:space="preserve">чреждением образования возложенных на него законодательством функций, полномочий и </w:t>
      </w:r>
      <w:r w:rsidR="00120B38">
        <w:rPr>
          <w:color w:val="000000"/>
          <w:sz w:val="28"/>
          <w:szCs w:val="28"/>
        </w:rPr>
        <w:t>обязанностей;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персональные данные являются общедоступными.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4.3.2. Учреждение образования об</w:t>
      </w:r>
      <w:r w:rsidR="00120B38">
        <w:rPr>
          <w:color w:val="000000"/>
          <w:sz w:val="28"/>
          <w:szCs w:val="28"/>
        </w:rPr>
        <w:t>рабатывает персональные данные: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без использования средств автоматизации; 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с использованием средств автоматизации в программах и информационных системах: БД Кадры ВОИРО, </w:t>
      </w:r>
      <w:proofErr w:type="gramStart"/>
      <w:r w:rsidRPr="00F61B07">
        <w:rPr>
          <w:color w:val="000000"/>
          <w:sz w:val="28"/>
          <w:szCs w:val="28"/>
        </w:rPr>
        <w:t>БД ”Документы</w:t>
      </w:r>
      <w:proofErr w:type="gramEnd"/>
      <w:r w:rsidRPr="00F61B07">
        <w:rPr>
          <w:color w:val="000000"/>
          <w:sz w:val="28"/>
          <w:szCs w:val="28"/>
        </w:rPr>
        <w:t xml:space="preserve"> об образовании“,; а также п</w:t>
      </w:r>
      <w:r w:rsidR="00120B38">
        <w:rPr>
          <w:color w:val="000000"/>
          <w:sz w:val="28"/>
          <w:szCs w:val="28"/>
        </w:rPr>
        <w:t>осредством сети интернет: сайт У</w:t>
      </w:r>
      <w:r w:rsidRPr="00F61B07">
        <w:rPr>
          <w:color w:val="000000"/>
          <w:sz w:val="28"/>
          <w:szCs w:val="28"/>
        </w:rPr>
        <w:t>чреждения образования, система персонифицированного учета (ПУ-1, ПУ-2).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4.3.</w:t>
      </w:r>
      <w:proofErr w:type="gramStart"/>
      <w:r w:rsidRPr="00F61B07">
        <w:rPr>
          <w:color w:val="000000"/>
          <w:sz w:val="28"/>
          <w:szCs w:val="28"/>
        </w:rPr>
        <w:t>3.Учреждение</w:t>
      </w:r>
      <w:proofErr w:type="gramEnd"/>
      <w:r w:rsidRPr="00F61B07">
        <w:rPr>
          <w:color w:val="000000"/>
          <w:sz w:val="28"/>
          <w:szCs w:val="28"/>
        </w:rPr>
        <w:t xml:space="preserve"> образования обрабатывает персональные данные в сроки: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необходимые для достижения целей обработки персональных данных;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определенные законодательством для обработки отдельных видов персональных данных; 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указанные в согласии субъекта персональных данных.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4.4. Хранение персональных данных: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4.4.1. Учреждение образования хранит персональные данные в течение срока, необходимого для достижения целей их обработки, а документы, содержащие персональные данные,  в течение срока хранения документов, предусмотренного номенклатурой дел, с учетом архивных сроков хранения.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4.4.2. Персональные данные, зафиксированные на бумажных носителях, хранятся в запираемых шкафах либо в запираемых помещениях, доступ к которым ограничен.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lastRenderedPageBreak/>
        <w:t>4.4.3. Персональные данные, обрабатываемые с использованием средств автоматизации, хранятся в порядке и на условиях, которые определяет политика безопасности данных средств автоматизации.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4.4.4. 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F61B07">
        <w:rPr>
          <w:color w:val="000000"/>
          <w:sz w:val="28"/>
          <w:szCs w:val="28"/>
        </w:rPr>
        <w:t>файлообменниках</w:t>
      </w:r>
      <w:proofErr w:type="spellEnd"/>
      <w:r w:rsidRPr="00F61B07">
        <w:rPr>
          <w:color w:val="000000"/>
          <w:sz w:val="28"/>
          <w:szCs w:val="28"/>
        </w:rPr>
        <w:t>) информационных систем.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4.5. Прекращение обработки персональных данных:</w:t>
      </w:r>
    </w:p>
    <w:p w:rsidR="00120B38" w:rsidRDefault="00120B38" w:rsidP="00120B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4.5.1. л</w:t>
      </w:r>
      <w:r w:rsidR="005B2710" w:rsidRPr="00F61B07">
        <w:rPr>
          <w:color w:val="000000"/>
          <w:sz w:val="28"/>
          <w:szCs w:val="28"/>
        </w:rPr>
        <w:t>ица, ответственные за о</w:t>
      </w:r>
      <w:r>
        <w:rPr>
          <w:color w:val="000000"/>
          <w:sz w:val="28"/>
          <w:szCs w:val="28"/>
        </w:rPr>
        <w:t>бработку персональных данных в У</w:t>
      </w:r>
      <w:r w:rsidR="005B2710" w:rsidRPr="00F61B07">
        <w:rPr>
          <w:color w:val="000000"/>
          <w:sz w:val="28"/>
          <w:szCs w:val="28"/>
        </w:rPr>
        <w:t xml:space="preserve">чреждении образования, прекращают их обрабатывать в следующих случаях: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достигнуты цели обработки персональных данных;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истек срок действия согласия на обработку персональных данных; 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отозвано согласие на обработку персональных данных; 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обработка персональных данных неправомерна.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4.6. Передача персональных данных: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4.6.1. Учреждение образования обеспечивает конфиденциальность персональных данных.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4.6.2. Учреждение образования передает персональные данные третьим лицам в следующих случаях:</w:t>
      </w:r>
    </w:p>
    <w:p w:rsidR="00120B38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субъект персональных данных дал согласие на передачу своих данных; </w:t>
      </w:r>
    </w:p>
    <w:p w:rsidR="005B2710" w:rsidRPr="00F61B07" w:rsidRDefault="005B2710" w:rsidP="00120B38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передать данные необходимо в соответствии с требованиями законодательства в рамках установленной процедуры.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4.6.3. Учреждение образования не осуществляет трансграничную передачу персональных данных.</w:t>
      </w:r>
    </w:p>
    <w:p w:rsidR="004E0A46" w:rsidRDefault="005B2710" w:rsidP="004E0A46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4.7. Учреждение образования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данных, в том числе: </w:t>
      </w:r>
    </w:p>
    <w:p w:rsidR="004E0A46" w:rsidRDefault="005B2710" w:rsidP="004E0A46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издает локальные нормативные акты, регламентирующие </w:t>
      </w:r>
      <w:r w:rsidR="004E0A46">
        <w:rPr>
          <w:color w:val="000000"/>
          <w:sz w:val="28"/>
          <w:szCs w:val="28"/>
        </w:rPr>
        <w:t xml:space="preserve">обработку персональных данных; </w:t>
      </w:r>
      <w:r w:rsidRPr="00F61B07">
        <w:rPr>
          <w:color w:val="000000"/>
          <w:sz w:val="28"/>
          <w:szCs w:val="28"/>
        </w:rPr>
        <w:t xml:space="preserve"> </w:t>
      </w:r>
    </w:p>
    <w:p w:rsidR="004E0A46" w:rsidRDefault="005B2710" w:rsidP="004E0A46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назначает ответственного за организацию обработки персональных данных; </w:t>
      </w:r>
    </w:p>
    <w:p w:rsidR="004E0A46" w:rsidRDefault="005B2710" w:rsidP="004E0A46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 xml:space="preserve">определяет список лиц, допущенных к обработке персональных данных; </w:t>
      </w:r>
    </w:p>
    <w:p w:rsidR="005B2710" w:rsidRPr="00F61B07" w:rsidRDefault="005B2710" w:rsidP="004E0A46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знакомит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данных.</w:t>
      </w:r>
    </w:p>
    <w:p w:rsidR="005B2710" w:rsidRPr="00F61B07" w:rsidRDefault="005B2710" w:rsidP="005B2710">
      <w:pPr>
        <w:jc w:val="center"/>
        <w:rPr>
          <w:b/>
          <w:bCs/>
          <w:color w:val="000000"/>
          <w:sz w:val="28"/>
          <w:szCs w:val="28"/>
        </w:rPr>
      </w:pPr>
    </w:p>
    <w:p w:rsidR="005B2710" w:rsidRPr="00F61B07" w:rsidRDefault="005B2710" w:rsidP="005B2710">
      <w:pPr>
        <w:jc w:val="center"/>
        <w:rPr>
          <w:caps/>
          <w:color w:val="000000"/>
          <w:sz w:val="28"/>
          <w:szCs w:val="28"/>
        </w:rPr>
      </w:pPr>
      <w:r w:rsidRPr="00F61B07">
        <w:rPr>
          <w:bCs/>
          <w:caps/>
          <w:color w:val="000000"/>
          <w:sz w:val="28"/>
          <w:szCs w:val="28"/>
        </w:rPr>
        <w:t>5. Актуализация, исправление, удаление и уничтожение персональных данных, ответы на запросы субъектов персональных данных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lastRenderedPageBreak/>
        <w:t>5.1. В случае предоставления субъектом персональных данных, его законным представителем фактов о неполных, устаревших, недостоверных или незаконно полученных персональных данных Учреждение образования актуализирует, исправляет, блокирует, удаляет или уничтожает их и уведомляет о своих действиях субъекта персональных данных.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5.2. При достижении целей обработки персональных данных, а также в случае отзыва субъектом персональных данных согласия на обработку персональных данных персональные данные подлежат уничтожению, если иное не предусмотрено договором, стороной, получателем (выгодоприобретателем) по которому является субъект персональных данных.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5.3. Решение об уничтожении документов (носителей) с персональными данными принимает комиссия, состав которой утверждается приказом</w:t>
      </w:r>
      <w:r w:rsidR="004E0A46">
        <w:rPr>
          <w:color w:val="000000"/>
          <w:sz w:val="28"/>
          <w:szCs w:val="28"/>
        </w:rPr>
        <w:t xml:space="preserve"> заведующего Учреждением</w:t>
      </w:r>
      <w:r w:rsidRPr="00F61B07">
        <w:rPr>
          <w:color w:val="000000"/>
          <w:sz w:val="28"/>
          <w:szCs w:val="28"/>
        </w:rPr>
        <w:t xml:space="preserve"> образования.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5.4. Документы (носители), содержащие персональные данные, уничтожаются по акту о выделении документов к уничтожению. Факт уничтожения персональных данных подтверждается актом об уничтожении документов (носителей), подписанным членами комиссии.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5.5.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5.6. Персональные данные на электронных носителях уничтожаются путем стирания или форматирования носителя.</w:t>
      </w:r>
    </w:p>
    <w:p w:rsidR="005B2710" w:rsidRPr="00F61B07" w:rsidRDefault="005B2710" w:rsidP="005B2710">
      <w:pPr>
        <w:ind w:firstLine="709"/>
        <w:jc w:val="both"/>
        <w:rPr>
          <w:color w:val="000000"/>
          <w:sz w:val="28"/>
          <w:szCs w:val="28"/>
        </w:rPr>
      </w:pPr>
      <w:r w:rsidRPr="00F61B07">
        <w:rPr>
          <w:color w:val="000000"/>
          <w:sz w:val="28"/>
          <w:szCs w:val="28"/>
        </w:rPr>
        <w:t>5.7. По запросу субъекта персональных данных или его законного представителя. Учреждение образования сообщает ему информацию об обработке его персональных данных.</w:t>
      </w:r>
    </w:p>
    <w:p w:rsidR="00301260" w:rsidRDefault="00387B31" w:rsidP="005B2710"/>
    <w:sectPr w:rsidR="0030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7DB2"/>
    <w:multiLevelType w:val="multilevel"/>
    <w:tmpl w:val="F81AB8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10"/>
    <w:rsid w:val="00120B38"/>
    <w:rsid w:val="001833EB"/>
    <w:rsid w:val="002532F4"/>
    <w:rsid w:val="00387B31"/>
    <w:rsid w:val="003D5C4B"/>
    <w:rsid w:val="004E0A46"/>
    <w:rsid w:val="005B2710"/>
    <w:rsid w:val="006B3842"/>
    <w:rsid w:val="007D3B2A"/>
    <w:rsid w:val="007F616D"/>
    <w:rsid w:val="008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5DAEA"/>
  <w15:docId w15:val="{49A452B4-B05F-4B21-B11F-14CAB5D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1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C4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2023-06-13T06:23:00Z</dcterms:created>
  <dcterms:modified xsi:type="dcterms:W3CDTF">2024-05-02T18:25:00Z</dcterms:modified>
</cp:coreProperties>
</file>