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DC" w:rsidRPr="00AA4705" w:rsidRDefault="00261906" w:rsidP="00561CDC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 w:rsidRPr="00AA4705">
        <w:rPr>
          <w:rFonts w:ascii="Impact" w:hAnsi="Impact"/>
          <w:noProof/>
          <w:sz w:val="28"/>
          <w:szCs w:val="28"/>
        </w:rPr>
        <w:pict>
          <v:rect id="_x0000_s1049" style="position:absolute;left:0;text-align:left;margin-left:-21.4pt;margin-top:-22.95pt;width:530pt;height:781.5pt;z-index:-251658752;visibility:visible;mso-wrap-distance-left:2.88pt;mso-wrap-distance-top:2.88pt;mso-wrap-distance-right:2.88pt;mso-wrap-distance-bottom:2.88pt" fillcolor="white [3201]" strokecolor="#c2d69b [1942]" strokeweight="1pt" insetpen="t" o:cliptowrap="t">
            <v:fill color2="#d6e3bc [1302]" rotate="t" focusposition="1" focussize="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#4e6128 [1606]" opacity=".5" offset="1pt" offset2="-3pt"/>
            <o:lock v:ext="edit" shapetype="t"/>
            <v:textbox style="mso-next-textbox:#_x0000_s1049" inset="2.88pt,2.88pt,2.88pt,2.88pt">
              <w:txbxContent>
                <w:p w:rsidR="00561CDC" w:rsidRPr="00111F19" w:rsidRDefault="00561CDC" w:rsidP="00561CDC">
                  <w:pPr>
                    <w:jc w:val="right"/>
                  </w:pPr>
                </w:p>
              </w:txbxContent>
            </v:textbox>
          </v:rect>
        </w:pict>
      </w:r>
      <w:r w:rsidR="00561CDC" w:rsidRPr="00AA4705">
        <w:rPr>
          <w:rFonts w:ascii="Impact" w:hAnsi="Impact"/>
          <w:sz w:val="28"/>
          <w:szCs w:val="28"/>
        </w:rPr>
        <w:t xml:space="preserve">Первичная </w:t>
      </w:r>
      <w:r w:rsidR="0020373B" w:rsidRPr="00AA4705">
        <w:rPr>
          <w:rFonts w:ascii="Impact" w:hAnsi="Impact"/>
          <w:sz w:val="28"/>
          <w:szCs w:val="28"/>
        </w:rPr>
        <w:t xml:space="preserve">профсоюзная </w:t>
      </w:r>
      <w:r w:rsidR="00561CDC" w:rsidRPr="00AA4705">
        <w:rPr>
          <w:rFonts w:ascii="Impact" w:hAnsi="Impact"/>
          <w:sz w:val="28"/>
          <w:szCs w:val="28"/>
        </w:rPr>
        <w:t xml:space="preserve">организация </w:t>
      </w:r>
    </w:p>
    <w:p w:rsidR="00AA4705" w:rsidRPr="00AA4705" w:rsidRDefault="00AA4705" w:rsidP="00561CDC">
      <w:pPr>
        <w:tabs>
          <w:tab w:val="left" w:pos="142"/>
        </w:tabs>
        <w:spacing w:after="0" w:line="240" w:lineRule="auto"/>
        <w:jc w:val="center"/>
        <w:rPr>
          <w:rFonts w:ascii="Impact" w:hAnsi="Impact"/>
          <w:sz w:val="28"/>
          <w:szCs w:val="28"/>
        </w:rPr>
      </w:pPr>
      <w:r w:rsidRPr="00AA4705">
        <w:rPr>
          <w:rFonts w:ascii="Impact" w:hAnsi="Impact"/>
          <w:sz w:val="28"/>
          <w:szCs w:val="28"/>
        </w:rPr>
        <w:t>государственного учреждения образования</w:t>
      </w:r>
    </w:p>
    <w:p w:rsidR="00561CDC" w:rsidRPr="00AA4705" w:rsidRDefault="00561CDC" w:rsidP="00561CDC">
      <w:pPr>
        <w:tabs>
          <w:tab w:val="left" w:pos="142"/>
        </w:tabs>
        <w:spacing w:after="0" w:line="240" w:lineRule="auto"/>
        <w:jc w:val="center"/>
        <w:rPr>
          <w:rFonts w:ascii="Impact" w:hAnsi="Impact"/>
          <w:sz w:val="28"/>
          <w:szCs w:val="28"/>
        </w:rPr>
      </w:pPr>
      <w:r w:rsidRPr="00AA4705">
        <w:rPr>
          <w:rFonts w:ascii="Impact" w:hAnsi="Impact"/>
          <w:sz w:val="28"/>
          <w:szCs w:val="28"/>
        </w:rPr>
        <w:t xml:space="preserve"> «Ясли - сад №1 г</w:t>
      </w:r>
      <w:proofErr w:type="gramStart"/>
      <w:r w:rsidRPr="00AA4705">
        <w:rPr>
          <w:rFonts w:ascii="Impact" w:hAnsi="Impact"/>
          <w:sz w:val="28"/>
          <w:szCs w:val="28"/>
        </w:rPr>
        <w:t>.Е</w:t>
      </w:r>
      <w:proofErr w:type="gramEnd"/>
      <w:r w:rsidRPr="00AA4705">
        <w:rPr>
          <w:rFonts w:ascii="Impact" w:hAnsi="Impact"/>
          <w:sz w:val="28"/>
          <w:szCs w:val="28"/>
        </w:rPr>
        <w:t>льск</w:t>
      </w:r>
      <w:r w:rsidR="00AA4705">
        <w:rPr>
          <w:rFonts w:ascii="Impact" w:hAnsi="Impact"/>
          <w:sz w:val="28"/>
          <w:szCs w:val="28"/>
        </w:rPr>
        <w:t>а</w:t>
      </w:r>
      <w:r w:rsidRPr="00AA4705">
        <w:rPr>
          <w:rFonts w:ascii="Impact" w:hAnsi="Impact"/>
          <w:sz w:val="28"/>
          <w:szCs w:val="28"/>
        </w:rPr>
        <w:t>»</w:t>
      </w:r>
    </w:p>
    <w:p w:rsidR="00CF5209" w:rsidRDefault="00561CDC">
      <w:r>
        <w:rPr>
          <w:rFonts w:ascii="Impact" w:hAnsi="Impact"/>
          <w:noProof/>
          <w:sz w:val="48"/>
          <w:szCs w:val="48"/>
        </w:rPr>
        <w:drawing>
          <wp:inline distT="0" distB="0" distL="0" distR="0">
            <wp:extent cx="6315075" cy="8382000"/>
            <wp:effectExtent l="0" t="114300" r="0" b="0"/>
            <wp:docPr id="14" name="Организационная диаграм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CF5209" w:rsidSect="0020373B">
      <w:pgSz w:w="11906" w:h="16838"/>
      <w:pgMar w:top="1134" w:right="850" w:bottom="1134" w:left="993" w:header="708" w:footer="708" w:gutter="0"/>
      <w:pgBorders w:offsetFrom="page">
        <w:top w:val="twistedLines2" w:sz="18" w:space="24" w:color="76923C" w:themeColor="accent3" w:themeShade="BF"/>
        <w:left w:val="twistedLines2" w:sz="18" w:space="24" w:color="76923C" w:themeColor="accent3" w:themeShade="BF"/>
        <w:bottom w:val="twistedLines2" w:sz="18" w:space="24" w:color="76923C" w:themeColor="accent3" w:themeShade="BF"/>
        <w:right w:val="twistedLines2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D2A"/>
    <w:multiLevelType w:val="hybridMultilevel"/>
    <w:tmpl w:val="15502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51DFC"/>
    <w:multiLevelType w:val="hybridMultilevel"/>
    <w:tmpl w:val="07B88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A1787"/>
    <w:multiLevelType w:val="hybridMultilevel"/>
    <w:tmpl w:val="BB623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41128"/>
    <w:multiLevelType w:val="hybridMultilevel"/>
    <w:tmpl w:val="50A8C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CDC"/>
    <w:rsid w:val="0020373B"/>
    <w:rsid w:val="00261906"/>
    <w:rsid w:val="00561CDC"/>
    <w:rsid w:val="008B5377"/>
    <w:rsid w:val="00922B70"/>
    <w:rsid w:val="00AA4705"/>
    <w:rsid w:val="00CF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CC4637-4F58-4E93-A398-637A876F3CF5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</dgm:pt>
    <dgm:pt modelId="{11F2D32E-671D-4517-BB8A-BAD4806AEC83}">
      <dgm:prSet custT="1"/>
      <dgm:spPr/>
      <dgm:t>
        <a:bodyPr/>
        <a:lstStyle/>
        <a:p>
          <a:pPr marR="0" algn="ctr" rtl="0"/>
          <a:endParaRPr lang="ru-RU" sz="500" baseline="0" smtClean="0">
            <a:latin typeface="Impact"/>
          </a:endParaRPr>
        </a:p>
        <a:p>
          <a:pPr marR="0" algn="ctr" rtl="0"/>
          <a:r>
            <a:rPr lang="ru-RU" sz="1000" baseline="0" smtClean="0">
              <a:latin typeface="Impact"/>
            </a:rPr>
            <a:t>Комиссия</a:t>
          </a:r>
        </a:p>
        <a:p>
          <a:pPr marR="0" algn="ctr" rtl="0"/>
          <a:r>
            <a:rPr lang="ru-RU" sz="1000" baseline="0" smtClean="0">
              <a:latin typeface="Impact"/>
            </a:rPr>
            <a:t> по культурно-массовой и физкультурно-оздоровительной работе</a:t>
          </a:r>
        </a:p>
        <a:p>
          <a:pPr marR="0" algn="ctr" rtl="0"/>
          <a:r>
            <a:rPr lang="ru-RU" sz="1000" baseline="0" smtClean="0">
              <a:latin typeface="Calibri"/>
            </a:rPr>
            <a:t>руководствуется</a:t>
          </a:r>
        </a:p>
        <a:p>
          <a:pPr marR="0" algn="ctr" rtl="0">
            <a:buFont typeface="Symbol"/>
            <a:buChar char="·"/>
          </a:pPr>
          <a:r>
            <a:rPr lang="ru-RU" sz="1000" baseline="0" smtClean="0">
              <a:latin typeface="Calibri"/>
            </a:rPr>
            <a:t>законодательством,</a:t>
          </a:r>
        </a:p>
        <a:p>
          <a:pPr algn="ctr" rtl="0">
            <a:buFont typeface="Symbol"/>
            <a:buChar char="·"/>
          </a:pPr>
          <a:r>
            <a:rPr lang="ru-RU" sz="1000" baseline="0" smtClean="0">
              <a:latin typeface="Calibri"/>
            </a:rPr>
            <a:t>Уставом Профсоюза работников образования и науки РБ; </a:t>
          </a:r>
        </a:p>
        <a:p>
          <a:pPr algn="ctr" rtl="0">
            <a:buFont typeface="Symbol"/>
            <a:buChar char="·"/>
          </a:pPr>
          <a:r>
            <a:rPr lang="ru-RU" sz="1000" baseline="0" smtClean="0">
              <a:latin typeface="Calibri"/>
            </a:rPr>
            <a:t>Положением комиссии</a:t>
          </a:r>
          <a:endParaRPr lang="ru-RU" sz="1000" smtClean="0"/>
        </a:p>
      </dgm:t>
    </dgm:pt>
    <dgm:pt modelId="{B2C788F2-F378-4022-B054-79FB4DF274A6}" type="parTrans" cxnId="{C16EC727-598A-47A2-9E75-8D815F076A55}">
      <dgm:prSet/>
      <dgm:spPr/>
      <dgm:t>
        <a:bodyPr/>
        <a:lstStyle/>
        <a:p>
          <a:pPr algn="ctr"/>
          <a:endParaRPr lang="ru-RU"/>
        </a:p>
      </dgm:t>
    </dgm:pt>
    <dgm:pt modelId="{B63F045D-FEE1-42AF-9EFD-367EBA1B4778}" type="sibTrans" cxnId="{C16EC727-598A-47A2-9E75-8D815F076A55}">
      <dgm:prSet/>
      <dgm:spPr/>
      <dgm:t>
        <a:bodyPr/>
        <a:lstStyle/>
        <a:p>
          <a:pPr algn="ctr"/>
          <a:endParaRPr lang="ru-RU"/>
        </a:p>
      </dgm:t>
    </dgm:pt>
    <dgm:pt modelId="{ED8278F6-E189-4C30-B725-E33691111E6F}">
      <dgm:prSet custT="1"/>
      <dgm:spPr/>
      <dgm:t>
        <a:bodyPr/>
        <a:lstStyle/>
        <a:p>
          <a:pPr marR="0" algn="ctr" rtl="0"/>
          <a:r>
            <a:rPr lang="ru-RU" sz="1000" b="1" baseline="0" smtClean="0">
              <a:latin typeface="Calibri"/>
            </a:rPr>
            <a:t>Содержание работы комиссии:</a:t>
          </a:r>
        </a:p>
        <a:p>
          <a:pPr marR="0"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организация и проведение школы профактива по обмену культурно-массовой работы и работы с детьми;</a:t>
          </a:r>
          <a:endParaRPr lang="ru-RU" sz="1000" b="1" baseline="0" smtClean="0">
            <a:latin typeface="Times New Roman"/>
          </a:endParaRP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оформление праздничных газет, поздравительных открыток, памятных адресов;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организация и проведение конкурсов;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разработка для рассмотрения и утверждения профкомом планов работы по культурно-массовой работе и работе с детьми;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организация посещений театров, распределение билетов;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изучение, обобщение и распространение опыта работы по культурно-массовой работе;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сверстка списков детей работников;</a:t>
          </a:r>
          <a:endParaRPr lang="ru-RU" sz="1000" baseline="0" smtClean="0">
            <a:latin typeface="Times New Roman"/>
          </a:endParaRP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проведение детских конкурсов.</a:t>
          </a:r>
        </a:p>
      </dgm:t>
    </dgm:pt>
    <dgm:pt modelId="{EC1FCB11-99B1-4763-9DC4-307A5825FEE2}" type="parTrans" cxnId="{69796903-768F-4573-BED1-222B26A1DDE7}">
      <dgm:prSet/>
      <dgm:spPr/>
      <dgm:t>
        <a:bodyPr/>
        <a:lstStyle/>
        <a:p>
          <a:pPr algn="ctr"/>
          <a:endParaRPr lang="ru-RU"/>
        </a:p>
      </dgm:t>
    </dgm:pt>
    <dgm:pt modelId="{04FEFC06-A2AD-467D-8E95-5585EED46DC2}" type="sibTrans" cxnId="{69796903-768F-4573-BED1-222B26A1DDE7}">
      <dgm:prSet/>
      <dgm:spPr/>
      <dgm:t>
        <a:bodyPr/>
        <a:lstStyle/>
        <a:p>
          <a:pPr algn="ctr"/>
          <a:endParaRPr lang="ru-RU"/>
        </a:p>
      </dgm:t>
    </dgm:pt>
    <dgm:pt modelId="{35AEFAC1-CBDC-4496-9B82-46BFCB5D0B5C}">
      <dgm:prSet custT="1"/>
      <dgm:spPr/>
      <dgm:t>
        <a:bodyPr/>
        <a:lstStyle/>
        <a:p>
          <a:pPr marR="0" algn="ctr" rtl="0"/>
          <a:r>
            <a:rPr lang="ru-RU" sz="1000" b="1" baseline="0" smtClean="0">
              <a:latin typeface="Calibri"/>
            </a:rPr>
            <a:t>Цели:</a:t>
          </a:r>
        </a:p>
        <a:p>
          <a:pPr marR="0" algn="ctr" rtl="0"/>
          <a:endParaRPr lang="ru-RU" sz="1000" b="1" baseline="0" smtClean="0">
            <a:latin typeface="Times New Roman"/>
          </a:endParaRPr>
        </a:p>
        <a:p>
          <a:pPr marR="0"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поднять общий культурно-образовательный уровень членов профсоюза:</a:t>
          </a:r>
          <a:endParaRPr lang="ru-RU" sz="1000" baseline="0" smtClean="0">
            <a:latin typeface="Times New Roman"/>
          </a:endParaRP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привлечь членов профсоюза к активному участию в подготовке и проведению мероприятий, направленных на улучшение культурно-массовой работы, изучению и распространению опыта профсоюзной работы;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Поддержка и стимулирование здорового образа жизни</a:t>
          </a:r>
          <a:endParaRPr lang="ru-RU" sz="1000" baseline="0" smtClean="0">
            <a:latin typeface="Times New Roman"/>
          </a:endParaRPr>
        </a:p>
        <a:p>
          <a:pPr marR="0" algn="ctr" rtl="0"/>
          <a:r>
            <a:rPr lang="ru-RU" sz="600" b="1" baseline="0" smtClean="0">
              <a:latin typeface="Calibri"/>
            </a:rPr>
            <a:t>    </a:t>
          </a:r>
          <a:endParaRPr lang="ru-RU" sz="600" smtClean="0"/>
        </a:p>
      </dgm:t>
    </dgm:pt>
    <dgm:pt modelId="{162BDACC-4D09-4693-9A65-8CCDC2141BE7}" type="parTrans" cxnId="{7C1A107C-D412-4273-B2A6-670569FB3472}">
      <dgm:prSet/>
      <dgm:spPr/>
      <dgm:t>
        <a:bodyPr/>
        <a:lstStyle/>
        <a:p>
          <a:pPr algn="ctr"/>
          <a:endParaRPr lang="ru-RU"/>
        </a:p>
      </dgm:t>
    </dgm:pt>
    <dgm:pt modelId="{49C21930-AE01-47B8-9C17-ADD5DD5EDF1F}" type="sibTrans" cxnId="{7C1A107C-D412-4273-B2A6-670569FB3472}">
      <dgm:prSet/>
      <dgm:spPr/>
      <dgm:t>
        <a:bodyPr/>
        <a:lstStyle/>
        <a:p>
          <a:pPr algn="ctr"/>
          <a:endParaRPr lang="ru-RU"/>
        </a:p>
      </dgm:t>
    </dgm:pt>
    <dgm:pt modelId="{7E704BD1-E4B5-4A82-A7EB-95B12DDAD777}">
      <dgm:prSet custT="1"/>
      <dgm:spPr/>
      <dgm:t>
        <a:bodyPr/>
        <a:lstStyle/>
        <a:p>
          <a:pPr marR="0" algn="l" rtl="0"/>
          <a:r>
            <a:rPr lang="ru-RU" sz="1000" b="1" baseline="0" smtClean="0">
              <a:latin typeface="Calibri"/>
            </a:rPr>
            <a:t>Основные задачи:</a:t>
          </a:r>
        </a:p>
        <a:p>
          <a:pPr marR="0"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формирование качеств активной личности; 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поддержка молодёжных инициатив;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прививание полезных умений и навыков;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поиск и поддержка молодых талантов;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организация общественно-полезного досуга и занятости;</a:t>
          </a: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организация вечеров, конкурсов, концертов, встреч, диспутов и т.д.;</a:t>
          </a:r>
        </a:p>
        <a:p>
          <a:pPr algn="l" rtl="0">
            <a:buFont typeface="Symbol"/>
            <a:buChar char="·"/>
          </a:pPr>
          <a:endParaRPr lang="ru-RU" sz="1000" baseline="0" smtClean="0">
            <a:latin typeface="Times New Roman"/>
          </a:endParaRPr>
        </a:p>
        <a:p>
          <a:pPr algn="l" rtl="0">
            <a:buFont typeface="Symbol"/>
            <a:buChar char="·"/>
          </a:pPr>
          <a:r>
            <a:rPr lang="ru-RU" sz="1000" baseline="0" smtClean="0">
              <a:latin typeface="Calibri"/>
            </a:rPr>
            <a:t>изучение и сохранение традиционного культурного наследия Беларуси – песенного и танцевального искусства, обрядов, ремесел, народного искусства и фольклора</a:t>
          </a:r>
        </a:p>
      </dgm:t>
    </dgm:pt>
    <dgm:pt modelId="{9D254866-D4C5-4421-B95B-FE585A435EA8}" type="parTrans" cxnId="{5A97CB9B-A286-4198-B7F4-7BB63B6B9B76}">
      <dgm:prSet/>
      <dgm:spPr/>
      <dgm:t>
        <a:bodyPr/>
        <a:lstStyle/>
        <a:p>
          <a:pPr algn="ctr"/>
          <a:endParaRPr lang="ru-RU"/>
        </a:p>
      </dgm:t>
    </dgm:pt>
    <dgm:pt modelId="{B698B9B8-5240-43ED-8F2C-86A81258701D}" type="sibTrans" cxnId="{5A97CB9B-A286-4198-B7F4-7BB63B6B9B76}">
      <dgm:prSet/>
      <dgm:spPr/>
      <dgm:t>
        <a:bodyPr/>
        <a:lstStyle/>
        <a:p>
          <a:pPr algn="ctr"/>
          <a:endParaRPr lang="ru-RU"/>
        </a:p>
      </dgm:t>
    </dgm:pt>
    <dgm:pt modelId="{AF965C11-3F7F-4BE2-B105-C51DD0DB792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</a:t>
          </a:r>
          <a:r>
            <a:rPr lang="ru-RU" b="1" baseline="0" smtClean="0">
              <a:latin typeface="Calibri"/>
            </a:rPr>
            <a:t>Основные принципы:</a:t>
          </a:r>
          <a:endParaRPr lang="ru-RU" b="1" baseline="0" smtClean="0">
            <a:latin typeface="Times New Roman"/>
          </a:endParaRPr>
        </a:p>
        <a:p>
          <a:pPr marR="0" algn="ctr" rtl="0"/>
          <a:endParaRPr lang="ru-RU" baseline="0" smtClean="0">
            <a:latin typeface="Times New Roman"/>
          </a:endParaRPr>
        </a:p>
        <a:p>
          <a:pPr marR="0" algn="l" rtl="0"/>
          <a:r>
            <a:rPr lang="ru-RU" baseline="0" smtClean="0">
              <a:latin typeface="Calibri"/>
            </a:rPr>
            <a:t> - Формирование общественного сознания, морали, культуры и мировоззрения:</a:t>
          </a:r>
        </a:p>
        <a:p>
          <a:pPr marR="0" algn="l" rtl="0"/>
          <a:r>
            <a:rPr lang="ru-RU" baseline="0" smtClean="0">
              <a:latin typeface="Calibri"/>
            </a:rPr>
            <a:t>- Работа на положительных эмоциях и примерах, на лучших традициях отечественной культуры и истории;</a:t>
          </a:r>
        </a:p>
        <a:p>
          <a:pPr marR="0" algn="l" rtl="0"/>
          <a:r>
            <a:rPr lang="ru-RU" baseline="0" smtClean="0">
              <a:latin typeface="Calibri"/>
            </a:rPr>
            <a:t>- Работа на основе содружества и взаимодействия поколений молодежи и ветеранов;</a:t>
          </a:r>
        </a:p>
        <a:p>
          <a:pPr marR="0" algn="l" rtl="0"/>
          <a:r>
            <a:rPr lang="ru-RU" baseline="0" smtClean="0">
              <a:latin typeface="Calibri"/>
            </a:rPr>
            <a:t>- Свободное посещение и свобода выбора на основе интереса</a:t>
          </a:r>
          <a:endParaRPr lang="ru-RU" smtClean="0"/>
        </a:p>
      </dgm:t>
    </dgm:pt>
    <dgm:pt modelId="{E635B348-6072-44D5-B007-B78F0A410607}" type="parTrans" cxnId="{3A414432-A212-400A-825D-E9F6C24BED87}">
      <dgm:prSet/>
      <dgm:spPr/>
      <dgm:t>
        <a:bodyPr/>
        <a:lstStyle/>
        <a:p>
          <a:pPr algn="ctr"/>
          <a:endParaRPr lang="ru-RU"/>
        </a:p>
      </dgm:t>
    </dgm:pt>
    <dgm:pt modelId="{542BBD38-6E56-4AE2-8A42-E021D5A17564}" type="sibTrans" cxnId="{3A414432-A212-400A-825D-E9F6C24BED87}">
      <dgm:prSet/>
      <dgm:spPr/>
      <dgm:t>
        <a:bodyPr/>
        <a:lstStyle/>
        <a:p>
          <a:pPr algn="ctr"/>
          <a:endParaRPr lang="ru-RU"/>
        </a:p>
      </dgm:t>
    </dgm:pt>
    <dgm:pt modelId="{F75B44E1-05DF-439C-9EE1-917326548EDF}" type="pres">
      <dgm:prSet presAssocID="{EBCC4637-4F58-4E93-A398-637A876F3C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643383C-F59E-46E8-9DA2-E1767C2101E0}" type="pres">
      <dgm:prSet presAssocID="{11F2D32E-671D-4517-BB8A-BAD4806AEC83}" presName="hierRoot1" presStyleCnt="0"/>
      <dgm:spPr/>
    </dgm:pt>
    <dgm:pt modelId="{40A09958-4F4F-4760-9C3F-4DD18B9E7C3E}" type="pres">
      <dgm:prSet presAssocID="{11F2D32E-671D-4517-BB8A-BAD4806AEC83}" presName="composite" presStyleCnt="0"/>
      <dgm:spPr/>
    </dgm:pt>
    <dgm:pt modelId="{7C00B890-242A-4052-9DEB-2A8FB2F7B411}" type="pres">
      <dgm:prSet presAssocID="{11F2D32E-671D-4517-BB8A-BAD4806AEC83}" presName="background" presStyleLbl="node0" presStyleIdx="0" presStyleCnt="1"/>
      <dgm:spPr/>
    </dgm:pt>
    <dgm:pt modelId="{2E54D907-4E73-44C3-983B-39074052DE6D}" type="pres">
      <dgm:prSet presAssocID="{11F2D32E-671D-4517-BB8A-BAD4806AEC83}" presName="text" presStyleLbl="fgAcc0" presStyleIdx="0" presStyleCnt="1" custScaleX="199963" custScaleY="251051" custLinFactY="-100000" custLinFactNeighborX="-11498" custLinFactNeighborY="-1921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8791F8-E476-4D61-8B70-6AA12E2B10DB}" type="pres">
      <dgm:prSet presAssocID="{11F2D32E-671D-4517-BB8A-BAD4806AEC83}" presName="hierChild2" presStyleCnt="0"/>
      <dgm:spPr/>
    </dgm:pt>
    <dgm:pt modelId="{36AA52E9-67BB-43ED-A74F-548C506C2B1B}" type="pres">
      <dgm:prSet presAssocID="{EC1FCB11-99B1-4763-9DC4-307A5825FEE2}" presName="Name10" presStyleLbl="parChTrans1D2" presStyleIdx="0" presStyleCnt="4"/>
      <dgm:spPr/>
      <dgm:t>
        <a:bodyPr/>
        <a:lstStyle/>
        <a:p>
          <a:endParaRPr lang="ru-RU"/>
        </a:p>
      </dgm:t>
    </dgm:pt>
    <dgm:pt modelId="{A0A0459A-CBDA-4D3C-AAE1-E4F0B138A1DE}" type="pres">
      <dgm:prSet presAssocID="{ED8278F6-E189-4C30-B725-E33691111E6F}" presName="hierRoot2" presStyleCnt="0"/>
      <dgm:spPr/>
    </dgm:pt>
    <dgm:pt modelId="{4724B567-4F1D-415D-8442-7EDE63624956}" type="pres">
      <dgm:prSet presAssocID="{ED8278F6-E189-4C30-B725-E33691111E6F}" presName="composite2" presStyleCnt="0"/>
      <dgm:spPr/>
    </dgm:pt>
    <dgm:pt modelId="{A6372277-6C1A-43A6-A7B7-E43E63B7897D}" type="pres">
      <dgm:prSet presAssocID="{ED8278F6-E189-4C30-B725-E33691111E6F}" presName="background2" presStyleLbl="node2" presStyleIdx="0" presStyleCnt="4"/>
      <dgm:spPr/>
    </dgm:pt>
    <dgm:pt modelId="{816ED386-87A7-4580-B3AA-68B76721D4C8}" type="pres">
      <dgm:prSet presAssocID="{ED8278F6-E189-4C30-B725-E33691111E6F}" presName="text2" presStyleLbl="fgAcc2" presStyleIdx="0" presStyleCnt="4" custScaleX="122488" custScaleY="8762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E2C64D-F65B-4FCB-8B10-6503A9D48935}" type="pres">
      <dgm:prSet presAssocID="{ED8278F6-E189-4C30-B725-E33691111E6F}" presName="hierChild3" presStyleCnt="0"/>
      <dgm:spPr/>
    </dgm:pt>
    <dgm:pt modelId="{44048271-1255-47E6-8657-0424EB6775A7}" type="pres">
      <dgm:prSet presAssocID="{162BDACC-4D09-4693-9A65-8CCDC2141BE7}" presName="Name10" presStyleLbl="parChTrans1D2" presStyleIdx="1" presStyleCnt="4"/>
      <dgm:spPr/>
      <dgm:t>
        <a:bodyPr/>
        <a:lstStyle/>
        <a:p>
          <a:endParaRPr lang="ru-RU"/>
        </a:p>
      </dgm:t>
    </dgm:pt>
    <dgm:pt modelId="{A3B0B5E6-226A-465A-889D-52F6AB990721}" type="pres">
      <dgm:prSet presAssocID="{35AEFAC1-CBDC-4496-9B82-46BFCB5D0B5C}" presName="hierRoot2" presStyleCnt="0"/>
      <dgm:spPr/>
    </dgm:pt>
    <dgm:pt modelId="{F0FB0433-88B0-432F-8124-B945AB05A81B}" type="pres">
      <dgm:prSet presAssocID="{35AEFAC1-CBDC-4496-9B82-46BFCB5D0B5C}" presName="composite2" presStyleCnt="0"/>
      <dgm:spPr/>
    </dgm:pt>
    <dgm:pt modelId="{8D5A9D95-96A5-4F6E-B6FA-BF0CBA7E5A71}" type="pres">
      <dgm:prSet presAssocID="{35AEFAC1-CBDC-4496-9B82-46BFCB5D0B5C}" presName="background2" presStyleLbl="node2" presStyleIdx="1" presStyleCnt="4"/>
      <dgm:spPr/>
    </dgm:pt>
    <dgm:pt modelId="{D67DC570-6637-4FD7-91CB-F056B3E8B7F2}" type="pres">
      <dgm:prSet presAssocID="{35AEFAC1-CBDC-4496-9B82-46BFCB5D0B5C}" presName="text2" presStyleLbl="fgAcc2" presStyleIdx="1" presStyleCnt="4" custScaleX="113931" custScaleY="870703" custLinFactNeighborX="859" custLinFactNeighborY="2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4CB835-8760-4156-801E-1C6CFE5E7D39}" type="pres">
      <dgm:prSet presAssocID="{35AEFAC1-CBDC-4496-9B82-46BFCB5D0B5C}" presName="hierChild3" presStyleCnt="0"/>
      <dgm:spPr/>
    </dgm:pt>
    <dgm:pt modelId="{D3D702C9-8BD3-4B6B-AEB5-6CF0F7ECE931}" type="pres">
      <dgm:prSet presAssocID="{9D254866-D4C5-4421-B95B-FE585A435EA8}" presName="Name10" presStyleLbl="parChTrans1D2" presStyleIdx="2" presStyleCnt="4"/>
      <dgm:spPr/>
      <dgm:t>
        <a:bodyPr/>
        <a:lstStyle/>
        <a:p>
          <a:endParaRPr lang="ru-RU"/>
        </a:p>
      </dgm:t>
    </dgm:pt>
    <dgm:pt modelId="{E5116FE1-12FB-4FBB-96D1-CA8B453D4CBF}" type="pres">
      <dgm:prSet presAssocID="{7E704BD1-E4B5-4A82-A7EB-95B12DDAD777}" presName="hierRoot2" presStyleCnt="0"/>
      <dgm:spPr/>
    </dgm:pt>
    <dgm:pt modelId="{148CFFEB-F9E0-4E3B-89D6-9E745FEA1E28}" type="pres">
      <dgm:prSet presAssocID="{7E704BD1-E4B5-4A82-A7EB-95B12DDAD777}" presName="composite2" presStyleCnt="0"/>
      <dgm:spPr/>
    </dgm:pt>
    <dgm:pt modelId="{2DE4D67E-31C3-4F00-8890-7D2A12D337BF}" type="pres">
      <dgm:prSet presAssocID="{7E704BD1-E4B5-4A82-A7EB-95B12DDAD777}" presName="background2" presStyleLbl="node2" presStyleIdx="2" presStyleCnt="4"/>
      <dgm:spPr/>
    </dgm:pt>
    <dgm:pt modelId="{59C07D13-02DF-4E53-A253-E028E3F30273}" type="pres">
      <dgm:prSet presAssocID="{7E704BD1-E4B5-4A82-A7EB-95B12DDAD777}" presName="text2" presStyleLbl="fgAcc2" presStyleIdx="2" presStyleCnt="4" custScaleX="107931" custScaleY="8736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C4C72C-2060-4D33-8F30-40D85053E53F}" type="pres">
      <dgm:prSet presAssocID="{7E704BD1-E4B5-4A82-A7EB-95B12DDAD777}" presName="hierChild3" presStyleCnt="0"/>
      <dgm:spPr/>
    </dgm:pt>
    <dgm:pt modelId="{D33DE14C-BE95-4528-9DC2-0FE8DDC67E9C}" type="pres">
      <dgm:prSet presAssocID="{E635B348-6072-44D5-B007-B78F0A410607}" presName="Name10" presStyleLbl="parChTrans1D2" presStyleIdx="3" presStyleCnt="4"/>
      <dgm:spPr/>
      <dgm:t>
        <a:bodyPr/>
        <a:lstStyle/>
        <a:p>
          <a:endParaRPr lang="ru-RU"/>
        </a:p>
      </dgm:t>
    </dgm:pt>
    <dgm:pt modelId="{06C81245-E9F4-4CEC-9659-EDF15A0942E6}" type="pres">
      <dgm:prSet presAssocID="{AF965C11-3F7F-4BE2-B105-C51DD0DB792A}" presName="hierRoot2" presStyleCnt="0"/>
      <dgm:spPr/>
    </dgm:pt>
    <dgm:pt modelId="{5CDC58A7-86DB-4A84-B41F-02AD0B6658B1}" type="pres">
      <dgm:prSet presAssocID="{AF965C11-3F7F-4BE2-B105-C51DD0DB792A}" presName="composite2" presStyleCnt="0"/>
      <dgm:spPr/>
    </dgm:pt>
    <dgm:pt modelId="{E9DF06C5-F17C-41DC-BE4D-A418CE7C1F99}" type="pres">
      <dgm:prSet presAssocID="{AF965C11-3F7F-4BE2-B105-C51DD0DB792A}" presName="background2" presStyleLbl="node2" presStyleIdx="3" presStyleCnt="4"/>
      <dgm:spPr/>
    </dgm:pt>
    <dgm:pt modelId="{8A9BBFB0-F607-48DA-A94F-21124557F5DF}" type="pres">
      <dgm:prSet presAssocID="{AF965C11-3F7F-4BE2-B105-C51DD0DB792A}" presName="text2" presStyleLbl="fgAcc2" presStyleIdx="3" presStyleCnt="4" custScaleY="8720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F83AD5-1489-4C23-B230-423A027C9B72}" type="pres">
      <dgm:prSet presAssocID="{AF965C11-3F7F-4BE2-B105-C51DD0DB792A}" presName="hierChild3" presStyleCnt="0"/>
      <dgm:spPr/>
    </dgm:pt>
  </dgm:ptLst>
  <dgm:cxnLst>
    <dgm:cxn modelId="{65E25E3E-10C0-4CED-B5CC-93EF5B4DEA4E}" type="presOf" srcId="{ED8278F6-E189-4C30-B725-E33691111E6F}" destId="{816ED386-87A7-4580-B3AA-68B76721D4C8}" srcOrd="0" destOrd="0" presId="urn:microsoft.com/office/officeart/2005/8/layout/hierarchy1"/>
    <dgm:cxn modelId="{C16EC727-598A-47A2-9E75-8D815F076A55}" srcId="{EBCC4637-4F58-4E93-A398-637A876F3CF5}" destId="{11F2D32E-671D-4517-BB8A-BAD4806AEC83}" srcOrd="0" destOrd="0" parTransId="{B2C788F2-F378-4022-B054-79FB4DF274A6}" sibTransId="{B63F045D-FEE1-42AF-9EFD-367EBA1B4778}"/>
    <dgm:cxn modelId="{8B90BBAA-D32D-4EC0-A633-51F430959957}" type="presOf" srcId="{7E704BD1-E4B5-4A82-A7EB-95B12DDAD777}" destId="{59C07D13-02DF-4E53-A253-E028E3F30273}" srcOrd="0" destOrd="0" presId="urn:microsoft.com/office/officeart/2005/8/layout/hierarchy1"/>
    <dgm:cxn modelId="{6ED492C1-1658-4ACF-B7E2-C5CA9DAD56CE}" type="presOf" srcId="{35AEFAC1-CBDC-4496-9B82-46BFCB5D0B5C}" destId="{D67DC570-6637-4FD7-91CB-F056B3E8B7F2}" srcOrd="0" destOrd="0" presId="urn:microsoft.com/office/officeart/2005/8/layout/hierarchy1"/>
    <dgm:cxn modelId="{65F6D033-E22A-4448-818D-DFE7E9A96D26}" type="presOf" srcId="{E635B348-6072-44D5-B007-B78F0A410607}" destId="{D33DE14C-BE95-4528-9DC2-0FE8DDC67E9C}" srcOrd="0" destOrd="0" presId="urn:microsoft.com/office/officeart/2005/8/layout/hierarchy1"/>
    <dgm:cxn modelId="{0CBABF41-80C1-44D6-8308-1A27F0E93619}" type="presOf" srcId="{9D254866-D4C5-4421-B95B-FE585A435EA8}" destId="{D3D702C9-8BD3-4B6B-AEB5-6CF0F7ECE931}" srcOrd="0" destOrd="0" presId="urn:microsoft.com/office/officeart/2005/8/layout/hierarchy1"/>
    <dgm:cxn modelId="{42292AE6-378A-4358-ACB7-4E229FE5448A}" type="presOf" srcId="{EC1FCB11-99B1-4763-9DC4-307A5825FEE2}" destId="{36AA52E9-67BB-43ED-A74F-548C506C2B1B}" srcOrd="0" destOrd="0" presId="urn:microsoft.com/office/officeart/2005/8/layout/hierarchy1"/>
    <dgm:cxn modelId="{1C520B01-A6FD-498C-A68F-518A60077EB4}" type="presOf" srcId="{11F2D32E-671D-4517-BB8A-BAD4806AEC83}" destId="{2E54D907-4E73-44C3-983B-39074052DE6D}" srcOrd="0" destOrd="0" presId="urn:microsoft.com/office/officeart/2005/8/layout/hierarchy1"/>
    <dgm:cxn modelId="{518DF3C8-817E-41DE-A46F-0006DE1FB208}" type="presOf" srcId="{AF965C11-3F7F-4BE2-B105-C51DD0DB792A}" destId="{8A9BBFB0-F607-48DA-A94F-21124557F5DF}" srcOrd="0" destOrd="0" presId="urn:microsoft.com/office/officeart/2005/8/layout/hierarchy1"/>
    <dgm:cxn modelId="{5A97CB9B-A286-4198-B7F4-7BB63B6B9B76}" srcId="{11F2D32E-671D-4517-BB8A-BAD4806AEC83}" destId="{7E704BD1-E4B5-4A82-A7EB-95B12DDAD777}" srcOrd="2" destOrd="0" parTransId="{9D254866-D4C5-4421-B95B-FE585A435EA8}" sibTransId="{B698B9B8-5240-43ED-8F2C-86A81258701D}"/>
    <dgm:cxn modelId="{CBD5FAF6-C174-4A50-BF70-72B5858AACDB}" type="presOf" srcId="{EBCC4637-4F58-4E93-A398-637A876F3CF5}" destId="{F75B44E1-05DF-439C-9EE1-917326548EDF}" srcOrd="0" destOrd="0" presId="urn:microsoft.com/office/officeart/2005/8/layout/hierarchy1"/>
    <dgm:cxn modelId="{7C1A107C-D412-4273-B2A6-670569FB3472}" srcId="{11F2D32E-671D-4517-BB8A-BAD4806AEC83}" destId="{35AEFAC1-CBDC-4496-9B82-46BFCB5D0B5C}" srcOrd="1" destOrd="0" parTransId="{162BDACC-4D09-4693-9A65-8CCDC2141BE7}" sibTransId="{49C21930-AE01-47B8-9C17-ADD5DD5EDF1F}"/>
    <dgm:cxn modelId="{7F9A1BF6-08C8-4A7E-89E5-8E8769C6BA81}" type="presOf" srcId="{162BDACC-4D09-4693-9A65-8CCDC2141BE7}" destId="{44048271-1255-47E6-8657-0424EB6775A7}" srcOrd="0" destOrd="0" presId="urn:microsoft.com/office/officeart/2005/8/layout/hierarchy1"/>
    <dgm:cxn modelId="{69796903-768F-4573-BED1-222B26A1DDE7}" srcId="{11F2D32E-671D-4517-BB8A-BAD4806AEC83}" destId="{ED8278F6-E189-4C30-B725-E33691111E6F}" srcOrd="0" destOrd="0" parTransId="{EC1FCB11-99B1-4763-9DC4-307A5825FEE2}" sibTransId="{04FEFC06-A2AD-467D-8E95-5585EED46DC2}"/>
    <dgm:cxn modelId="{3A414432-A212-400A-825D-E9F6C24BED87}" srcId="{11F2D32E-671D-4517-BB8A-BAD4806AEC83}" destId="{AF965C11-3F7F-4BE2-B105-C51DD0DB792A}" srcOrd="3" destOrd="0" parTransId="{E635B348-6072-44D5-B007-B78F0A410607}" sibTransId="{542BBD38-6E56-4AE2-8A42-E021D5A17564}"/>
    <dgm:cxn modelId="{C8475014-43AD-47A9-97A9-BE8E34762253}" type="presParOf" srcId="{F75B44E1-05DF-439C-9EE1-917326548EDF}" destId="{E643383C-F59E-46E8-9DA2-E1767C2101E0}" srcOrd="0" destOrd="0" presId="urn:microsoft.com/office/officeart/2005/8/layout/hierarchy1"/>
    <dgm:cxn modelId="{FA315373-60C6-415E-BB28-C9EEC25EFC43}" type="presParOf" srcId="{E643383C-F59E-46E8-9DA2-E1767C2101E0}" destId="{40A09958-4F4F-4760-9C3F-4DD18B9E7C3E}" srcOrd="0" destOrd="0" presId="urn:microsoft.com/office/officeart/2005/8/layout/hierarchy1"/>
    <dgm:cxn modelId="{411AD5A7-7301-4551-8DB0-E364D39D9D0F}" type="presParOf" srcId="{40A09958-4F4F-4760-9C3F-4DD18B9E7C3E}" destId="{7C00B890-242A-4052-9DEB-2A8FB2F7B411}" srcOrd="0" destOrd="0" presId="urn:microsoft.com/office/officeart/2005/8/layout/hierarchy1"/>
    <dgm:cxn modelId="{5B1E9006-83EC-434D-8CFD-672506A28044}" type="presParOf" srcId="{40A09958-4F4F-4760-9C3F-4DD18B9E7C3E}" destId="{2E54D907-4E73-44C3-983B-39074052DE6D}" srcOrd="1" destOrd="0" presId="urn:microsoft.com/office/officeart/2005/8/layout/hierarchy1"/>
    <dgm:cxn modelId="{913F58B5-E07D-4EE5-9960-A7D856E16FD3}" type="presParOf" srcId="{E643383C-F59E-46E8-9DA2-E1767C2101E0}" destId="{A08791F8-E476-4D61-8B70-6AA12E2B10DB}" srcOrd="1" destOrd="0" presId="urn:microsoft.com/office/officeart/2005/8/layout/hierarchy1"/>
    <dgm:cxn modelId="{8AF8AD13-857D-40AA-B863-C3DCDDA64F53}" type="presParOf" srcId="{A08791F8-E476-4D61-8B70-6AA12E2B10DB}" destId="{36AA52E9-67BB-43ED-A74F-548C506C2B1B}" srcOrd="0" destOrd="0" presId="urn:microsoft.com/office/officeart/2005/8/layout/hierarchy1"/>
    <dgm:cxn modelId="{C11A2188-5BEA-408B-87D1-99C41BD2FB48}" type="presParOf" srcId="{A08791F8-E476-4D61-8B70-6AA12E2B10DB}" destId="{A0A0459A-CBDA-4D3C-AAE1-E4F0B138A1DE}" srcOrd="1" destOrd="0" presId="urn:microsoft.com/office/officeart/2005/8/layout/hierarchy1"/>
    <dgm:cxn modelId="{89C2A85D-22D3-4510-923E-8AB70A075F5E}" type="presParOf" srcId="{A0A0459A-CBDA-4D3C-AAE1-E4F0B138A1DE}" destId="{4724B567-4F1D-415D-8442-7EDE63624956}" srcOrd="0" destOrd="0" presId="urn:microsoft.com/office/officeart/2005/8/layout/hierarchy1"/>
    <dgm:cxn modelId="{C923FC9D-C5DD-4CB0-95F2-365B5B82337E}" type="presParOf" srcId="{4724B567-4F1D-415D-8442-7EDE63624956}" destId="{A6372277-6C1A-43A6-A7B7-E43E63B7897D}" srcOrd="0" destOrd="0" presId="urn:microsoft.com/office/officeart/2005/8/layout/hierarchy1"/>
    <dgm:cxn modelId="{86AFA115-32D2-4BC9-B9C0-44B7F2D5F907}" type="presParOf" srcId="{4724B567-4F1D-415D-8442-7EDE63624956}" destId="{816ED386-87A7-4580-B3AA-68B76721D4C8}" srcOrd="1" destOrd="0" presId="urn:microsoft.com/office/officeart/2005/8/layout/hierarchy1"/>
    <dgm:cxn modelId="{77640332-CC22-4F08-BBB4-DB5A20A3EBC2}" type="presParOf" srcId="{A0A0459A-CBDA-4D3C-AAE1-E4F0B138A1DE}" destId="{3CE2C64D-F65B-4FCB-8B10-6503A9D48935}" srcOrd="1" destOrd="0" presId="urn:microsoft.com/office/officeart/2005/8/layout/hierarchy1"/>
    <dgm:cxn modelId="{133D9A83-4E8F-453C-B284-05437C77EE53}" type="presParOf" srcId="{A08791F8-E476-4D61-8B70-6AA12E2B10DB}" destId="{44048271-1255-47E6-8657-0424EB6775A7}" srcOrd="2" destOrd="0" presId="urn:microsoft.com/office/officeart/2005/8/layout/hierarchy1"/>
    <dgm:cxn modelId="{11B3F9E3-1C59-460D-B3A4-FDE0C586116E}" type="presParOf" srcId="{A08791F8-E476-4D61-8B70-6AA12E2B10DB}" destId="{A3B0B5E6-226A-465A-889D-52F6AB990721}" srcOrd="3" destOrd="0" presId="urn:microsoft.com/office/officeart/2005/8/layout/hierarchy1"/>
    <dgm:cxn modelId="{78B6D3C6-48C0-4DEC-A304-FED7C5F96489}" type="presParOf" srcId="{A3B0B5E6-226A-465A-889D-52F6AB990721}" destId="{F0FB0433-88B0-432F-8124-B945AB05A81B}" srcOrd="0" destOrd="0" presId="urn:microsoft.com/office/officeart/2005/8/layout/hierarchy1"/>
    <dgm:cxn modelId="{3EF894A1-3D4C-4AA5-A935-940F817B402E}" type="presParOf" srcId="{F0FB0433-88B0-432F-8124-B945AB05A81B}" destId="{8D5A9D95-96A5-4F6E-B6FA-BF0CBA7E5A71}" srcOrd="0" destOrd="0" presId="urn:microsoft.com/office/officeart/2005/8/layout/hierarchy1"/>
    <dgm:cxn modelId="{B12337DE-FC7B-4E40-80B1-899967F57E25}" type="presParOf" srcId="{F0FB0433-88B0-432F-8124-B945AB05A81B}" destId="{D67DC570-6637-4FD7-91CB-F056B3E8B7F2}" srcOrd="1" destOrd="0" presId="urn:microsoft.com/office/officeart/2005/8/layout/hierarchy1"/>
    <dgm:cxn modelId="{30B7DC5F-0BBE-45EE-A42E-5C301652DEA6}" type="presParOf" srcId="{A3B0B5E6-226A-465A-889D-52F6AB990721}" destId="{644CB835-8760-4156-801E-1C6CFE5E7D39}" srcOrd="1" destOrd="0" presId="urn:microsoft.com/office/officeart/2005/8/layout/hierarchy1"/>
    <dgm:cxn modelId="{FAC2A212-FB84-46A6-887E-509B998BFE43}" type="presParOf" srcId="{A08791F8-E476-4D61-8B70-6AA12E2B10DB}" destId="{D3D702C9-8BD3-4B6B-AEB5-6CF0F7ECE931}" srcOrd="4" destOrd="0" presId="urn:microsoft.com/office/officeart/2005/8/layout/hierarchy1"/>
    <dgm:cxn modelId="{AA306DEB-0A7A-46BF-A0BE-A83BAEB34E28}" type="presParOf" srcId="{A08791F8-E476-4D61-8B70-6AA12E2B10DB}" destId="{E5116FE1-12FB-4FBB-96D1-CA8B453D4CBF}" srcOrd="5" destOrd="0" presId="urn:microsoft.com/office/officeart/2005/8/layout/hierarchy1"/>
    <dgm:cxn modelId="{D4710E30-D7D3-4757-8256-2531FFFD79B0}" type="presParOf" srcId="{E5116FE1-12FB-4FBB-96D1-CA8B453D4CBF}" destId="{148CFFEB-F9E0-4E3B-89D6-9E745FEA1E28}" srcOrd="0" destOrd="0" presId="urn:microsoft.com/office/officeart/2005/8/layout/hierarchy1"/>
    <dgm:cxn modelId="{3612376D-31E4-4600-844F-2727ED07E93E}" type="presParOf" srcId="{148CFFEB-F9E0-4E3B-89D6-9E745FEA1E28}" destId="{2DE4D67E-31C3-4F00-8890-7D2A12D337BF}" srcOrd="0" destOrd="0" presId="urn:microsoft.com/office/officeart/2005/8/layout/hierarchy1"/>
    <dgm:cxn modelId="{44343420-684D-4AE9-AA63-3D5250CF243D}" type="presParOf" srcId="{148CFFEB-F9E0-4E3B-89D6-9E745FEA1E28}" destId="{59C07D13-02DF-4E53-A253-E028E3F30273}" srcOrd="1" destOrd="0" presId="urn:microsoft.com/office/officeart/2005/8/layout/hierarchy1"/>
    <dgm:cxn modelId="{A857470D-FC7E-4A23-8A03-6CBC7C6C72A0}" type="presParOf" srcId="{E5116FE1-12FB-4FBB-96D1-CA8B453D4CBF}" destId="{94C4C72C-2060-4D33-8F30-40D85053E53F}" srcOrd="1" destOrd="0" presId="urn:microsoft.com/office/officeart/2005/8/layout/hierarchy1"/>
    <dgm:cxn modelId="{035DA3B5-F20A-4478-907E-3D1D121C2D1D}" type="presParOf" srcId="{A08791F8-E476-4D61-8B70-6AA12E2B10DB}" destId="{D33DE14C-BE95-4528-9DC2-0FE8DDC67E9C}" srcOrd="6" destOrd="0" presId="urn:microsoft.com/office/officeart/2005/8/layout/hierarchy1"/>
    <dgm:cxn modelId="{6C88E828-11E9-4319-8758-CAC1E7CB5907}" type="presParOf" srcId="{A08791F8-E476-4D61-8B70-6AA12E2B10DB}" destId="{06C81245-E9F4-4CEC-9659-EDF15A0942E6}" srcOrd="7" destOrd="0" presId="urn:microsoft.com/office/officeart/2005/8/layout/hierarchy1"/>
    <dgm:cxn modelId="{5729E7EE-FD2C-4952-BD23-0A3236BFAF39}" type="presParOf" srcId="{06C81245-E9F4-4CEC-9659-EDF15A0942E6}" destId="{5CDC58A7-86DB-4A84-B41F-02AD0B6658B1}" srcOrd="0" destOrd="0" presId="urn:microsoft.com/office/officeart/2005/8/layout/hierarchy1"/>
    <dgm:cxn modelId="{91200264-123F-479E-85D9-15C175E68CEE}" type="presParOf" srcId="{5CDC58A7-86DB-4A84-B41F-02AD0B6658B1}" destId="{E9DF06C5-F17C-41DC-BE4D-A418CE7C1F99}" srcOrd="0" destOrd="0" presId="urn:microsoft.com/office/officeart/2005/8/layout/hierarchy1"/>
    <dgm:cxn modelId="{91E0177F-D6DE-4A90-91D4-D73BB5B8E0A0}" type="presParOf" srcId="{5CDC58A7-86DB-4A84-B41F-02AD0B6658B1}" destId="{8A9BBFB0-F607-48DA-A94F-21124557F5DF}" srcOrd="1" destOrd="0" presId="urn:microsoft.com/office/officeart/2005/8/layout/hierarchy1"/>
    <dgm:cxn modelId="{0412479C-62AF-4400-86E9-748E2B77FEC4}" type="presParOf" srcId="{06C81245-E9F4-4CEC-9659-EDF15A0942E6}" destId="{18F83AD5-1489-4C23-B230-423A027C9B72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3DE14C-BE95-4528-9DC2-0FE8DDC67E9C}">
      <dsp:nvSpPr>
        <dsp:cNvPr id="0" name=""/>
        <dsp:cNvSpPr/>
      </dsp:nvSpPr>
      <dsp:spPr>
        <a:xfrm>
          <a:off x="2968467" y="1650407"/>
          <a:ext cx="2405914" cy="442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741"/>
              </a:lnTo>
              <a:lnTo>
                <a:pt x="2405914" y="339741"/>
              </a:lnTo>
              <a:lnTo>
                <a:pt x="2405914" y="44244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702C9-8BD3-4B6B-AEB5-6CF0F7ECE931}">
      <dsp:nvSpPr>
        <dsp:cNvPr id="0" name=""/>
        <dsp:cNvSpPr/>
      </dsp:nvSpPr>
      <dsp:spPr>
        <a:xfrm>
          <a:off x="2968467" y="1650407"/>
          <a:ext cx="1006891" cy="4424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741"/>
              </a:lnTo>
              <a:lnTo>
                <a:pt x="1006891" y="339741"/>
              </a:lnTo>
              <a:lnTo>
                <a:pt x="1006891" y="44244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48271-1255-47E6-8657-0424EB6775A7}">
      <dsp:nvSpPr>
        <dsp:cNvPr id="0" name=""/>
        <dsp:cNvSpPr/>
      </dsp:nvSpPr>
      <dsp:spPr>
        <a:xfrm>
          <a:off x="2508633" y="1650407"/>
          <a:ext cx="459833" cy="444539"/>
        </a:xfrm>
        <a:custGeom>
          <a:avLst/>
          <a:gdLst/>
          <a:ahLst/>
          <a:cxnLst/>
          <a:rect l="0" t="0" r="0" b="0"/>
          <a:pathLst>
            <a:path>
              <a:moveTo>
                <a:pt x="459833" y="0"/>
              </a:moveTo>
              <a:lnTo>
                <a:pt x="459833" y="341832"/>
              </a:lnTo>
              <a:lnTo>
                <a:pt x="0" y="341832"/>
              </a:lnTo>
              <a:lnTo>
                <a:pt x="0" y="44453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A52E9-67BB-43ED-A74F-548C506C2B1B}">
      <dsp:nvSpPr>
        <dsp:cNvPr id="0" name=""/>
        <dsp:cNvSpPr/>
      </dsp:nvSpPr>
      <dsp:spPr>
        <a:xfrm>
          <a:off x="942165" y="1650407"/>
          <a:ext cx="2026301" cy="442448"/>
        </a:xfrm>
        <a:custGeom>
          <a:avLst/>
          <a:gdLst/>
          <a:ahLst/>
          <a:cxnLst/>
          <a:rect l="0" t="0" r="0" b="0"/>
          <a:pathLst>
            <a:path>
              <a:moveTo>
                <a:pt x="2026301" y="0"/>
              </a:moveTo>
              <a:lnTo>
                <a:pt x="2026301" y="339741"/>
              </a:lnTo>
              <a:lnTo>
                <a:pt x="0" y="339741"/>
              </a:lnTo>
              <a:lnTo>
                <a:pt x="0" y="44244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0B890-242A-4052-9DEB-2A8FB2F7B411}">
      <dsp:nvSpPr>
        <dsp:cNvPr id="0" name=""/>
        <dsp:cNvSpPr/>
      </dsp:nvSpPr>
      <dsp:spPr>
        <a:xfrm>
          <a:off x="1859988" y="-117027"/>
          <a:ext cx="2216958" cy="17674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54D907-4E73-44C3-983B-39074052DE6D}">
      <dsp:nvSpPr>
        <dsp:cNvPr id="0" name=""/>
        <dsp:cNvSpPr/>
      </dsp:nvSpPr>
      <dsp:spPr>
        <a:xfrm>
          <a:off x="1983175" y="0"/>
          <a:ext cx="2216958" cy="17674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Impact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Impact"/>
            </a:rPr>
            <a:t>Комиссия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Impact"/>
            </a:rPr>
            <a:t> по культурно-массовой и физкультурно-оздоровительной работе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руководствуется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законодательством,</a:t>
          </a:r>
        </a:p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Уставом Профсоюза работников образования и науки РБ; </a:t>
          </a:r>
        </a:p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Положением комиссии</a:t>
          </a:r>
          <a:endParaRPr lang="ru-RU" sz="1000" kern="1200" smtClean="0"/>
        </a:p>
      </dsp:txBody>
      <dsp:txXfrm>
        <a:off x="2034941" y="51766"/>
        <a:ext cx="2113426" cy="1663903"/>
      </dsp:txXfrm>
    </dsp:sp>
    <dsp:sp modelId="{A6372277-6C1A-43A6-A7B7-E43E63B7897D}">
      <dsp:nvSpPr>
        <dsp:cNvPr id="0" name=""/>
        <dsp:cNvSpPr/>
      </dsp:nvSpPr>
      <dsp:spPr>
        <a:xfrm>
          <a:off x="263163" y="2092855"/>
          <a:ext cx="1358005" cy="61691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6ED386-87A7-4580-B3AA-68B76721D4C8}">
      <dsp:nvSpPr>
        <dsp:cNvPr id="0" name=""/>
        <dsp:cNvSpPr/>
      </dsp:nvSpPr>
      <dsp:spPr>
        <a:xfrm>
          <a:off x="386350" y="2209883"/>
          <a:ext cx="1358005" cy="61691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Содержание работы комиссии: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организация и проведение школы профактива по обмену культурно-массовой работы и работы с детьми;</a:t>
          </a:r>
          <a:endParaRPr lang="ru-RU" sz="1000" b="1" kern="1200" baseline="0" smtClean="0">
            <a:latin typeface="Times New Roman"/>
          </a:endParaRP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оформление праздничных газет, поздравительных открыток, памятных адресов;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организация и проведение конкурсов;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разработка для рассмотрения и утверждения профкомом планов работы по культурно-массовой работе и работе с детьми;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организация посещений театров, распределение билетов;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изучение, обобщение и распространение опыта работы по культурно-массовой работе;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сверстка списков детей работников;</a:t>
          </a:r>
          <a:endParaRPr lang="ru-RU" sz="1000" kern="1200" baseline="0" smtClean="0">
            <a:latin typeface="Times New Roman"/>
          </a:endParaRP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проведение детских конкурсов.</a:t>
          </a:r>
        </a:p>
      </dsp:txBody>
      <dsp:txXfrm>
        <a:off x="426125" y="2249658"/>
        <a:ext cx="1278455" cy="6089587"/>
      </dsp:txXfrm>
    </dsp:sp>
    <dsp:sp modelId="{8D5A9D95-96A5-4F6E-B6FA-BF0CBA7E5A71}">
      <dsp:nvSpPr>
        <dsp:cNvPr id="0" name=""/>
        <dsp:cNvSpPr/>
      </dsp:nvSpPr>
      <dsp:spPr>
        <a:xfrm>
          <a:off x="1877066" y="2094946"/>
          <a:ext cx="1263134" cy="612987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7DC570-6637-4FD7-91CB-F056B3E8B7F2}">
      <dsp:nvSpPr>
        <dsp:cNvPr id="0" name=""/>
        <dsp:cNvSpPr/>
      </dsp:nvSpPr>
      <dsp:spPr>
        <a:xfrm>
          <a:off x="2000253" y="2211974"/>
          <a:ext cx="1263134" cy="6129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Цели: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 baseline="0" smtClean="0">
            <a:latin typeface="Times New Roman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поднять общий культурно-образовательный уровень членов профсоюза:</a:t>
          </a:r>
          <a:endParaRPr lang="ru-RU" sz="1000" kern="1200" baseline="0" smtClean="0">
            <a:latin typeface="Times New Roman"/>
          </a:endParaRP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привлечь членов профсоюза к активному участию в подготовке и проведению мероприятий, направленных на улучшение культурно-массовой работы, изучению и распространению опыта профсоюзной работы;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Поддержка и стимулирование здорового образа жизни</a:t>
          </a: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 smtClean="0">
              <a:latin typeface="Calibri"/>
            </a:rPr>
            <a:t>    </a:t>
          </a:r>
          <a:endParaRPr lang="ru-RU" sz="600" kern="1200" smtClean="0"/>
        </a:p>
      </dsp:txBody>
      <dsp:txXfrm>
        <a:off x="2037249" y="2248970"/>
        <a:ext cx="1189142" cy="6055883"/>
      </dsp:txXfrm>
    </dsp:sp>
    <dsp:sp modelId="{2DE4D67E-31C3-4F00-8890-7D2A12D337BF}">
      <dsp:nvSpPr>
        <dsp:cNvPr id="0" name=""/>
        <dsp:cNvSpPr/>
      </dsp:nvSpPr>
      <dsp:spPr>
        <a:xfrm>
          <a:off x="3377052" y="2092855"/>
          <a:ext cx="1196613" cy="615028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C07D13-02DF-4E53-A253-E028E3F30273}">
      <dsp:nvSpPr>
        <dsp:cNvPr id="0" name=""/>
        <dsp:cNvSpPr/>
      </dsp:nvSpPr>
      <dsp:spPr>
        <a:xfrm>
          <a:off x="3500239" y="2209883"/>
          <a:ext cx="1196613" cy="61502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Calibri"/>
            </a:rPr>
            <a:t>Основные задачи: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формирование качеств активной личности; 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поддержка молодёжных инициатив;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прививание полезных умений и навыков;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поиск и поддержка молодых талантов;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организация общественно-полезного досуга и занятости;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организация вечеров, конкурсов, концертов, встреч, диспутов и т.д.;</a:t>
          </a: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endParaRPr lang="ru-RU" sz="1000" kern="1200" baseline="0" smtClean="0">
            <a:latin typeface="Times New Roman"/>
          </a:endParaRPr>
        </a:p>
        <a:p>
          <a:pPr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/>
            <a:buChar char="·"/>
          </a:pPr>
          <a:r>
            <a:rPr lang="ru-RU" sz="1000" kern="1200" baseline="0" smtClean="0">
              <a:latin typeface="Calibri"/>
            </a:rPr>
            <a:t>изучение и сохранение традиционного культурного наследия Беларуси – песенного и танцевального искусства, обрядов, ремесел, народного искусства и фольклора</a:t>
          </a:r>
        </a:p>
      </dsp:txBody>
      <dsp:txXfrm>
        <a:off x="3535287" y="2244931"/>
        <a:ext cx="1126517" cy="6080188"/>
      </dsp:txXfrm>
    </dsp:sp>
    <dsp:sp modelId="{E9DF06C5-F17C-41DC-BE4D-A418CE7C1F99}">
      <dsp:nvSpPr>
        <dsp:cNvPr id="0" name=""/>
        <dsp:cNvSpPr/>
      </dsp:nvSpPr>
      <dsp:spPr>
        <a:xfrm>
          <a:off x="4820040" y="2092855"/>
          <a:ext cx="1108684" cy="61393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9BBFB0-F607-48DA-A94F-21124557F5DF}">
      <dsp:nvSpPr>
        <dsp:cNvPr id="0" name=""/>
        <dsp:cNvSpPr/>
      </dsp:nvSpPr>
      <dsp:spPr>
        <a:xfrm>
          <a:off x="4943227" y="2209883"/>
          <a:ext cx="1108684" cy="6139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 </a:t>
          </a:r>
          <a:r>
            <a:rPr lang="ru-RU" sz="1000" b="1" kern="1200" baseline="0" smtClean="0">
              <a:latin typeface="Calibri"/>
            </a:rPr>
            <a:t>Основные принципы:</a:t>
          </a:r>
          <a:endParaRPr lang="ru-RU" sz="1000" b="1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 - Формирование общественного сознания, морали, культуры и мировоззрения: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- Работа на положительных эмоциях и примерах, на лучших традициях отечественной культуры и истории;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- Работа на основе содружества и взаимодействия поколений молодежи и ветеранов;</a:t>
          </a:r>
        </a:p>
        <a:p>
          <a:pPr marR="0" lvl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- Свободное посещение и свобода выбора на основе интереса</a:t>
          </a:r>
          <a:endParaRPr lang="ru-RU" sz="1000" kern="1200" smtClean="0"/>
        </a:p>
      </dsp:txBody>
      <dsp:txXfrm>
        <a:off x="4975699" y="2242355"/>
        <a:ext cx="1043740" cy="60744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Komp</cp:lastModifiedBy>
  <cp:revision>4</cp:revision>
  <cp:lastPrinted>2014-03-20T12:28:00Z</cp:lastPrinted>
  <dcterms:created xsi:type="dcterms:W3CDTF">2010-10-24T06:22:00Z</dcterms:created>
  <dcterms:modified xsi:type="dcterms:W3CDTF">2015-05-07T17:05:00Z</dcterms:modified>
</cp:coreProperties>
</file>