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DA" w:rsidRDefault="00213DDA" w:rsidP="00213DDA">
      <w:r>
        <w:t xml:space="preserve">Школа Активного Гражданина. Особенности проведения единого дня информирования для учащихся 8-11 классов в декабре 2018 года Дата проведения 20.12.2018. Тема: «Будущее Беларуси – это мы!» ШАГ 1 «МЫ УЗНАЁМ» Ведущий знакомит учащихся с содержанием информационных блоков: «Благотворительная акция «Наши дети» под патронатом Президента Республики Беларусь»; «Детское “Евровидение-2018”»; «Республиканский семинар-совещание о повышении эффективности строительного комплекса Беларуси». В целях визуализации данной информации инициативная группа учащихся может заранее подготовить мультимедийную презентацию, используя материалы, представленные Белорусским телеграфным агентством.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Главная / ШАГ / Педагогу о </w:t>
      </w:r>
      <w:proofErr w:type="spellStart"/>
      <w:r>
        <w:t>ШАГе</w:t>
      </w:r>
      <w:proofErr w:type="spellEnd"/>
      <w:r>
        <w:t xml:space="preserve"> / ШАГ 20 декабря 2018 года). ШАГ 2 «МЫ РАЗМЫШЛЯЕМ» Ведущий организует обсуждение информации, полученной в </w:t>
      </w:r>
      <w:proofErr w:type="spellStart"/>
      <w:r>
        <w:t>ШАГе</w:t>
      </w:r>
      <w:proofErr w:type="spellEnd"/>
      <w:r>
        <w:t xml:space="preserve"> 1. Блок «Благотворительная акция “Наши дети” под патронатом Президента Республики Беларусь» Акция позволяет привлечь внимание к проблемам детства, оказать помощь и поддержку наименее защищенным категориям детей, нуждающимся в особой заботе и внимании государства и общества. В ходе акции руководители республиканских органов </w:t>
      </w:r>
      <w:proofErr w:type="spellStart"/>
      <w:r>
        <w:t>госуправления</w:t>
      </w:r>
      <w:proofErr w:type="spellEnd"/>
      <w:r>
        <w:t xml:space="preserve">, местных исполнительных и распорядительных органов, предприятий и организаций посещают детские </w:t>
      </w:r>
      <w:proofErr w:type="spellStart"/>
      <w:r>
        <w:t>интернатные</w:t>
      </w:r>
      <w:proofErr w:type="spellEnd"/>
      <w:r>
        <w:t xml:space="preserve"> учреждения, опекунские и приемные семьи, детские больницы, оказывают им помощь в решении существующих проблем, вручают детям подарки. Вопросы для обсуждения: </w:t>
      </w:r>
      <w:r>
        <w:t xml:space="preserve"> Каково, на ваш взгляд, значение акции «Наши дети»? </w:t>
      </w:r>
      <w:r>
        <w:t xml:space="preserve"> Как вы думаете, почему благотворительная акция «Наши дети» приурочена к новогодним праздникам? </w:t>
      </w:r>
      <w:r>
        <w:t xml:space="preserve"> Как вы считаете, почему число тех, кто хочет помочь детям, с каждым годом увеличивается? </w:t>
      </w:r>
    </w:p>
    <w:p w:rsidR="00213DDA" w:rsidRDefault="00213DDA" w:rsidP="00213DDA">
      <w:r>
        <w:t xml:space="preserve">2 </w:t>
      </w:r>
    </w:p>
    <w:p w:rsidR="00213DDA" w:rsidRDefault="00213DDA" w:rsidP="00213DDA">
      <w:r>
        <w:t xml:space="preserve"> </w:t>
      </w:r>
    </w:p>
    <w:p w:rsidR="00213DDA" w:rsidRDefault="00213DDA" w:rsidP="00213DDA">
      <w:r>
        <w:t xml:space="preserve"> Какие чувства, на ваш взгляд, испытывает человек, занимающийся благотворительной деятельностью? В фокусе обсуждения: внимание и забота государства и общества каждому ребенку, духовно-нравственные ценности, отзывчивость, милосердие, справедливость, искренность, переживание, сочувствие, сопереживание, человеколюбие, сострадание, альтруизм, инициатива, оказание посильной помощи тем, кто в ней нуждается. Блок «Детское “Евровидение-2018”» «…Вы уже победители!» – подчеркнул Глава государства, отметив большое достижение молодых талантов, принимающих участие в таком масштабном международном песенном конкурсе. «Вы уже должны быть рады и довольны, что являетесь победителями в своей стране, а тут уже как повезет…» Вопросы для обсуждения: </w:t>
      </w:r>
      <w:r>
        <w:t xml:space="preserve"> Беларусь подарила миллионам зрителей по всей Европе потрясающее шоу и множество ярких впечатлений. Как вы считаете, какое значение для нашей страны имеет проведение детского «Евровидения-2018» в Минске? </w:t>
      </w:r>
      <w:r>
        <w:t xml:space="preserve"> </w:t>
      </w:r>
      <w:proofErr w:type="gramStart"/>
      <w:r>
        <w:t>В</w:t>
      </w:r>
      <w:proofErr w:type="gramEnd"/>
      <w:r>
        <w:t xml:space="preserve"> конкурсе участвовали представители 20 стран. Как вы думаете, почему именно наша страна принимала рекордное число участников конкурса Евровидение за всю историю музыкального шоу? </w:t>
      </w:r>
      <w:r>
        <w:t xml:space="preserve"> Поисковый запрос «детское Евровидение-2018» среди трендов </w:t>
      </w:r>
      <w:proofErr w:type="spellStart"/>
      <w:r>
        <w:t>Google</w:t>
      </w:r>
      <w:proofErr w:type="spellEnd"/>
      <w:r>
        <w:t xml:space="preserve"> вышел на второе место в русскоязычном интернете. Как вы думаете, почему популярность этого конкурса растет? </w:t>
      </w:r>
      <w:r>
        <w:t xml:space="preserve"> Участники «Евровидения» говорят на разных языках, но с легкостью понимают друг друга. Как вы думаете, что их объединяет? </w:t>
      </w:r>
      <w:r>
        <w:t xml:space="preserve"> Для чего, по-вашему, нужны подобные конкурсы? </w:t>
      </w:r>
      <w:r>
        <w:t xml:space="preserve"> Наверняка среди вас есть преданные фанаты музыкального шоу, хорошо знающие историю участия Беларуси в детском «Евровидении». Можете ли вы назвать представителей Беларуси, которые победители в конкурсе, в каком году? (2005 год – Ксения Ситник с песней «Мы вместе»; 2007 - Алексей </w:t>
      </w:r>
      <w:proofErr w:type="spellStart"/>
      <w:r>
        <w:t>Жигалкович</w:t>
      </w:r>
      <w:proofErr w:type="spellEnd"/>
      <w:r>
        <w:t xml:space="preserve"> с песней «С друзьями»). В фокусе обсуждения: поддержка молодых талантов, международное сотрудничество, гостеприимство, мир без границ, дружба, открытость, популярность, творчество, целеустремленность, воля, настойчивость, уверенность, поддержка, </w:t>
      </w:r>
      <w:r>
        <w:lastRenderedPageBreak/>
        <w:t xml:space="preserve">желание работать над собой, самосовершенствование. Блок «Республиканский семинар-совещание о повышении эффективности строительного комплекса Беларуси» </w:t>
      </w:r>
    </w:p>
    <w:p w:rsidR="00213DDA" w:rsidRDefault="00213DDA" w:rsidP="00213DDA">
      <w:r>
        <w:t xml:space="preserve">3 </w:t>
      </w:r>
    </w:p>
    <w:p w:rsidR="00213DDA" w:rsidRDefault="00213DDA" w:rsidP="00213DDA">
      <w:r>
        <w:t xml:space="preserve"> </w:t>
      </w:r>
    </w:p>
    <w:p w:rsidR="00406551" w:rsidRDefault="00213DDA" w:rsidP="00213DDA">
      <w:r>
        <w:t xml:space="preserve">Президент Республики Беларусь Александр Лукашенко поставил задачу Правительству совместно с облисполкомами и Минским горисполкомом увеличить объемы строительства жилья для многодетных семей: «Вместе с банками определите необходимые источники финансирования, за два последующих года ликвидируйте образовавшуюся очередь и выйдите на обеспечение многодетных семей жильем в течение одного года, как это предусмотрено указом №13». Вопросы для обсуждения: </w:t>
      </w:r>
      <w:r>
        <w:t xml:space="preserve"> Как вы думаете, почему Президент Республики Беларусь Александр Лукашенко пристальное внимание уделяет многодетным семьям? </w:t>
      </w:r>
      <w:r>
        <w:t xml:space="preserve"> Как вы думаете, обеспечение многодетных семей жильем будет способствовать улучшению демографической ситуации в стране? </w:t>
      </w:r>
      <w:r>
        <w:t xml:space="preserve"> Почему так важно для семьи, воспитывающей трех и более детей, иметь собственное жилье? В фокусе обсуждения: демографическая безопасность страны, государственная помощь, поддержка многодетных семей, семейный очаг, ценность семьи, чувство ответственности, забота, воспитание достойных граждан, семейные династии, семейные традиции. В ходе реализации </w:t>
      </w:r>
      <w:proofErr w:type="spellStart"/>
      <w:r>
        <w:t>ШАГа</w:t>
      </w:r>
      <w:proofErr w:type="spellEnd"/>
      <w:r>
        <w:t xml:space="preserve"> 3 «МЫ ДЕЙСТВУЕМ» ведущий ток-шоу подводит итоги. Вопрос для обсуждения: </w:t>
      </w:r>
      <w:r>
        <w:t xml:space="preserve"> Насколько актуальна для вас была тема сегодняшнего разговора? </w:t>
      </w:r>
      <w:r>
        <w:t xml:space="preserve"> Какие аргументы вы бы привели в доказательство тезиса «Дети – будущее Беларуси» с учетом результатов нашего обсуждения? </w:t>
      </w:r>
      <w:r>
        <w:t> Какие адреса благотворительной помощи внесены в список ваших добрых дел на каникулы? В рамках данного этапа можно также обсудить организацию общешкольного творческого конкурса «Отбор на Евровидение».</w:t>
      </w:r>
      <w:bookmarkStart w:id="0" w:name="_GoBack"/>
      <w:bookmarkEnd w:id="0"/>
    </w:p>
    <w:sectPr w:rsidR="00406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6F"/>
    <w:rsid w:val="0012746F"/>
    <w:rsid w:val="00213DDA"/>
    <w:rsid w:val="0040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2EEAB-4BB0-4EDD-8127-C842A554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2019-01-19T08:21:00Z</dcterms:created>
  <dcterms:modified xsi:type="dcterms:W3CDTF">2019-01-19T08:21:00Z</dcterms:modified>
</cp:coreProperties>
</file>