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E27" w:rsidRDefault="003B1E27" w:rsidP="003B1E27">
      <w:pPr>
        <w:pStyle w:val="newncpi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name"/>
          <w:caps/>
          <w:color w:val="000000"/>
        </w:rPr>
        <w:t>ДИРЕКТИВА</w:t>
      </w:r>
      <w:r>
        <w:rPr>
          <w:rStyle w:val="apple-converted-space"/>
          <w:caps/>
          <w:color w:val="000000"/>
        </w:rPr>
        <w:t> </w:t>
      </w:r>
      <w:r>
        <w:rPr>
          <w:rStyle w:val="promulgator"/>
          <w:caps/>
          <w:color w:val="000000"/>
        </w:rPr>
        <w:t>ПРЕЗИДЕНТА РЕСПУБЛИКИ БЕЛАРУСЬ</w:t>
      </w:r>
    </w:p>
    <w:p w:rsidR="003B1E27" w:rsidRDefault="003B1E27" w:rsidP="003B1E27">
      <w:pPr>
        <w:pStyle w:val="newncpi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datepr"/>
          <w:color w:val="000000"/>
        </w:rPr>
        <w:t>27 декабря 2006 г.</w:t>
      </w:r>
      <w:r>
        <w:rPr>
          <w:rStyle w:val="apple-converted-space"/>
          <w:color w:val="000000"/>
        </w:rPr>
        <w:t> </w:t>
      </w:r>
      <w:r>
        <w:rPr>
          <w:rStyle w:val="number"/>
          <w:color w:val="000000"/>
        </w:rPr>
        <w:t>№ 2</w:t>
      </w:r>
    </w:p>
    <w:p w:rsidR="003B1E27" w:rsidRDefault="003B1E27" w:rsidP="003B1E27">
      <w:pPr>
        <w:pStyle w:val="title"/>
        <w:shd w:val="clear" w:color="auto" w:fill="FFFFFF"/>
        <w:spacing w:before="240" w:beforeAutospacing="0" w:after="240" w:afterAutospacing="0"/>
        <w:ind w:right="2268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О </w:t>
      </w:r>
      <w:proofErr w:type="spellStart"/>
      <w:r>
        <w:rPr>
          <w:rFonts w:ascii="Arial" w:hAnsi="Arial" w:cs="Arial"/>
          <w:b/>
          <w:bCs/>
          <w:color w:val="000000"/>
          <w:sz w:val="28"/>
          <w:szCs w:val="28"/>
        </w:rPr>
        <w:t>дебюрократизации</w:t>
      </w:r>
      <w:proofErr w:type="spellEnd"/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 государственного аппарата и повышении качества обеспечения жизнедеятельности населения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и дополнения: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 Президента Республики Беларусь от 23 марта 2015 г. № 135 (Национальный правовой Интернет-портал Республики Беларусь, 25.03.2015, 1/15711) &lt;P31500135&gt;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Важнейшими задачами белорусского государства являются защита прав и законных интересов граждан, создание условий для свободного и достойного развития личности, повышение качества жизни людей. Успешное решение этих задач во многом зависит от того, насколько эффективно действует система работы с населением.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Государством постоянно принимаются меры, направленные на совершенствование механизмов работы с гражданами по рассмотрению обращений и совершению административных процедур. И в этом направлении сделано немало.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же время от населения поступают жалобы на недостаточную эффективность работы организаций жилищно-коммунального хозяйства, торговли и транспорта, качество медицинского и иного обслуживания, недостатки в сфере строительства, до конца не изжит формализм в работе государственного аппарата с людьми. При рассмотрении таких обращений возникают ситуации, когда на местах устраняются лишь частные последствия имеющихся проблем, но не проводится системная работа по предотвращению причин их возникновения.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Государственным органам на всех уровнях государственного управления необходимо уделять максимальное внимание повышению результативности работы с гражданами, а также мероприятий по обеспечению нормальной жизнедеятельности населения. </w:t>
      </w:r>
      <w:proofErr w:type="spell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Дебюрократизация</w:t>
      </w:r>
      <w:proofErr w:type="spell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должна носить всеобщий, тотальный характер, проникать во все без исключения аспекты жизни общества, затрагивать деятельность всех взаимодействующих с гражданами структур.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переходить к новому, более высокому уровню взаимодействия государства и народа, основываясь на современном уровне развития информационных технологий и максимально используя имеющиеся возможности в сфере информатизации.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Необходимо создавать такие условия, при которых граждане и представители юридических лиц будут тратить минимум времени и сил при обращении в государственные органы и организации, оказывающие услуги, обеспечивающие жизнедеятельность населения, а также активно участвовать в выработке важнейших управленческих решений.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целях повышения эффективности работы с гражданами, качества обеспечения жизнедеятельности населения, открытости государственных органов, а также дальнейшей </w:t>
      </w:r>
      <w:proofErr w:type="spellStart"/>
      <w:r w:rsidRPr="003B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дебюрократизации</w:t>
      </w:r>
      <w:proofErr w:type="spellEnd"/>
      <w:r w:rsidRPr="003B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деятельности государственных органов и иных организаций: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 Считать состояние работы с населением одним из основных критериев оценки деятельности государственных органов и организаций (далее, если не указано иное, – государственные органы). В связи с этим: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 руководителям государственных органов: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расширить практику использования «прямых телефонных линий», регулярного проведения должностными лицами государственных органов выездных личных приемов граждан и представителей юридических лиц, встреч с населением, пресс-конференций по актуальным для населения вопросам, в том числе с привлечением депутатов всех уровней, представителей средств массовой информации и общественных объединений. При этом поднимаемые гражданами вопросы, не требующие специальной дополнительной проверки и относящиеся к компетенции соответствующего должностного лица, должны решаться безотлагательно;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внедрять в практику предварительную запись на личный прием в государственные органы по телефону или с помощью электронных сре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язи. При изменении согласованного порядка личного приема соответствующий государственный орган должен уведомить об этом гражданина;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обеспечить режим работы структурных подразделений, должностных лиц государственных органов, осуществляющих прием граждан, в том числе с заявлениями об осуществлении административных процедур, в удобное для населения время. Прием граждан в рабочие дни должен начинаться не позднее 8.00 или завершаться не ранее 20.00, а также осуществляться по субботам и (или) воскресеньям, если это необходимо с учетом количества и специфики обращений. 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несут персональную ответственность за обеспечение указанного режима работы в возглавляемых государственных органах, а также в подчиненных организациях;</w:t>
      </w:r>
      <w:proofErr w:type="gramEnd"/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принять меры по недопущению возникновения очередей, а также длительного ожидания гражданами приема в государственных органах, организациях, оказывающих услуги, обеспечивающие жизнедеятельность населения, в том числе путем обеспечения своевременной укомплектованности кадрами, внедрения информационных технологий дистанционного обслуживания граждан, системы электронного управления очередью. 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систематического возникновения указанных негативных ситуаций принимать безотлагательные меры по устранению этих явлений и порождающих их причин;</w:t>
      </w:r>
      <w:proofErr w:type="gramEnd"/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исключить случаи необоснованного вызова граждан в суды, органы прокуратуры, внутренних дел, государственной безопасности, Комитета государственного контроля, налоговые, таможенные и иные государственные органы, их нахождения в указанных органах сверх установленного законодательными актами времени, а также сверх времени, необходимого для производства процессуальных действий;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принятии решений, затрагивающих права и законные интересы граждан, неукоснительно соблюдать требования законодательства, не допускать их произвольного толкования при применении. В случае неясности или нечеткости предписаний правового акта решения должны приниматься исходя из максимального учета интересов граждан;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обращать особое внимание на обеспечение внимательного, ответственного, доброжелательного отношения работников к гражданам. По каждому случаю формализма, предвзятого, нетактичного поведения, грубости и неуважения к людям проводить проверку и при подтверждении соответствующих фактов привлекать виновных к ответственности вплоть до освобождения от занимаемой должности;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руководителям республиканских органов государственного управления и местных исполнительных и распорядительных органов и (или) их заместителям по графику проводить: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личный прием каждую среду с 8.00 до 13.00;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«прямые телефонные линии» с населением каждую субботу с 9.00 до 12.00;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выездные личные приемы не реже одного раза в квартал.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необходимости, 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обусловленной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том числе значительным количеством обращений граждан, мероприятия, указанные в абзацах втором и третьем части первой настоящего подпункта, могут проводиться более продолжительное время;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 рекомендовать депутатам всех уровней, членам Совета Республики Национального собрания Республики Беларусь: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рассмотрении обращений, содержащих информацию о нарушении прав и законных интересов граждан, использовать имеющиеся полномочия для устранения допущенных нарушений, сохранять вопросы на контроле до их полного разрешения;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активизировать работу по решению на местах актуальных проблем жизнеобеспечения населения;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стимулировать заинтересованность людей в развитии своих регионов, способствовать формированию канала обратной связи с населением, в том числе посредством общественных 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обсуждений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интересующих граждан вопросов;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1.4. государственным средствам массовой информации в трехдневный срок уведомлять государственные органы об опубликованных в соответствующих периодических изданиях либо о прозвучавших в программах теле- и радиоканалов материалах о невыполнении работниками таких органов требований законодательства при работе с населением.</w:t>
      </w:r>
      <w:proofErr w:type="gramEnd"/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Руководители государственных органов обязаны рассмотреть такие материалы и принять меры по устранению допущенных нарушений и причин, их порождающих, а также привлечь виновных в этом к ответственности;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1.5. Министерству информации: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организовать постоянное освещение в средствах массовой информации принимаемых мер по </w:t>
      </w:r>
      <w:proofErr w:type="spell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дебюрократизации</w:t>
      </w:r>
      <w:proofErr w:type="spell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 аппарата, совершенствованию работы с населением;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проводить информационно-пропагандистскую работу, направленную на разъяснение населению конституционных требований по взаимной ответственности государства перед гражданами и граждан перед государством.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Принять меры по дальнейшему совершенствованию порядка осуществления административных процедур. При этом: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 запретить государственным органам истребование от заинтересованных лиц, обратившихся за осуществлением административной процедуры, документов и сведений, не предусмотренных законодательством об административных процедурах, а также неправомерный отказ в принятии заявлений об осуществлении административных процедур, в том числе в связи с временным отсутствием соответствующего работника.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выявлении фактов нарушения запретов, предусмотренных в части первой настоящего подпункта, рассматривать такие факты в качестве грубого нарушения должностных обязанностей;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 руководителям государственных органов обеспечить: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надлежащую организацию мест приема граждан в государственных органах, осуществляющих административные процедуры, включая обеспечение достаточным количеством сидячих мест для посетителей и парковочных мест для транспорта, питьевой водой, иными удобствами, формирование </w:t>
      </w:r>
      <w:proofErr w:type="spell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среды для инвалидов и лиц с ограниченными возможностями передвижения в целях их беспрепятственного доступа к местам приема граждан;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сокращение максимального времени ожидания в очереди при обращении за совершением административных процедур;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 Совету Министров Республики Беларусь совместно с облисполкомами и Минским горисполкомом: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системной основе проводить работу по упрощению административных процедур, в том числе путем сокращения количества документов, необходимых для их совершения;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принимать меры по обеспечению максимально полного информирования граждан об использовании при осуществлении административных процедур принципа «одно окно», в том числе через средства массовой информации и глобальную компьютерную сеть Интернет;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трехмесячный срок проработать вопрос об обеспечении максимальной консолидации административных процедур в рамках одной службы и внести на рассмотрение Главы государства проект указа Президента Республики Беларусь, определяющего правовой статус и организацию деятельности служб «одно окно»;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двухмесячный срок: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разработку и утверждение инструкций по совершению сложных и многоступенчатых процедур, обеспечив четкий, прозрачный и максимально необременительный для граждан механизм осуществления таких процедур, установление промежуточных и предельных сроков их выполнения, исключение надуманных и необоснованно затратных требований;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минимизировать количество административных процедур, для осуществления которых гражданам необходимо лично посещать г. Минск либо областные центры;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облисполкомам и Минскому горисполкому исключить необходимость неоднократного посещения гражданами различных подразделений местного исполнительного и распорядительного органа (подчиненных организаций) для подачи заявлений об осуществлении административных процедур. Прием заявлений об осуществлении административных процедур и предоставление необходимых консультаций должны осуществляться в одном месте.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Повысить уровень информатизации в сфере работы с гражданами и организациями. В этих целях: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 Совету Министров Республики Беларусь обеспечить полномасштабный переход государственных органов к электронному документообороту при реализации государственных функций, осуществлении взаимодействия или совершении административных процедур, в том числе принять необходимые меры: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 января 2016 г.: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 обеспечению своевременного перехода на межведомственное электронное взаимодействие государственных органов и подчиненных им организаций;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сокращению бумажного документооборота с одновременным расширением практики использования электронного формата представления документов;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обеспечению информационно-технологического взаимодействия всех информационных ресурсов, необходимых для осуществления административных процедур, а также по доработке программного комплекса «Одно окно» с учетом выявленных на практике недостатков в его работе;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 1 января 2017 г.: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организации возможности совершения административных процедур в электронном виде, начиная от дистанционной подачи заявлений об осуществлении административных процедур (заявок на их осуществление) и заканчивая получением результатов в виде электронного документа;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созданию и внедрению информационных ресурсов, позволяющих проводить идентификацию граждан в процессе осуществления административных процедур в электронном виде;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стимулированию граждан к обращению за осуществлением административных процедур в электронном виде;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 Совету Министров Республики Беларусь совместно с облисполкомами и Минским горисполкомом: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поэтапное оснащение государственных органов системами аудио- и видеозаписи в целях 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корректностью приема граждан и уважительным отношением к людям;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постоянной основе обеспечивать актуализацию сведений, содержащихся на интернет-сайтах государственных органов и подчиненных им организаций, в целях исключения противоречивой, неактуальной информации, восполнения пробелов в информировании населения;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 руководителям государственных органов расширить практику общественного обсуждения на интернет-сайтах государственных органов наиболее значимых проектов нормативных правовых актов, обеспечивая путем использования результатов такого обсуждения вовлечение граждан в управление государством и создавая тем самым надежный барьер коррупции;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 облисполкомам, Минскому горисполкому обеспечить размещение на интернет-сайтах ра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горисполкомов информации о телефонах наиболее востребованных у населения служб по г. Минску, областным центрам, иным городам, а также информации о всех совершаемых на соответствующей территории административных процедурах, включая адреса и режим работы осуществляющих эти процедуры организаций, об административных процедурах, осуществляемых в электронном виде, о порядке подачи заявлений об осуществлении таких процедур.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 Установить, что создание условий для обеспечения нормальной жизнедеятельности граждан, повышения качества оказания услуг населению является первоочередной задачей местных исполнительных и распорядительных органов. Все проблемы и трудности населения должны в первую очередь разрешаться непосредственно на местах. В этих целях: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 облисполкомам и Минскому горисполкому: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приоритетном порядке обеспечить надлежащую работу организаций жилищно-коммунального хозяйства, здравоохранения, торговли, учреждений образования, транспортных и иных организаций, оказывающих услуги, обеспечивающие жизнедеятельность населения, на соответствующей территории. Телефоны указанных организаций должны быть размещены на интернет-сайтах ра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й-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горисполкомов, а качество их работы поставлено на постоянный контроль;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в каждом районе, в том числе на платной основе, предоставление населению услуг по аренде техники для проведения сельскохозяйственных и строительных работ, доставке на дом сельскохозяйственной продукции при ее сезонном приобретении, дров и иного топлива, реализуемых населению для отопления, и иных услуг, востребованных населением;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 периодической основе анализировать качество оказания услуг населению, в том числе с учетом количества поступивших жалоб, и принимать меры по повышению эффективности их оказания;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 Совету Министров Республики Беларусь совместно с облисполкомами и Минским горисполкомом: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разработать и внедрить систему рейтинговой оценки гражданами эффективности деятельности организаций, оказывающих услуги, обеспечивающие жизнедеятельность населения, качества осуществления административных процедур путем анкетирования, проведения опросов в глобальной компьютерной сети Интернет и иных мероприятий с использованием информационных и телекоммуникационных технологий. 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надлежащий учет этой информации и использование ее при оценке деятельности соответствующих организаций и проведении ротации их руководящих кадров;</w:t>
      </w:r>
      <w:proofErr w:type="gramEnd"/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повысить уровень оказания услуг населению организациями системы Белорусского республиканского союза потребительских обществ, республиканского унитарного предприятия почтовой связи «</w:t>
      </w:r>
      <w:proofErr w:type="spell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Белпочта</w:t>
      </w:r>
      <w:proofErr w:type="spell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иными организациями республиканского значения, оказывающими услуги населению, и обеспечить 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надлежащим качеством оказания этих услуг;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 рекомендовать республиканскому общественному объединению «Белая Русь», общественному объединению «Белорусский республиканский союз молодежи» во взаимодействии с территориальными центрами социального обслуживания населения организовать волонтерское движение по оказанию ветеранам, инвалидам, пожилым людям, иным категориям граждан помощи во взаимоотношениях с государственными органами и организациями, оказывающими услуги населению.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 Генеральной прокуратуре: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усилить надзор за соблюдением законодательства при принятии решений, затрагивающих права и законные интересы граждан, должностными лицами государственных органов, а также за соблюдением этих прав и законных интересов правоохранительными органами при рассмотрении заявлений и сообщений о преступлениях, законностью судебных решений по гражданским, уголовным делам, делам об административных правонарушениях, затрагивающих права и законные интересы граждан.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Взять на особый контроль состояние работы с населением в правоохранительных органах;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на постоянной основе мониторинг обращений, содержащих критику работы правоохранительных органов, в том числе размещенных в средствах массовой информации и глобальной компьютерной сети Интернет. В случае выявления нарушений обеспечивать восстановление законности и привлечение виновных должностных лиц к ответственности;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неукоснительное соблюдение должностными лицами органов прокуратуры требований законодательных актов, регламентирующих ее деятельность.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 Следственному комитету взять на особый контроль обоснованность возбуждения и отказа в возбуждении уголовных дел, применения в отношении граждан мер пресечения, иных процессуальных решений, ограничивающих права и законные интересы граждан.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 Совету Министров Республики Беларусь совместно с облисполкомами и Минским горисполкомом в трехмесячный срок разработать и утвердить план мероприятий по реализации положений настоящей Директивы.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8. </w:t>
      </w:r>
      <w:proofErr w:type="gramStart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настоящей Директивы возложить на Администрацию Президента Республики Беларусь.</w:t>
      </w:r>
    </w:p>
    <w:p w:rsidR="003B1E27" w:rsidRPr="003B1E27" w:rsidRDefault="003B1E27" w:rsidP="003B1E2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0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6"/>
        <w:gridCol w:w="6428"/>
      </w:tblGrid>
      <w:tr w:rsidR="003B1E27" w:rsidRPr="003B1E27" w:rsidTr="003B1E27">
        <w:trPr>
          <w:trHeight w:val="429"/>
        </w:trPr>
        <w:tc>
          <w:tcPr>
            <w:tcW w:w="3646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1E27" w:rsidRPr="003B1E27" w:rsidRDefault="003B1E27" w:rsidP="003B1E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B1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Президент Республики Беларусь</w:t>
            </w:r>
          </w:p>
        </w:tc>
        <w:tc>
          <w:tcPr>
            <w:tcW w:w="6428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B1E27" w:rsidRPr="003B1E27" w:rsidRDefault="003B1E27" w:rsidP="003B1E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B1E2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А.Лукашенко</w:t>
            </w:r>
            <w:proofErr w:type="spellEnd"/>
          </w:p>
        </w:tc>
      </w:tr>
    </w:tbl>
    <w:p w:rsidR="003B1E27" w:rsidRPr="003B1E27" w:rsidRDefault="003B1E27" w:rsidP="003B1E2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B1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431F4" w:rsidRDefault="005431F4"/>
    <w:sectPr w:rsidR="005431F4" w:rsidSect="003B1E2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E27"/>
    <w:rsid w:val="003B1E27"/>
    <w:rsid w:val="0054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B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B1E27"/>
  </w:style>
  <w:style w:type="character" w:customStyle="1" w:styleId="promulgator">
    <w:name w:val="promulgator"/>
    <w:basedOn w:val="a0"/>
    <w:rsid w:val="003B1E27"/>
  </w:style>
  <w:style w:type="character" w:customStyle="1" w:styleId="apple-converted-space">
    <w:name w:val="apple-converted-space"/>
    <w:basedOn w:val="a0"/>
    <w:rsid w:val="003B1E27"/>
  </w:style>
  <w:style w:type="character" w:customStyle="1" w:styleId="datepr">
    <w:name w:val="datepr"/>
    <w:basedOn w:val="a0"/>
    <w:rsid w:val="003B1E27"/>
  </w:style>
  <w:style w:type="character" w:customStyle="1" w:styleId="number">
    <w:name w:val="number"/>
    <w:basedOn w:val="a0"/>
    <w:rsid w:val="003B1E27"/>
  </w:style>
  <w:style w:type="paragraph" w:customStyle="1" w:styleId="title">
    <w:name w:val="title"/>
    <w:basedOn w:val="a"/>
    <w:rsid w:val="003B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3B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3B1E27"/>
  </w:style>
  <w:style w:type="character" w:customStyle="1" w:styleId="promulgator">
    <w:name w:val="promulgator"/>
    <w:basedOn w:val="a0"/>
    <w:rsid w:val="003B1E27"/>
  </w:style>
  <w:style w:type="character" w:customStyle="1" w:styleId="apple-converted-space">
    <w:name w:val="apple-converted-space"/>
    <w:basedOn w:val="a0"/>
    <w:rsid w:val="003B1E27"/>
  </w:style>
  <w:style w:type="character" w:customStyle="1" w:styleId="datepr">
    <w:name w:val="datepr"/>
    <w:basedOn w:val="a0"/>
    <w:rsid w:val="003B1E27"/>
  </w:style>
  <w:style w:type="character" w:customStyle="1" w:styleId="number">
    <w:name w:val="number"/>
    <w:basedOn w:val="a0"/>
    <w:rsid w:val="003B1E27"/>
  </w:style>
  <w:style w:type="paragraph" w:customStyle="1" w:styleId="title">
    <w:name w:val="title"/>
    <w:basedOn w:val="a"/>
    <w:rsid w:val="003B1E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2713</Words>
  <Characters>15470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2015-12-31T06:40:00Z</dcterms:created>
  <dcterms:modified xsi:type="dcterms:W3CDTF">2015-12-31T06:45:00Z</dcterms:modified>
</cp:coreProperties>
</file>