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07951"/>
          <w:kern w:val="36"/>
          <w:sz w:val="38"/>
          <w:szCs w:val="38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kern w:val="36"/>
          <w:sz w:val="38"/>
          <w:szCs w:val="38"/>
          <w:lang w:eastAsia="ru-RU"/>
        </w:rPr>
        <w:t>Устав ОО «БРСМ»</w:t>
      </w:r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I. ОБЩИЕ ПОЛОЖЕНИЯ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1.1.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Общественное объединение «Белорусский республиканский союз молодежи» (далее по тексту – ОО «БРСМ»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 – Союза молодежи Беларуси.</w:t>
      </w:r>
      <w:proofErr w:type="gramEnd"/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Полное название на русском языке – Общественное объединение «Белорусский республиканский союз молодежи».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Полное название на белорусском языке – </w:t>
      </w:r>
      <w:proofErr w:type="spell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Грамадскае</w:t>
      </w:r>
      <w:proofErr w:type="spell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</w:t>
      </w:r>
      <w:proofErr w:type="spell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аб’яднанне</w:t>
      </w:r>
      <w:proofErr w:type="spell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«</w:t>
      </w:r>
      <w:proofErr w:type="spell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Беларуск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i</w:t>
      </w:r>
      <w:proofErr w:type="spellEnd"/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</w:t>
      </w:r>
      <w:proofErr w:type="spell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рэспублiканскi</w:t>
      </w:r>
      <w:proofErr w:type="spell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</w:t>
      </w:r>
      <w:proofErr w:type="spell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саюз</w:t>
      </w:r>
      <w:proofErr w:type="spell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</w:t>
      </w:r>
      <w:proofErr w:type="spell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моладзi</w:t>
      </w:r>
      <w:proofErr w:type="spell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Сокращенное название на русском языке –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Сокращенное название на белорусском языке –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ГА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1.2. ОО «БРСМ» имеет статус республиканского общественного объединения, деятельность которого распространяется на всю территорию Республики Беларусь.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1.3. ОО «БРСМ» осуществляет свою деятельность в соответствии с Конституцией Республики Беларусь, Законом Республики Беларусь «Об общественных объединениях», актами законодательства Республики Беларусь и настоящим Уставом.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1.4.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ОО «БРСМ» является юридическим лицом, имеет обособленное имущество, самостоятельный баланс, печать, штампы, бланки, а также символику и иную атрибутику, зарегистрированную в установленном законом порядке, имеет счета в учреждениях банка Республики Беларусь в национальной и иностранной валюте, от своего имени выступает во взаимоотношениях с юридическими и физическими лицами, может быть истцом и ответчиком в судах.</w:t>
      </w:r>
      <w:proofErr w:type="gramEnd"/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1.5. ОО «БРСМ» может участвовать в создании и вступать в союзы (ассоциации) белорусских общественных организаций, вступать в международные союзы (ассоциации).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1.6. ОО «БРСМ» сотрудничает с другими общественными организациями Республики Беларусь на принципе взаимного уважения.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1.7. Делопроизводство ОО «БРСМ» ведется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1.8. ОО «БРСМ» сообщает о своей регистрации, ликвидации или реорганизации в средствах массовой информации.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1.9. ОО «БРСМ» имеет право представлять и защищать права и законные интересы своих членов в государственных, хозяйственных и общественных органах и организациях.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1.10. Юридический адрес ОО «БРСМ»: 220030, г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.М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инск, ул. К.Маркса, 40.</w:t>
      </w:r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II. ЦЕЛИ ЗАДАЧИ, МЕТОДЫ И ПРЕДМЕТ ДЕЯТЕЛЬНОСТИ ОО «БРСМ»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2.1. Целью ОО «БРСМ» является создание условий для всестороннего развития молодежи, раскрытия ее творческого потенциала, содействие развитию в Республики Беларусь гражданского общества, основанного на патриотических и духовно-нравственных ценностях белорусского народа.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2.2.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Задачи ОО «БРСМ»: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содействие разработке в установленном порядке юридических и социально-экономических гарантий прав молодежи, уравнивающих ее возможности с другими социальными группами;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участие в установленном порядке в разработке молодежных программ;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воспитание у членов ОО «БРСМ» патриотизма, как важнейшей духовной и социальной ценности.</w:t>
      </w:r>
      <w:proofErr w:type="gramEnd"/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2.3.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В соответствии с законодательством ОО «БРСМ» осуществляет свою деятельность следующими методами: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lastRenderedPageBreak/>
        <w:t>• участие в формировании и реализации государственной молодежной политики;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поддержка инициатив молодежи и проведение мероприятий, направленных на достижение уставных целей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оказание содействия в создании рабочих мест и трудоустройстве своих членов;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 xml:space="preserve">•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содействие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привлечение внимания СМИ, органов государственной власти и общественности к молодежным проблемам и инициативам;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организация и проведение конференций, семинаров, встреч, лекций, выставок, концертов и других полезных мероприятий;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осуществление деятельности, связанной с получением и распределением гуманитарной помощи;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осуществление деятельности, связанной с организацией оздоровления детей и молодежи в Республики Беларусь и за рубежом;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ОО «БРСМ» вправе иметь в собственности любое имущество, необходимое для материального обеспечения деятельности, предусмотренной Уставом и законами Республики Беларусь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.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 xml:space="preserve">•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о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существляет иные методы, направленные на реализацию целей и задач в соответствии с законодательством.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В соответствии с действующим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 вправе осуществлять в установленном порядке предпринимательскую деятельность лишь постольку, поскольку она необходима для его уставных целей, ради которых оно создано, соответствует этим целям и отвечает предмету деятельности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Такая деятельность может осуществляться ОО «БРСМ» только посредством образования коммерческих организаций и (или) участия в них.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2.4. Предметом деятельности ОО «БРСМ» является реализация молодежных программ в области патриотического и культурного воспитания, гражданского становления личности, пропаганды здорового образа жизни, создание условий для самореализации молодых людей.</w:t>
      </w:r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III. ПРИНЦИПЫ ДЕЯТЕЛЬНОСТИ ОО «БРСМ»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3.1.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ОО «БРСМ» осуществляет свою деятельность на основе следующих принципов: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уважение к личному достоинству и мнению каждого члена организации;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выборность руководящих и контрольных органов ОО «БРСМ» снизу доверху;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периодическая отчетность органов ОО «БРСМ» перед своими организациями;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 xml:space="preserve">•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свобода дискуссий, критики, гласности;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уважение прав большинства и меньшинства;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интересы меньшинства обеспечиваются правом ставить на обсуждение и отстаивать свою позицию, апеллируя к общественному мнению;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обязательность решений вышестоящих органов для нижестоящих;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разграничение компетенции органов ОО «БРСМ».</w:t>
      </w:r>
      <w:proofErr w:type="gramEnd"/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IV. ЧЛЕНСТВО В ОО «БРСМ»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4.1. Членом ОО «БРСМ» может быть любой гражданин Республики Беларусь, лицо без гражданства, а также иностранные граждане, постоянно проживающие в Республике Беларусь, в возрасте, как правило, от 14 до 31 года, признающие Устав и программные документы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 xml:space="preserve">Лица, вступающие в ОО «БРСМ» в возрасте от 14 до 16 лет, должны иметь письменное разрешение 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lastRenderedPageBreak/>
        <w:t>своих законных представителей.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Членство в ОО «БРСМ» осуществляется через членство в первичных организациях.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Членство в ОО «БРСМ» может быть продлено путем подачи членом ОО «БРСМ» до достижения им 31 года письменного заявления в первичную организацию ОО «БРСМ», где он состоит на учете. При этом общее число членов организации старше 31 года не может превышать 1/3 от общего числа членов.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4.2. 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 ОО «БРСМ» принимается большинством голосов от присутствующих на собрании (заседании).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4.3. Члены ОО «БРСМ» имеют билет единого образца.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4.4. Член ОО «БРСМ» имеет право: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участвовать в работе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выдвигать, избирать и быть избранным в выборные руководящие и контрольные органы ОО «БРСМ» (руководителями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 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лично участвовать в собраниях, заседаниях органов ОО «БРСМ» при обсуждении вопроса о его поведении или деятельности;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получать информацию, имеющуюся в распоряжении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4.5. Член ОО «БРСМ» обязан: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состоять на учете в одной из первичных организаций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участвовать в решении задач, определенных программными документами ОО «БРСМ», выполнять требования Устава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уплачивать членские взносы.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4.6. Членство в ОО «БРСМ» прекращается: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членом ОО «БРСМ» по собственному желанию путем подачи письменного заявления в первичную организацию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 связи с исключением из ОО «БРСМ»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4.7. 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4.8. Вопрос об исключении из ОО «БРСМ» члена выборного органа решается соответствующим выборным органом.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4.9.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подавший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ее считается членом ОО «БРСМ».</w:t>
      </w:r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V. ОРГАНИЗАЦИОННОЕ СТРОЕНИЕ ОО «БРСМ»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5.1. Основа ОО «БРСМ» —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 ОО «БРСМ», регистрируются вышестоящим органом ОО «БРСМ» и подлежат обязательному учету в установленном законом порядке.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5.2. 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lastRenderedPageBreak/>
        <w:t>организации членов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Районные, городские организации ОО «БРСМ» создаются при наличии не менее двух соответствующих первичных организаций.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5.3.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Первичные организации ОО «БРСМ» имеют право: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решать все вопросы своей деятельности, кроме тех, решение которых отнесено к компетенции вышестоящих органов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выдвигать своих представителей в вышестоящие органы ОО «БРСМ», заслушивать их отчеты и при необходимости отзывать их;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разрабатывать и принимать собственную программу действий и другие документы, не противоречащие программным документам и Уставу ОО «БРСМ»;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принимать и исключать из членов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5.4. Высшим органов первичной организации ОО «БРСМ» является Общее собрание членов данной организации  ОО «БРСМ», которое проводится не реже одного раза в квартал и является правомочным при участии более половины членов первичной организации.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Решения принимаются простым большинством голосов присутствующих на Общем собрании членов первичной организации.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Для организации работы в период между Общими собраниями избирается секретарь (а в случае необходимости – комитет как выборный руководящий орган) первичной организации.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5.5. Высшим органом территориальной организации ОО «БРСМ» (далее по тексту ТО ОО «БРСМ») является Конференция. Очередная конференция ТО созывается Пленумом территориального комитета ОО «БРСМ» (далее ТК) не реже одного раза в три года.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Пленум ТК по согласованию с Бюро ЦК ОО «БРСМ» имеет право назначить дату проведения конференции ТО ранее, чем за месяц до дня ее проведения.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 присутствующих делегатов конференции.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5.6. Руководящим органом ТО в период между конференциями является территориальный (областной, городской, районный) комитет ОО «БРСМ», который избирается на конференции соответствующей ТО. Порядок формирования и количественный состав ТК определятся конференцией соответствующей ТО.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5.7. Для осуществления контрольных функций конференции ТО ОО «БРСМ» избирают территориальные (областные, городские, районные) контрольные комиссии (далее по тексту ТКК). ТКК осуществляют свою деятельность в соответствии с «Положением о контроле в ОО «БРСМ», утвержденным Пленумом ЦКК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5.8. Полномочия областного, городского, районного комитетов (далее по тексту ОК, ГК, РК) ОО «БРСМ», соответствующих контрольных комиссий, а также секретарей и членов бюро ТК действуют не более 3 лет.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Первый секретарь ТК ОО «БРСМ» избирается пленумом соответствующей ТО и утверждается в должности Бюро вышестоящего руководящего выборного органа ОО «БРСМ».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В случае досрочного прекращения полномочий первого секретаря 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5.9. Пленумы ТК созываются по мере необходимости, но не реже одного раза в шесть месяцев.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Заседание пленума ТК считается правомочным при наличии на нем более половины избранных членов ТК.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Решение считается принятым, если за него проголосовало более половины присутствующих членов ТК.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При равенстве голосов принятым считается то решение, за которое проголосовал первый секретарь ТК.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5.10. Для организации работы ТК ОО БРСМ» в период между пленумами ТК из своего состава избирают Бюро ТК и секретарей ТК (за исключением первого секретаря ТК).</w:t>
      </w:r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 xml:space="preserve">VI. </w:t>
      </w:r>
      <w:proofErr w:type="gramStart"/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ВЫСШИЙ</w:t>
      </w:r>
      <w:proofErr w:type="gramEnd"/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 xml:space="preserve"> И ЦЕНТРАЛЬНЫЕ ВЫБОРНЫЕ ОРГАНЫ ОО «БРСМ»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lastRenderedPageBreak/>
        <w:t>6.1. Высшим органом ОО «БРСМ» является Съезд. Съезд проводится по мере необходимости, но не реже одного раза в три года. Съезд созывается по решению Пленума ЦК ОО «БРСМ» или по требованию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ТК территориальных организаций, объединяющих в своих рядах не менее 1/4 членов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 дате съезда, порядке дня и норме представительства объявляется не позже, чем за два месяца до Съезда.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Нормы представительства и порядок избрания делегатов устанавливаются Центральным комитетом (далее – ЦК)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Съезд считается правомочным, если на нем присутствует не менее 2/3 избранных делегатов Съезда.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Решения Съезда принимаются простым большинством голосов от числа присутствующих делегатов.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Съезд, на котором утвержден настоящий Устав, считается XXXVIII съездом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6.2. Съезд может принимать решения по любому вопросу деятельности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Исключительной компетенцией Съезда является определение основных направлений деятельности ОО «БРСМ», принятие Устава ОО «БРСМ» и внесение в него изменений и дополнений, а также ликвидация и реорганизация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Съезд заслушивает отчеты Центрального комитета и Центральной контрольной комиссии (далее – ЦКК), избирает ЦК и ЦКК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6.3. Руководящим органом ОО «БРСМ» в период между Съездами является Центральный комитет, который координирует деятельность ОО «БРСМ». Порядок формирования и количественный состав ЦК определяется Съездом.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6.4. Полномочия ЦК, ЦКК, Бюро и Секретариата ЦК ОО «БРСМ» действуют не более 3 лет (в период между проведением очередных Съездов).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6.5.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Центральный комитет ОО «БРСМ»: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формирует Бюро Центрального комитета из числа членов ЦК, которому может делегировать часть своих прав и полномочий;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принимает решения о дате, повестке дня, норме представительства и месте проведения Съезда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для осуществления текущей работы и организации деятельности аппарата ЦК ОО «БРСМ» избирает и освобождает от должности секретарей ЦК;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утверждает образцы символики, печати, бланков, штампов;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утверждает бюджет и отчет об исполнении бюджета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принимает решение об отчуждении недвижимости, являющейся собственностью ОО «БРСМ» (исключительная компетенция Пленума ЦК);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принимает решение о размере и порядке уплаты членами ОО «БРСМ» членских взносов;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 xml:space="preserve">•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принимает решение о кооптации в свой состав новых членов ЦК, взамен выбывших, решение о кооптации считается принятым, если за него проголосовало не менее 2/3 членов ЦК, участвующих в работе Пленума ЦК;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разъясняет положения Устава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вносит изменения и дополнения в Устав ОО «БРСМ», связанные с переменой юридического адреса либо обусловленные изменениями законодательства;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принимает решения, обязательные для выполнения выборными органами организационных структур и должностными лицами ОО «БРСМ» (за исключением контрольных комиссий) по вопросам: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сроков и порядка проведения предсъездовских отчетов и выборов в структурах ОО «БРСМ», порядка избрания делегатов на Съезд;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отмены решений нижестоящих органов и организаций, если они противоречат Уставу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представления организационным структурам ОО «БРСМ» и их выборным органам (за исключением контрольных комиссий) информации, связанной с реализацией функций ЦК.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6.6. Пленумы ЦК созываются Бюро ЦК ОО «БРСМ» по мере необходимости, но не реже одного раза в шесть месяцев.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Дата Пленума и порядок дня объявляются, как правило, не позднее, чем за 15 дней до Пленума. Пленум ЦК может быть создан также по требованию не менее 1/4 членов ЦК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 xml:space="preserve">Пленум ЦК ОО «БРСМ» правомочен, если на нем </w:t>
      </w:r>
      <w:proofErr w:type="spell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присутствет</w:t>
      </w:r>
      <w:proofErr w:type="spell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 не менее 2/3 избранных членов ЦК.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Решения принимаются простым большинством голосов от числа присутствующих членов ЦК (за исключением решений о кооптации новых членов в состав ЦК взамен выбывших).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При равенстве голосов принятым считается то решение, за которое проголосовал первый секретарь ЦК.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lastRenderedPageBreak/>
        <w:t>6.7. Бюро ЦК избирается Пленумом ЦК ОО «БРСМ» (секретари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ЦК ОО «БРСМ» и первые секретари ОК (Минского ГК) ОО «БРСМ» входят в состав Бюро по должности) для реализации следующих функций: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решение задач, определенных в постановлениях и поручениях Пленумов ЦК;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организация текущей работы ЦК, созыв Пленумов ЦК, подготовка необходимых материалов к Пленумам;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утверждение штатного расписания аппарата ЦК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утверждение Уставов (Положений) и руководителей юридических лиц, учредителем которых является ЦК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определение структуры, функций и полномочий ОК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осуществление контроля над соблюдением программных документов и Устава, выполнением решений Пленумов ЦК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регулирование отношений внутри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информационно-аналитическая и консультативно-методическая деятельность;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осуществление контактов с государственными организациями, учреждениями, общественными объединениями;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пропаганда основных направлений деятельности ОО «БРСМ» через средства массовой информации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осуществление от имени ОО «БРСМ» связей с общественными и иными организациями, действующими в других странах.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Бюро ЦК правомочно, если на нем присутствует не менее 2/3 избранных членов Бюро.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Решения принимаются, если за него проголосовало не менее 2/3 от числа присутствующих членов Бюро.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Бюро ЦК ОО «БРСМ» наделяется полномочиями: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передавать недвижимость, имущество и т.п. в аренду и пользование на период срока полномочий Бюро (является исключительной компетенцией Бюро);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наделять правом юридического лица организационные структуры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выступать от имени ЦК ОО «БРСМ» в период между Пленумами ЦК;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принимать решения об учреждении организаций ОО «БРСМ»;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делегировать часть своих прав и полномочий секретариату ЦК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принимать решения, обязательные для выполнения нижестоящими организационными структурами по вопросам: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предоставления ими информации, связанной с реализацией функции ЦК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приостановки решений нижестоящих органов и организационных структур, если они противоречат Уставу и программным документам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 xml:space="preserve">6.8. </w:t>
      </w:r>
      <w:proofErr w:type="gramStart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Первый секретарь ЦК ОО «БРСМ» обладает правами и обязанностями руководителя юридического лица, в том числе: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- 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- несет ответственность за подготовку и реализацию решений выборных органов организации;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- привлекает средства для обеспечения деятельности ОО «БРСМ»;</w:t>
      </w:r>
      <w:proofErr w:type="gramEnd"/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- ведет заседания съездов, Пленумов ЦК, Бюро ЦК ОО «БРСМ», организует их подготовку;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- руководит деятельностью аппарата ЦК, утверждает правила внутреннего распорядка, нанимает и увольняет штатных работников аппарата;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- 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- осуществляет иные функции и полномочия в рамках настоящего Устава, постановлений ЦК и Бюро ЦК.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Первый секретарь ЦК вправе выдвигать предложения, которые подлежат обязательному рассмотрению на Бюро ЦК.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В отсутствие первого секретаря ЦК ОО «БРСМ» его обязанности исполняет второй секретарь ЦК (в отсутствии последнего – один из секретарей ЦК по решению Секретариата ЦК).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lastRenderedPageBreak/>
        <w:t>6.9. Секретариат ЦК – исполнительный орган, осуществляющий текущую работу и организацию деятельности аппарата ЦК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Положение о Секретариате и его состав утверждается Пленумом ЦК ОО «БРСМ».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6.10. Высшим контрольным органом ОО «БРСМ» является Центральная контрольная комиссия (далее — ЦКК), численный состав которой определяется Съездом, где избираются члены ЦКК. Члены ЦКК избираются в срок полномочий выборных органов. ЦКК вправе принять решение о кооптации в свой состав новых членов ЦКК взамен выбывших, избирает из своего состава председателя ЦКК.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ЦКК имеет право инициировать созыв Пленума ЦК, если за это проголосовало большинство членов ЦКК.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Заседания (Пленумы) ЦКК правомочны, если на них присутствует более половины членов ЦКК.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6.11. ЦКК контролирует: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выполнение членами ОО «БРСМ» настоящего Устава, решений Съездов, конференций, выборных органов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правильность исполнения бюджета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деятельность выборных органов, должностных лиц и организационных структур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рассмотрение и прохождение дел, писем, жалоб.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ЦКК ОО «БРСМ» ежегодно проводит проверку финансово-хозяйственной деятельности ЦК и ТК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Заседания, проверки и ревизии ЦКК проводятся по мере необходимости, но не реже одного раза в год.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6.12. 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Члены ЦКК могут участвовать в работе выборных органов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 с правом совещательного голоса.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6.13. Все решения коллегиальных руководящих и контрольных органов ОО «БРСМ» оформляются протоколом.</w:t>
      </w:r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VII. СОБСТВЕННОСТЬ И ДЕНЕЖНЫЕ СРЕДСТВА ОО «БРСМ»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7.1. Владение, пользование и распоряжение средствами и имуществом ОО «БРСМ» осуществляется в соответствии с Уставом и действующим законодательством.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 может иметь в собственности любое имущество, необходимое ему для материального обеспечения деятельности, предусмотренной Уставом, за исключением объектов, которые согласно закону могут находиться только в собственности государства. Отчуждение имущества, находящегося в собственности организационных структур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ОО «БРСМ» всех уровней, осуществляется по решению руководящих органов этих структур с разрешения вышестоящего комитета ОО «БРСМ».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Собственником имущества ОО «БРСМ», в том числе имущества, находящегося у организационных структур данного объединения, является ОО «БРСМ». Организационные структуры ОО «БРСМ» вправе распоряжаться имуществом ОО «БРСМ» в пределах, определяемых настоящим Уставом.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Организационные структуры ОО «БРСМ»,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7.2. Денежные средства ОО «БРСМ» формируются из: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членских взносов;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добровольных пожертвований;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поступлений от лекций, выставок, спортивных и иных мероприятий;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поступлений юридических лиц, учрежденных ОО «БРСМ»;</w:t>
      </w: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br/>
        <w:t>• иных не запрещенных законодательством поступлений.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7.3. Денежные средства и иное имущество ОО «БРСМ» не могут перераспределяться между членами данного объединения и используются только для выполнения уставных целей и задач.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7.4. ОО «БРСМ» не отвечает по обязательствам своих членов. Члены ОО «БРСМ» не отвечают по обязательствам ОО «БРСМ», членами которого они являются.</w:t>
      </w:r>
    </w:p>
    <w:p w:rsidR="00494EA4" w:rsidRPr="00494EA4" w:rsidRDefault="00494EA4" w:rsidP="00494EA4">
      <w:pPr>
        <w:shd w:val="clear" w:color="auto" w:fill="FFFFFF"/>
        <w:spacing w:before="300"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</w:pPr>
      <w:r w:rsidRPr="00494EA4">
        <w:rPr>
          <w:rFonts w:ascii="Calibri" w:eastAsia="Times New Roman" w:hAnsi="Calibri" w:cs="Calibri"/>
          <w:b/>
          <w:bCs/>
          <w:color w:val="007951"/>
          <w:sz w:val="27"/>
          <w:szCs w:val="27"/>
          <w:lang w:eastAsia="ru-RU"/>
        </w:rPr>
        <w:t>VIII. ПРЕКРАЩЕНИЕ ДЕЯТЕЛЬНОСТИ ОО «БРСМ»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lastRenderedPageBreak/>
        <w:t>8.1. 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Верховного Суда Республики Беларусь на основаниях и в порядке, установленных законодательством.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8.2. ОО «БРСМ» может быть реорганизовано или ликвидировано по решению съезда ОО «БРСМ», если за это решение проголосовало не менее 2/3 присутствующих делегатов съезда.</w:t>
      </w:r>
    </w:p>
    <w:p w:rsidR="00494EA4" w:rsidRPr="00494EA4" w:rsidRDefault="00494EA4" w:rsidP="00494E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sz w:val="21"/>
          <w:szCs w:val="21"/>
          <w:lang w:eastAsia="ru-RU"/>
        </w:rPr>
      </w:pPr>
      <w:r w:rsidRPr="00494EA4">
        <w:rPr>
          <w:rFonts w:ascii="Calibri" w:eastAsia="Times New Roman" w:hAnsi="Calibri" w:cs="Calibri"/>
          <w:color w:val="222222"/>
          <w:sz w:val="21"/>
          <w:szCs w:val="21"/>
          <w:lang w:eastAsia="ru-RU"/>
        </w:rPr>
        <w:t>8.3. Вопрос об имуществе и финансовых средствах ОО «БРСМ» после его реорганизации или ликвидации решается съездом либо согласно решению Верховного Суда Республики Беларусь.</w:t>
      </w:r>
    </w:p>
    <w:p w:rsidR="00431F86" w:rsidRDefault="00431F86" w:rsidP="00494EA4">
      <w:pPr>
        <w:spacing w:after="0" w:line="240" w:lineRule="auto"/>
      </w:pPr>
    </w:p>
    <w:sectPr w:rsidR="00431F86" w:rsidSect="0043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EA4"/>
    <w:rsid w:val="00431F86"/>
    <w:rsid w:val="0049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6"/>
  </w:style>
  <w:style w:type="paragraph" w:styleId="1">
    <w:name w:val="heading 1"/>
    <w:basedOn w:val="a"/>
    <w:link w:val="10"/>
    <w:uiPriority w:val="9"/>
    <w:qFormat/>
    <w:rsid w:val="00494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4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3910</Words>
  <Characters>22293</Characters>
  <Application>Microsoft Office Word</Application>
  <DocSecurity>0</DocSecurity>
  <Lines>185</Lines>
  <Paragraphs>52</Paragraphs>
  <ScaleCrop>false</ScaleCrop>
  <Company/>
  <LinksUpToDate>false</LinksUpToDate>
  <CharactersWithSpaces>26151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2015-01-29T21:08:00Z</dcterms:created>
  <dcterms:modified xsi:type="dcterms:W3CDTF">2015-01-29T21:09:00Z</dcterms:modified>
</cp:coreProperties>
</file>